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FD9" w:rsidRPr="009D1515" w:rsidRDefault="003C3FD9" w:rsidP="003C3FD9">
      <w:pPr>
        <w:spacing w:line="360" w:lineRule="auto"/>
        <w:jc w:val="center"/>
        <w:rPr>
          <w:b/>
        </w:rPr>
      </w:pPr>
      <w:r w:rsidRPr="009D1515">
        <w:rPr>
          <w:noProof/>
          <w:lang w:val="bg-BG" w:eastAsia="bg-BG"/>
        </w:rPr>
        <w:drawing>
          <wp:inline distT="0" distB="0" distL="0" distR="0">
            <wp:extent cx="333375" cy="304800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D1515">
        <w:rPr>
          <w:b/>
        </w:rPr>
        <w:t>"М</w:t>
      </w:r>
      <w:r w:rsidRPr="009D1515">
        <w:rPr>
          <w:b/>
          <w:noProof/>
        </w:rPr>
        <w:pict>
          <v:line id="_x0000_s1026" style="position:absolute;left:0;text-align:left;z-index:-251657216;mso-position-horizontal-relative:text;mso-position-vertical-relative:text" from="0,26.4pt" to="476.85pt,26.4pt" wrapcoords="1 1 637 1 637 1 1 1 1 1"/>
        </w:pict>
      </w:r>
      <w:r w:rsidRPr="009D1515">
        <w:rPr>
          <w:b/>
        </w:rPr>
        <w:t>ЕСТНА ИНИЦИАТИВНА ГРУПА – СВИЛЕНГРАД АРЕАЛ"</w:t>
      </w:r>
    </w:p>
    <w:p w:rsidR="003C3FD9" w:rsidRPr="0006452D" w:rsidRDefault="003C3FD9" w:rsidP="003C3FD9">
      <w:pPr>
        <w:tabs>
          <w:tab w:val="left" w:pos="120"/>
          <w:tab w:val="left" w:pos="240"/>
        </w:tabs>
        <w:rPr>
          <w:sz w:val="18"/>
          <w:szCs w:val="18"/>
          <w:lang w:val="bg-BG"/>
        </w:rPr>
      </w:pPr>
      <w:r>
        <w:rPr>
          <w:sz w:val="18"/>
          <w:szCs w:val="18"/>
          <w:lang w:val="bg-BG"/>
        </w:rPr>
        <w:t xml:space="preserve">         </w:t>
      </w:r>
      <w:r w:rsidRPr="0006452D">
        <w:rPr>
          <w:sz w:val="18"/>
          <w:szCs w:val="18"/>
          <w:lang w:val="bg-BG"/>
        </w:rPr>
        <w:t xml:space="preserve">гр. Свиленград 6500, обл. Хасково, ул. "Генерал Струков" № 5, офис 12, </w:t>
      </w:r>
      <w:r w:rsidRPr="00EE2D52">
        <w:rPr>
          <w:sz w:val="18"/>
          <w:szCs w:val="18"/>
        </w:rPr>
        <w:t>e</w:t>
      </w:r>
      <w:r w:rsidRPr="0006452D">
        <w:rPr>
          <w:sz w:val="18"/>
          <w:szCs w:val="18"/>
          <w:lang w:val="bg-BG"/>
        </w:rPr>
        <w:t>-</w:t>
      </w:r>
      <w:r w:rsidRPr="00EE2D52">
        <w:rPr>
          <w:sz w:val="18"/>
          <w:szCs w:val="18"/>
        </w:rPr>
        <w:t>mail</w:t>
      </w:r>
      <w:r w:rsidRPr="0006452D">
        <w:rPr>
          <w:sz w:val="18"/>
          <w:szCs w:val="18"/>
          <w:lang w:val="bg-BG"/>
        </w:rPr>
        <w:t xml:space="preserve">: </w:t>
      </w:r>
      <w:r w:rsidRPr="00EE2D52">
        <w:rPr>
          <w:sz w:val="18"/>
          <w:szCs w:val="18"/>
        </w:rPr>
        <w:t>migsvgrareal</w:t>
      </w:r>
      <w:r w:rsidRPr="0006452D">
        <w:rPr>
          <w:sz w:val="18"/>
          <w:szCs w:val="18"/>
          <w:lang w:val="bg-BG"/>
        </w:rPr>
        <w:t>@</w:t>
      </w:r>
      <w:r w:rsidRPr="00EE2D52">
        <w:rPr>
          <w:sz w:val="18"/>
          <w:szCs w:val="18"/>
        </w:rPr>
        <w:t>abv</w:t>
      </w:r>
      <w:r w:rsidRPr="0006452D">
        <w:rPr>
          <w:sz w:val="18"/>
          <w:szCs w:val="18"/>
          <w:lang w:val="bg-BG"/>
        </w:rPr>
        <w:t>.</w:t>
      </w:r>
      <w:r w:rsidRPr="00EE2D52">
        <w:rPr>
          <w:sz w:val="18"/>
          <w:szCs w:val="18"/>
        </w:rPr>
        <w:t>bg</w:t>
      </w:r>
    </w:p>
    <w:p w:rsidR="003C3FD9" w:rsidRPr="0006452D" w:rsidRDefault="003C3FD9" w:rsidP="003C3FD9">
      <w:pPr>
        <w:spacing w:line="360" w:lineRule="auto"/>
        <w:jc w:val="center"/>
        <w:rPr>
          <w:b/>
          <w:caps/>
          <w:sz w:val="18"/>
          <w:szCs w:val="18"/>
          <w:lang w:val="bg-BG"/>
        </w:rPr>
      </w:pPr>
    </w:p>
    <w:p w:rsidR="003C3FD9" w:rsidRPr="003C3FD9" w:rsidRDefault="002268AB" w:rsidP="002268AB">
      <w:pPr>
        <w:jc w:val="center"/>
        <w:rPr>
          <w:lang w:val="bg-BG"/>
        </w:rPr>
      </w:pPr>
      <w:r w:rsidRPr="003C3FD9">
        <w:rPr>
          <w:lang w:val="bg-BG"/>
        </w:rPr>
        <w:t xml:space="preserve">                                                                               </w:t>
      </w:r>
    </w:p>
    <w:p w:rsidR="003C3FD9" w:rsidRPr="003C3FD9" w:rsidRDefault="003C3FD9" w:rsidP="002268AB">
      <w:pPr>
        <w:jc w:val="center"/>
        <w:rPr>
          <w:lang w:val="bg-BG"/>
        </w:rPr>
      </w:pPr>
    </w:p>
    <w:p w:rsidR="002268AB" w:rsidRPr="00175765" w:rsidRDefault="002268AB" w:rsidP="003C3FD9">
      <w:pPr>
        <w:jc w:val="right"/>
      </w:pPr>
      <w:r w:rsidRPr="003C3FD9">
        <w:rPr>
          <w:lang w:val="bg-BG"/>
        </w:rPr>
        <w:t xml:space="preserve">                                     </w:t>
      </w:r>
      <w:r w:rsidRPr="003C3FD9">
        <w:rPr>
          <w:lang w:val="bg-BG"/>
        </w:rPr>
        <w:tab/>
      </w:r>
      <w:r>
        <w:t>Приложение №1</w:t>
      </w:r>
    </w:p>
    <w:p w:rsidR="00235621" w:rsidRDefault="00235621" w:rsidP="00386CE0">
      <w:pPr>
        <w:keepNext/>
        <w:keepLines/>
        <w:spacing w:before="120" w:after="213" w:line="220" w:lineRule="exact"/>
        <w:jc w:val="center"/>
        <w:rPr>
          <w:rFonts w:eastAsia="Arial Unicode MS"/>
          <w:sz w:val="28"/>
          <w:szCs w:val="28"/>
        </w:rPr>
      </w:pPr>
    </w:p>
    <w:p w:rsidR="00350B27" w:rsidRDefault="00350B27" w:rsidP="00386CE0">
      <w:pPr>
        <w:keepNext/>
        <w:keepLines/>
        <w:spacing w:before="120" w:after="213" w:line="220" w:lineRule="exact"/>
        <w:jc w:val="center"/>
        <w:rPr>
          <w:rFonts w:eastAsia="Arial Unicode MS"/>
          <w:b/>
          <w:sz w:val="28"/>
          <w:szCs w:val="28"/>
        </w:rPr>
      </w:pPr>
      <w:r w:rsidRPr="001B4012">
        <w:rPr>
          <w:rFonts w:eastAsia="Arial Unicode MS"/>
          <w:b/>
          <w:sz w:val="28"/>
          <w:szCs w:val="28"/>
        </w:rPr>
        <w:t>ТЕХНИЧЕСКА СПЕЦИФИКАЦИЯ</w:t>
      </w:r>
    </w:p>
    <w:p w:rsidR="00482E5B" w:rsidRPr="001B4012" w:rsidRDefault="00482E5B" w:rsidP="00386CE0">
      <w:pPr>
        <w:keepNext/>
        <w:keepLines/>
        <w:spacing w:before="120" w:after="213" w:line="220" w:lineRule="exact"/>
        <w:jc w:val="center"/>
        <w:rPr>
          <w:rFonts w:eastAsia="Arial Unicode MS"/>
          <w:b/>
          <w:sz w:val="28"/>
          <w:szCs w:val="28"/>
        </w:rPr>
      </w:pPr>
      <w:bookmarkStart w:id="0" w:name="_GoBack"/>
      <w:bookmarkEnd w:id="0"/>
    </w:p>
    <w:p w:rsidR="00EC3BC7" w:rsidRPr="00EC3BC7" w:rsidRDefault="00C257AC" w:rsidP="00694166">
      <w:pPr>
        <w:spacing w:line="276" w:lineRule="auto"/>
        <w:ind w:firstLine="720"/>
        <w:jc w:val="both"/>
        <w:textAlignment w:val="center"/>
        <w:rPr>
          <w:rFonts w:ascii="Verdana" w:hAnsi="Verdana"/>
          <w:b/>
          <w:color w:val="000000"/>
          <w:sz w:val="20"/>
          <w:szCs w:val="20"/>
          <w:lang w:val="bg-BG"/>
        </w:rPr>
      </w:pPr>
      <w:r w:rsidRPr="00F72A58">
        <w:rPr>
          <w:bCs/>
        </w:rPr>
        <w:t>за провеждането на пазарни консултации за определяне на стойнос</w:t>
      </w:r>
      <w:r w:rsidR="001C0428">
        <w:rPr>
          <w:bCs/>
        </w:rPr>
        <w:t>тта на разхода</w:t>
      </w:r>
      <w:r w:rsidR="00EC3BC7">
        <w:rPr>
          <w:bCs/>
          <w:lang w:val="bg-BG"/>
        </w:rPr>
        <w:t xml:space="preserve"> за </w:t>
      </w:r>
      <w:r w:rsidR="00EC3BC7">
        <w:rPr>
          <w:noProof/>
        </w:rPr>
        <w:t xml:space="preserve">„Изработване и доставка на информационни материали по </w:t>
      </w:r>
      <w:r w:rsidR="00EC3BC7" w:rsidRPr="00BF7F4B">
        <w:rPr>
          <w:noProof/>
        </w:rPr>
        <w:t>подмярка 19.1 „Помощ за подготвителни дейности“</w:t>
      </w:r>
      <w:r w:rsidR="00EC3BC7">
        <w:rPr>
          <w:noProof/>
        </w:rPr>
        <w:t xml:space="preserve"> по п</w:t>
      </w:r>
      <w:r w:rsidR="00EC3BC7" w:rsidRPr="009D6006">
        <w:rPr>
          <w:color w:val="000000"/>
          <w:lang w:eastAsia="bg-BG"/>
        </w:rPr>
        <w:t xml:space="preserve">роект </w:t>
      </w:r>
      <w:r w:rsidR="00EC3BC7" w:rsidRPr="00C50D34">
        <w:rPr>
          <w:color w:val="000000"/>
          <w:lang w:eastAsia="bg-BG"/>
        </w:rPr>
        <w:t>„</w:t>
      </w:r>
      <w:r w:rsidR="00EC3BC7">
        <w:rPr>
          <w:color w:val="000000"/>
          <w:lang w:eastAsia="bg-BG"/>
        </w:rPr>
        <w:t>Разработване на СВОМР на територията на МИГ Свиленград ареал и МИГ Тополовград“</w:t>
      </w:r>
      <w:r w:rsidR="00EC3BC7">
        <w:rPr>
          <w:color w:val="000000"/>
          <w:lang w:val="bg-BG" w:eastAsia="bg-BG"/>
        </w:rPr>
        <w:t xml:space="preserve"> </w:t>
      </w:r>
      <w:r w:rsidR="00EC3BC7" w:rsidRPr="00C05EB7">
        <w:rPr>
          <w:bCs/>
          <w:color w:val="000000"/>
          <w:lang w:eastAsia="bg-BG"/>
        </w:rPr>
        <w:t>по подмярка 19.1 „Помощ за подготвителни дейности“ от мярка 19 „Водено от общностите местно развитие” от ПРСР 2014 - 2020 г.</w:t>
      </w:r>
    </w:p>
    <w:p w:rsidR="00C257AC" w:rsidRPr="00EC3BC7" w:rsidRDefault="00C257AC" w:rsidP="00694166">
      <w:pPr>
        <w:spacing w:line="276" w:lineRule="auto"/>
        <w:jc w:val="center"/>
        <w:rPr>
          <w:bCs/>
          <w:lang w:val="bg-BG"/>
        </w:rPr>
      </w:pPr>
    </w:p>
    <w:p w:rsidR="00C257AC" w:rsidRPr="00F72A58" w:rsidRDefault="00C257AC" w:rsidP="00C257AC">
      <w:pPr>
        <w:jc w:val="center"/>
        <w:rPr>
          <w:bCs/>
          <w:u w:val="single"/>
        </w:rPr>
      </w:pPr>
      <w:bookmarkStart w:id="1" w:name="bookmark3"/>
    </w:p>
    <w:bookmarkEnd w:id="1"/>
    <w:p w:rsidR="00A0383F" w:rsidRPr="00853CB5" w:rsidRDefault="00C257AC" w:rsidP="00427BA4">
      <w:pPr>
        <w:tabs>
          <w:tab w:val="center" w:pos="4536"/>
          <w:tab w:val="right" w:pos="9072"/>
        </w:tabs>
        <w:spacing w:after="120"/>
        <w:rPr>
          <w:bCs/>
        </w:rPr>
      </w:pPr>
      <w:r w:rsidRPr="00853CB5">
        <w:rPr>
          <w:bCs/>
        </w:rPr>
        <w:t xml:space="preserve">1. </w:t>
      </w:r>
      <w:r w:rsidR="00FC4D04">
        <w:rPr>
          <w:bCs/>
          <w:lang w:val="bg-BG"/>
        </w:rPr>
        <w:t xml:space="preserve">         </w:t>
      </w:r>
      <w:r w:rsidRPr="00853CB5">
        <w:rPr>
          <w:bCs/>
        </w:rPr>
        <w:t xml:space="preserve">Предмет на провежданите пазарни консултации  </w:t>
      </w:r>
    </w:p>
    <w:p w:rsidR="00BF2C74" w:rsidRDefault="00A0383F" w:rsidP="00EC3BC7">
      <w:pPr>
        <w:tabs>
          <w:tab w:val="right" w:pos="9639"/>
        </w:tabs>
        <w:spacing w:after="200" w:line="276" w:lineRule="auto"/>
        <w:jc w:val="both"/>
        <w:rPr>
          <w:b/>
          <w:bCs/>
        </w:rPr>
      </w:pPr>
      <w:r>
        <w:rPr>
          <w:bCs/>
        </w:rPr>
        <w:tab/>
        <w:t xml:space="preserve">             Целта на настоящите пазарни консултации е </w:t>
      </w:r>
      <w:r w:rsidR="00C257AC" w:rsidRPr="00F72A58">
        <w:rPr>
          <w:bCs/>
        </w:rPr>
        <w:t xml:space="preserve">определяне на стойността на  </w:t>
      </w:r>
      <w:r w:rsidR="00EC3BC7" w:rsidRPr="00EC3BC7">
        <w:rPr>
          <w:bCs/>
        </w:rPr>
        <w:t>„Изработване и доставка на информационни материали по подмярка 19.1 „Помощ за подготвителни дейности“ по проект „Разработване на СВОМР на територията на МИГ Свиленград ареал и МИГ Тополовград“ по подмярка 19.1 „Помощ за подготвителни дейности“ от мярка 19 „Водено от общностите местно развитие” от ПРСР 2014 - 2020 г.</w:t>
      </w:r>
      <w:r w:rsidR="00C257AC" w:rsidRPr="00F72A58">
        <w:rPr>
          <w:bCs/>
        </w:rPr>
        <w:t xml:space="preserve">  </w:t>
      </w:r>
      <w:r w:rsidR="00C257AC">
        <w:rPr>
          <w:bCs/>
        </w:rPr>
        <w:tab/>
      </w:r>
      <w:r w:rsidR="00C257AC" w:rsidRPr="00F72A58">
        <w:rPr>
          <w:b/>
          <w:bCs/>
        </w:rPr>
        <w:t xml:space="preserve"> </w:t>
      </w:r>
    </w:p>
    <w:p w:rsidR="00EC3BC7" w:rsidRPr="00BF2C74" w:rsidRDefault="00C257AC" w:rsidP="00EC3BC7">
      <w:pPr>
        <w:tabs>
          <w:tab w:val="right" w:pos="9639"/>
        </w:tabs>
        <w:spacing w:after="200" w:line="276" w:lineRule="auto"/>
        <w:jc w:val="both"/>
        <w:rPr>
          <w:bCs/>
          <w:lang w:val="bg-BG"/>
        </w:rPr>
      </w:pPr>
      <w:r w:rsidRPr="00BF2C74">
        <w:rPr>
          <w:bCs/>
        </w:rPr>
        <w:t xml:space="preserve">2. Кратко описание на </w:t>
      </w:r>
      <w:r w:rsidR="00EC3BC7" w:rsidRPr="00BF2C74">
        <w:rPr>
          <w:bCs/>
          <w:lang w:val="bg-BG"/>
        </w:rPr>
        <w:t>видовете информационни материали:</w:t>
      </w:r>
    </w:p>
    <w:p w:rsidR="00853CB5" w:rsidRPr="00853CB5" w:rsidRDefault="00853CB5" w:rsidP="002467A5">
      <w:pPr>
        <w:spacing w:line="360" w:lineRule="auto"/>
        <w:ind w:firstLine="708"/>
        <w:jc w:val="both"/>
        <w:rPr>
          <w:bCs/>
          <w:lang w:val="bg-BG"/>
        </w:rPr>
      </w:pPr>
      <w:r w:rsidRPr="00853CB5">
        <w:rPr>
          <w:bCs/>
          <w:lang w:val="bg-BG"/>
        </w:rPr>
        <w:t>-</w:t>
      </w:r>
      <w:r w:rsidRPr="00853CB5">
        <w:rPr>
          <w:bCs/>
          <w:lang w:val="bg-BG"/>
        </w:rPr>
        <w:tab/>
        <w:t>Информационна книжка до 20 страници  + корици, размер А5. Страниците черно бял печат. Корици-пълноцветен печат – 300 броя.</w:t>
      </w:r>
    </w:p>
    <w:p w:rsidR="00853CB5" w:rsidRPr="00853CB5" w:rsidRDefault="00853CB5" w:rsidP="002467A5">
      <w:pPr>
        <w:spacing w:line="360" w:lineRule="auto"/>
        <w:ind w:firstLine="708"/>
        <w:jc w:val="both"/>
        <w:rPr>
          <w:bCs/>
          <w:lang w:val="bg-BG"/>
        </w:rPr>
      </w:pPr>
      <w:r w:rsidRPr="00853CB5">
        <w:rPr>
          <w:bCs/>
          <w:lang w:val="bg-BG"/>
        </w:rPr>
        <w:t>-</w:t>
      </w:r>
      <w:r w:rsidRPr="00853CB5">
        <w:rPr>
          <w:bCs/>
          <w:lang w:val="bg-BG"/>
        </w:rPr>
        <w:tab/>
        <w:t>Плакати, размер А1, пълноцветен печат – 50 броя.</w:t>
      </w:r>
    </w:p>
    <w:p w:rsidR="00853CB5" w:rsidRPr="00853CB5" w:rsidRDefault="00853CB5" w:rsidP="002467A5">
      <w:pPr>
        <w:spacing w:line="360" w:lineRule="auto"/>
        <w:ind w:firstLine="708"/>
        <w:jc w:val="both"/>
        <w:rPr>
          <w:bCs/>
          <w:lang w:val="bg-BG"/>
        </w:rPr>
      </w:pPr>
      <w:r w:rsidRPr="00853CB5">
        <w:rPr>
          <w:bCs/>
          <w:lang w:val="bg-BG"/>
        </w:rPr>
        <w:t>-</w:t>
      </w:r>
      <w:r w:rsidRPr="00853CB5">
        <w:rPr>
          <w:bCs/>
          <w:lang w:val="bg-BG"/>
        </w:rPr>
        <w:tab/>
        <w:t>Стойка за банер, сгъваема, заедно с постер от винил с размери 60/160см. с чанта за пренасяне – 1 брой.</w:t>
      </w:r>
    </w:p>
    <w:p w:rsidR="00853CB5" w:rsidRDefault="00853CB5" w:rsidP="00427BA4">
      <w:pPr>
        <w:ind w:firstLine="708"/>
        <w:jc w:val="both"/>
        <w:rPr>
          <w:bCs/>
          <w:lang w:val="bg-BG"/>
        </w:rPr>
      </w:pPr>
    </w:p>
    <w:p w:rsidR="00853CB5" w:rsidRPr="00853CB5" w:rsidRDefault="00BF2C74" w:rsidP="00853CB5">
      <w:pPr>
        <w:spacing w:line="276" w:lineRule="auto"/>
        <w:rPr>
          <w:rFonts w:eastAsia="Calibri"/>
          <w:lang w:val="bg-BG"/>
        </w:rPr>
      </w:pPr>
      <w:r>
        <w:rPr>
          <w:rFonts w:eastAsia="Calibri"/>
          <w:lang w:val="bg-BG"/>
        </w:rPr>
        <w:t>3</w:t>
      </w:r>
      <w:r w:rsidR="00853CB5">
        <w:rPr>
          <w:rFonts w:eastAsia="Calibri"/>
          <w:lang w:val="bg-BG"/>
        </w:rPr>
        <w:t xml:space="preserve">. </w:t>
      </w:r>
      <w:r w:rsidR="00615E9E">
        <w:rPr>
          <w:rFonts w:eastAsia="Calibri"/>
          <w:lang w:val="bg-BG"/>
        </w:rPr>
        <w:t xml:space="preserve">        </w:t>
      </w:r>
      <w:r w:rsidR="00853CB5" w:rsidRPr="00853CB5">
        <w:rPr>
          <w:rFonts w:eastAsia="Calibri"/>
          <w:lang w:val="bg-BG"/>
        </w:rPr>
        <w:t xml:space="preserve">Срокът на валидност на офертата не може да бъде по-малък от </w:t>
      </w:r>
      <w:r w:rsidR="007B7C9E">
        <w:rPr>
          <w:rFonts w:eastAsia="Calibri"/>
          <w:lang w:val="bg-BG"/>
        </w:rPr>
        <w:t>3</w:t>
      </w:r>
      <w:r w:rsidR="00853CB5" w:rsidRPr="00853CB5">
        <w:rPr>
          <w:rFonts w:eastAsia="Calibri"/>
          <w:lang w:val="bg-BG"/>
        </w:rPr>
        <w:t xml:space="preserve"> </w:t>
      </w:r>
      <w:r w:rsidR="007B7C9E">
        <w:rPr>
          <w:rFonts w:eastAsia="Calibri"/>
          <w:lang w:val="bg-BG"/>
        </w:rPr>
        <w:t xml:space="preserve">/ три/ </w:t>
      </w:r>
      <w:r w:rsidR="00853CB5" w:rsidRPr="00853CB5">
        <w:rPr>
          <w:rFonts w:eastAsia="Calibri"/>
          <w:lang w:val="bg-BG"/>
        </w:rPr>
        <w:t>месеца.</w:t>
      </w:r>
    </w:p>
    <w:p w:rsidR="00853CB5" w:rsidRPr="00853CB5" w:rsidRDefault="00BF2C74" w:rsidP="00853CB5">
      <w:pPr>
        <w:spacing w:line="276" w:lineRule="auto"/>
        <w:rPr>
          <w:rFonts w:eastAsia="Calibri"/>
          <w:lang w:val="bg-BG"/>
        </w:rPr>
      </w:pPr>
      <w:r>
        <w:rPr>
          <w:rFonts w:eastAsia="Calibri"/>
          <w:lang w:val="bg-BG"/>
        </w:rPr>
        <w:t>4</w:t>
      </w:r>
      <w:r w:rsidR="00853CB5">
        <w:rPr>
          <w:rFonts w:eastAsia="Calibri"/>
          <w:lang w:val="bg-BG"/>
        </w:rPr>
        <w:t>.</w:t>
      </w:r>
      <w:r w:rsidR="00853CB5" w:rsidRPr="00853CB5">
        <w:rPr>
          <w:rFonts w:eastAsia="Calibri"/>
          <w:lang w:val="bg-BG"/>
        </w:rPr>
        <w:tab/>
        <w:t>Офертата следва да бъде представена на бланка на оферента, датирана, подписана и подпечатана от законния представител на  оферента;</w:t>
      </w:r>
    </w:p>
    <w:p w:rsidR="00853CB5" w:rsidRPr="00427BA4" w:rsidRDefault="00853CB5" w:rsidP="00694166">
      <w:pPr>
        <w:spacing w:line="276" w:lineRule="auto"/>
        <w:rPr>
          <w:bCs/>
          <w:lang w:val="bg-BG"/>
        </w:rPr>
      </w:pPr>
    </w:p>
    <w:sectPr w:rsidR="00853CB5" w:rsidRPr="00427BA4" w:rsidSect="00386CE0">
      <w:headerReference w:type="default" r:id="rId9"/>
      <w:footerReference w:type="default" r:id="rId10"/>
      <w:pgSz w:w="11906" w:h="16838"/>
      <w:pgMar w:top="426" w:right="849" w:bottom="1135" w:left="1417" w:header="708" w:footer="1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08CF" w:rsidRDefault="006008CF" w:rsidP="0036048D">
      <w:r>
        <w:separator/>
      </w:r>
    </w:p>
  </w:endnote>
  <w:endnote w:type="continuationSeparator" w:id="0">
    <w:p w:rsidR="006008CF" w:rsidRDefault="006008CF" w:rsidP="00360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38E1" w:rsidRPr="0036048D" w:rsidRDefault="001D369A" w:rsidP="0036048D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82E5B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08CF" w:rsidRDefault="006008CF" w:rsidP="0036048D">
      <w:r>
        <w:separator/>
      </w:r>
    </w:p>
  </w:footnote>
  <w:footnote w:type="continuationSeparator" w:id="0">
    <w:p w:rsidR="006008CF" w:rsidRDefault="006008CF" w:rsidP="003604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58E2" w:rsidRPr="009D58E2" w:rsidRDefault="009D58E2" w:rsidP="009D58E2">
    <w:pPr>
      <w:tabs>
        <w:tab w:val="center" w:pos="4536"/>
        <w:tab w:val="right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A0A13"/>
    <w:multiLevelType w:val="multilevel"/>
    <w:tmpl w:val="29F2B1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  <w:rPr>
        <w:rFonts w:ascii="Times New Roman" w:hAnsi="Times New Roman" w:cs="Times New Roman" w:hint="default"/>
        <w:sz w:val="26"/>
        <w:szCs w:val="2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B17BCE"/>
    <w:multiLevelType w:val="hybridMultilevel"/>
    <w:tmpl w:val="C92A01B8"/>
    <w:lvl w:ilvl="0" w:tplc="0402000B">
      <w:start w:val="1"/>
      <w:numFmt w:val="bullet"/>
      <w:lvlText w:val=""/>
      <w:lvlJc w:val="left"/>
      <w:pPr>
        <w:ind w:left="2433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3153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873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4593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5313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6033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753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7473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8193" w:hanging="360"/>
      </w:pPr>
      <w:rPr>
        <w:rFonts w:ascii="Wingdings" w:hAnsi="Wingdings" w:hint="default"/>
      </w:rPr>
    </w:lvl>
  </w:abstractNum>
  <w:abstractNum w:abstractNumId="2" w15:restartNumberingAfterBreak="0">
    <w:nsid w:val="05EE1D2D"/>
    <w:multiLevelType w:val="multilevel"/>
    <w:tmpl w:val="DFA2E672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4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3"/>
      <w:numFmt w:val="upperRoman"/>
      <w:lvlText w:val="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5F81EFA"/>
    <w:multiLevelType w:val="multilevel"/>
    <w:tmpl w:val="856015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072" w:hanging="504"/>
      </w:pPr>
      <w:rPr>
        <w:b/>
        <w:i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7B73504"/>
    <w:multiLevelType w:val="hybridMultilevel"/>
    <w:tmpl w:val="07CC732A"/>
    <w:lvl w:ilvl="0" w:tplc="8DB28B56">
      <w:start w:val="3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084B613F"/>
    <w:multiLevelType w:val="hybridMultilevel"/>
    <w:tmpl w:val="3CAAD77C"/>
    <w:lvl w:ilvl="0" w:tplc="377C0BA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C22DA2"/>
    <w:multiLevelType w:val="hybridMultilevel"/>
    <w:tmpl w:val="5EA8C2A6"/>
    <w:lvl w:ilvl="0" w:tplc="A4EA194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0B486DC1"/>
    <w:multiLevelType w:val="multilevel"/>
    <w:tmpl w:val="5956C648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BA9009E"/>
    <w:multiLevelType w:val="hybridMultilevel"/>
    <w:tmpl w:val="95D46EB4"/>
    <w:lvl w:ilvl="0" w:tplc="377C0BA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D84EAD"/>
    <w:multiLevelType w:val="hybridMultilevel"/>
    <w:tmpl w:val="FB6A93C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FD43D9"/>
    <w:multiLevelType w:val="hybridMultilevel"/>
    <w:tmpl w:val="6D9A23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5995601"/>
    <w:multiLevelType w:val="hybridMultilevel"/>
    <w:tmpl w:val="B67645B4"/>
    <w:lvl w:ilvl="0" w:tplc="94C2662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00" w:hanging="360"/>
      </w:pPr>
    </w:lvl>
    <w:lvl w:ilvl="2" w:tplc="0402001B" w:tentative="1">
      <w:start w:val="1"/>
      <w:numFmt w:val="lowerRoman"/>
      <w:lvlText w:val="%3."/>
      <w:lvlJc w:val="right"/>
      <w:pPr>
        <w:ind w:left="1920" w:hanging="180"/>
      </w:pPr>
    </w:lvl>
    <w:lvl w:ilvl="3" w:tplc="0402000F" w:tentative="1">
      <w:start w:val="1"/>
      <w:numFmt w:val="decimal"/>
      <w:lvlText w:val="%4."/>
      <w:lvlJc w:val="left"/>
      <w:pPr>
        <w:ind w:left="2640" w:hanging="360"/>
      </w:pPr>
    </w:lvl>
    <w:lvl w:ilvl="4" w:tplc="04020019" w:tentative="1">
      <w:start w:val="1"/>
      <w:numFmt w:val="lowerLetter"/>
      <w:lvlText w:val="%5."/>
      <w:lvlJc w:val="left"/>
      <w:pPr>
        <w:ind w:left="3360" w:hanging="360"/>
      </w:pPr>
    </w:lvl>
    <w:lvl w:ilvl="5" w:tplc="0402001B" w:tentative="1">
      <w:start w:val="1"/>
      <w:numFmt w:val="lowerRoman"/>
      <w:lvlText w:val="%6."/>
      <w:lvlJc w:val="right"/>
      <w:pPr>
        <w:ind w:left="4080" w:hanging="180"/>
      </w:pPr>
    </w:lvl>
    <w:lvl w:ilvl="6" w:tplc="0402000F" w:tentative="1">
      <w:start w:val="1"/>
      <w:numFmt w:val="decimal"/>
      <w:lvlText w:val="%7."/>
      <w:lvlJc w:val="left"/>
      <w:pPr>
        <w:ind w:left="4800" w:hanging="360"/>
      </w:pPr>
    </w:lvl>
    <w:lvl w:ilvl="7" w:tplc="04020019" w:tentative="1">
      <w:start w:val="1"/>
      <w:numFmt w:val="lowerLetter"/>
      <w:lvlText w:val="%8."/>
      <w:lvlJc w:val="left"/>
      <w:pPr>
        <w:ind w:left="5520" w:hanging="360"/>
      </w:pPr>
    </w:lvl>
    <w:lvl w:ilvl="8" w:tplc="0402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2" w15:restartNumberingAfterBreak="0">
    <w:nsid w:val="1AA552C4"/>
    <w:multiLevelType w:val="hybridMultilevel"/>
    <w:tmpl w:val="B81A7576"/>
    <w:lvl w:ilvl="0" w:tplc="AE14DB50">
      <w:start w:val="1"/>
      <w:numFmt w:val="decimal"/>
      <w:lvlText w:val="%1."/>
      <w:lvlJc w:val="left"/>
      <w:pPr>
        <w:ind w:left="1068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1FDD142F"/>
    <w:multiLevelType w:val="hybridMultilevel"/>
    <w:tmpl w:val="A05A153E"/>
    <w:lvl w:ilvl="0" w:tplc="377C0BA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584F3D"/>
    <w:multiLevelType w:val="hybridMultilevel"/>
    <w:tmpl w:val="1A50F904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29B245D8"/>
    <w:multiLevelType w:val="multilevel"/>
    <w:tmpl w:val="856015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072" w:hanging="504"/>
      </w:pPr>
      <w:rPr>
        <w:b/>
        <w:i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0D17ABA"/>
    <w:multiLevelType w:val="multilevel"/>
    <w:tmpl w:val="856015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072" w:hanging="504"/>
      </w:pPr>
      <w:rPr>
        <w:b/>
        <w:i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3464CF0"/>
    <w:multiLevelType w:val="multilevel"/>
    <w:tmpl w:val="856015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072" w:hanging="504"/>
      </w:pPr>
      <w:rPr>
        <w:b/>
        <w:i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7A0268D"/>
    <w:multiLevelType w:val="multilevel"/>
    <w:tmpl w:val="856015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072" w:hanging="504"/>
      </w:pPr>
      <w:rPr>
        <w:b/>
        <w:i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BA73BAA"/>
    <w:multiLevelType w:val="hybridMultilevel"/>
    <w:tmpl w:val="DB666A5E"/>
    <w:lvl w:ilvl="0" w:tplc="377C0BA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633C85"/>
    <w:multiLevelType w:val="multilevel"/>
    <w:tmpl w:val="856015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072" w:hanging="504"/>
      </w:pPr>
      <w:rPr>
        <w:b/>
        <w:i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E9C349D"/>
    <w:multiLevelType w:val="hybridMultilevel"/>
    <w:tmpl w:val="41B07A72"/>
    <w:lvl w:ilvl="0" w:tplc="E27652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460F28"/>
    <w:multiLevelType w:val="hybridMultilevel"/>
    <w:tmpl w:val="6D9A23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7A95E0D"/>
    <w:multiLevelType w:val="hybridMultilevel"/>
    <w:tmpl w:val="3CAAD77C"/>
    <w:lvl w:ilvl="0" w:tplc="377C0BA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B76E28"/>
    <w:multiLevelType w:val="hybridMultilevel"/>
    <w:tmpl w:val="7A20BB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962AAD"/>
    <w:multiLevelType w:val="hybridMultilevel"/>
    <w:tmpl w:val="719027A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AE5831"/>
    <w:multiLevelType w:val="hybridMultilevel"/>
    <w:tmpl w:val="EE3AEA8C"/>
    <w:lvl w:ilvl="0" w:tplc="377C0BA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5E46DA"/>
    <w:multiLevelType w:val="hybridMultilevel"/>
    <w:tmpl w:val="EE3AEA8C"/>
    <w:lvl w:ilvl="0" w:tplc="377C0BA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9949A7"/>
    <w:multiLevelType w:val="hybridMultilevel"/>
    <w:tmpl w:val="DB666A5E"/>
    <w:lvl w:ilvl="0" w:tplc="377C0BA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FB4A1B"/>
    <w:multiLevelType w:val="hybridMultilevel"/>
    <w:tmpl w:val="F634ADE6"/>
    <w:lvl w:ilvl="0" w:tplc="6B0E59A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E846A2"/>
    <w:multiLevelType w:val="hybridMultilevel"/>
    <w:tmpl w:val="EE3AEA8C"/>
    <w:lvl w:ilvl="0" w:tplc="377C0BA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976060"/>
    <w:multiLevelType w:val="hybridMultilevel"/>
    <w:tmpl w:val="291EE30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B50CC6"/>
    <w:multiLevelType w:val="multilevel"/>
    <w:tmpl w:val="856015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072" w:hanging="504"/>
      </w:pPr>
      <w:rPr>
        <w:b/>
        <w:i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80E2D07"/>
    <w:multiLevelType w:val="hybridMultilevel"/>
    <w:tmpl w:val="3056B8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DD85751"/>
    <w:multiLevelType w:val="hybridMultilevel"/>
    <w:tmpl w:val="95509A26"/>
    <w:lvl w:ilvl="0" w:tplc="6B08B3FE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6212DE"/>
    <w:multiLevelType w:val="multilevel"/>
    <w:tmpl w:val="14B82ECA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36" w15:restartNumberingAfterBreak="0">
    <w:nsid w:val="7D0A3301"/>
    <w:multiLevelType w:val="hybridMultilevel"/>
    <w:tmpl w:val="F2C2C4EC"/>
    <w:lvl w:ilvl="0" w:tplc="C7B29516">
      <w:start w:val="6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 w15:restartNumberingAfterBreak="0">
    <w:nsid w:val="7EFE35A0"/>
    <w:multiLevelType w:val="hybridMultilevel"/>
    <w:tmpl w:val="C8286150"/>
    <w:lvl w:ilvl="0" w:tplc="377C0BA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1"/>
  </w:num>
  <w:num w:numId="3">
    <w:abstractNumId w:val="22"/>
  </w:num>
  <w:num w:numId="4">
    <w:abstractNumId w:val="25"/>
  </w:num>
  <w:num w:numId="5">
    <w:abstractNumId w:val="20"/>
  </w:num>
  <w:num w:numId="6">
    <w:abstractNumId w:val="18"/>
  </w:num>
  <w:num w:numId="7">
    <w:abstractNumId w:val="3"/>
  </w:num>
  <w:num w:numId="8">
    <w:abstractNumId w:val="16"/>
  </w:num>
  <w:num w:numId="9">
    <w:abstractNumId w:val="15"/>
  </w:num>
  <w:num w:numId="10">
    <w:abstractNumId w:val="17"/>
  </w:num>
  <w:num w:numId="11">
    <w:abstractNumId w:val="32"/>
  </w:num>
  <w:num w:numId="12">
    <w:abstractNumId w:val="34"/>
  </w:num>
  <w:num w:numId="13">
    <w:abstractNumId w:val="25"/>
  </w:num>
  <w:num w:numId="14">
    <w:abstractNumId w:val="13"/>
  </w:num>
  <w:num w:numId="15">
    <w:abstractNumId w:val="24"/>
  </w:num>
  <w:num w:numId="16">
    <w:abstractNumId w:val="21"/>
  </w:num>
  <w:num w:numId="17">
    <w:abstractNumId w:val="12"/>
  </w:num>
  <w:num w:numId="18">
    <w:abstractNumId w:val="29"/>
  </w:num>
  <w:num w:numId="19">
    <w:abstractNumId w:val="7"/>
  </w:num>
  <w:num w:numId="20">
    <w:abstractNumId w:val="26"/>
  </w:num>
  <w:num w:numId="21">
    <w:abstractNumId w:val="27"/>
  </w:num>
  <w:num w:numId="22">
    <w:abstractNumId w:val="9"/>
  </w:num>
  <w:num w:numId="23">
    <w:abstractNumId w:val="30"/>
  </w:num>
  <w:num w:numId="24">
    <w:abstractNumId w:val="37"/>
  </w:num>
  <w:num w:numId="25">
    <w:abstractNumId w:val="8"/>
  </w:num>
  <w:num w:numId="26">
    <w:abstractNumId w:val="23"/>
  </w:num>
  <w:num w:numId="27">
    <w:abstractNumId w:val="5"/>
  </w:num>
  <w:num w:numId="28">
    <w:abstractNumId w:val="28"/>
  </w:num>
  <w:num w:numId="29">
    <w:abstractNumId w:val="19"/>
  </w:num>
  <w:num w:numId="30">
    <w:abstractNumId w:val="31"/>
  </w:num>
  <w:num w:numId="31">
    <w:abstractNumId w:val="33"/>
  </w:num>
  <w:num w:numId="32">
    <w:abstractNumId w:val="36"/>
  </w:num>
  <w:num w:numId="33">
    <w:abstractNumId w:val="14"/>
  </w:num>
  <w:num w:numId="34">
    <w:abstractNumId w:val="6"/>
  </w:num>
  <w:num w:numId="35">
    <w:abstractNumId w:val="2"/>
    <w:lvlOverride w:ilvl="0"/>
    <w:lvlOverride w:ilvl="1">
      <w:startOverride w:val="4"/>
    </w:lvlOverride>
    <w:lvlOverride w:ilvl="2">
      <w:startOverride w:val="3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36">
    <w:abstractNumId w:val="2"/>
  </w:num>
  <w:num w:numId="37">
    <w:abstractNumId w:val="4"/>
  </w:num>
  <w:num w:numId="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"/>
  </w:num>
  <w:num w:numId="40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7C4A"/>
    <w:rsid w:val="000156A8"/>
    <w:rsid w:val="000207E1"/>
    <w:rsid w:val="000256E4"/>
    <w:rsid w:val="00033D00"/>
    <w:rsid w:val="0004687B"/>
    <w:rsid w:val="00050B72"/>
    <w:rsid w:val="00051785"/>
    <w:rsid w:val="000726B7"/>
    <w:rsid w:val="00072D04"/>
    <w:rsid w:val="00075E1F"/>
    <w:rsid w:val="000825E1"/>
    <w:rsid w:val="000841FF"/>
    <w:rsid w:val="000B5C12"/>
    <w:rsid w:val="000C6B91"/>
    <w:rsid w:val="000F11C3"/>
    <w:rsid w:val="001004E4"/>
    <w:rsid w:val="00101728"/>
    <w:rsid w:val="00105D50"/>
    <w:rsid w:val="00115221"/>
    <w:rsid w:val="001274D3"/>
    <w:rsid w:val="001409FD"/>
    <w:rsid w:val="00141680"/>
    <w:rsid w:val="00141FEE"/>
    <w:rsid w:val="00191AFF"/>
    <w:rsid w:val="0019689A"/>
    <w:rsid w:val="001A33F2"/>
    <w:rsid w:val="001A481F"/>
    <w:rsid w:val="001A70AD"/>
    <w:rsid w:val="001A7343"/>
    <w:rsid w:val="001B4012"/>
    <w:rsid w:val="001C0428"/>
    <w:rsid w:val="001C3E38"/>
    <w:rsid w:val="001D05D3"/>
    <w:rsid w:val="001D369A"/>
    <w:rsid w:val="001E10B1"/>
    <w:rsid w:val="001E1616"/>
    <w:rsid w:val="001E5669"/>
    <w:rsid w:val="001E7ACA"/>
    <w:rsid w:val="0020521F"/>
    <w:rsid w:val="00207E13"/>
    <w:rsid w:val="002145CA"/>
    <w:rsid w:val="0021556D"/>
    <w:rsid w:val="002268AB"/>
    <w:rsid w:val="00235621"/>
    <w:rsid w:val="00236D78"/>
    <w:rsid w:val="002467A5"/>
    <w:rsid w:val="002506EE"/>
    <w:rsid w:val="002508CA"/>
    <w:rsid w:val="002533A6"/>
    <w:rsid w:val="00257BD1"/>
    <w:rsid w:val="002636B3"/>
    <w:rsid w:val="00271FC3"/>
    <w:rsid w:val="00276280"/>
    <w:rsid w:val="00292626"/>
    <w:rsid w:val="002941AC"/>
    <w:rsid w:val="002A4AE0"/>
    <w:rsid w:val="002A7F91"/>
    <w:rsid w:val="002C4647"/>
    <w:rsid w:val="002D02FE"/>
    <w:rsid w:val="002D0622"/>
    <w:rsid w:val="002D0B52"/>
    <w:rsid w:val="002D1A12"/>
    <w:rsid w:val="002E2C38"/>
    <w:rsid w:val="002E7A34"/>
    <w:rsid w:val="0031269D"/>
    <w:rsid w:val="00312792"/>
    <w:rsid w:val="00333B97"/>
    <w:rsid w:val="003365A1"/>
    <w:rsid w:val="00350B27"/>
    <w:rsid w:val="003533DD"/>
    <w:rsid w:val="0035666F"/>
    <w:rsid w:val="0036048D"/>
    <w:rsid w:val="00361A1D"/>
    <w:rsid w:val="00366815"/>
    <w:rsid w:val="00382EA9"/>
    <w:rsid w:val="00384EA1"/>
    <w:rsid w:val="00386CE0"/>
    <w:rsid w:val="00390A2F"/>
    <w:rsid w:val="003911AB"/>
    <w:rsid w:val="00393F45"/>
    <w:rsid w:val="003A26AF"/>
    <w:rsid w:val="003A2B2E"/>
    <w:rsid w:val="003A6BDD"/>
    <w:rsid w:val="003B4542"/>
    <w:rsid w:val="003C11A9"/>
    <w:rsid w:val="003C3FD9"/>
    <w:rsid w:val="003D5175"/>
    <w:rsid w:val="00425A37"/>
    <w:rsid w:val="00427BA4"/>
    <w:rsid w:val="004405BA"/>
    <w:rsid w:val="00460EAA"/>
    <w:rsid w:val="00470D3E"/>
    <w:rsid w:val="00474FE7"/>
    <w:rsid w:val="00480794"/>
    <w:rsid w:val="00482E5B"/>
    <w:rsid w:val="004833E3"/>
    <w:rsid w:val="00484EEC"/>
    <w:rsid w:val="00497DC4"/>
    <w:rsid w:val="004A7CA0"/>
    <w:rsid w:val="004B1C90"/>
    <w:rsid w:val="004B1EB5"/>
    <w:rsid w:val="004B27C6"/>
    <w:rsid w:val="004C07C9"/>
    <w:rsid w:val="004C24BE"/>
    <w:rsid w:val="004C2AB3"/>
    <w:rsid w:val="004D1966"/>
    <w:rsid w:val="004D4A03"/>
    <w:rsid w:val="004F2C7B"/>
    <w:rsid w:val="00503398"/>
    <w:rsid w:val="0051050D"/>
    <w:rsid w:val="005152CD"/>
    <w:rsid w:val="0053289C"/>
    <w:rsid w:val="00533911"/>
    <w:rsid w:val="00546638"/>
    <w:rsid w:val="00551F86"/>
    <w:rsid w:val="00553E59"/>
    <w:rsid w:val="005601B7"/>
    <w:rsid w:val="00561BEB"/>
    <w:rsid w:val="00573031"/>
    <w:rsid w:val="00591097"/>
    <w:rsid w:val="005959FC"/>
    <w:rsid w:val="00596B62"/>
    <w:rsid w:val="005A1ADA"/>
    <w:rsid w:val="005A58A0"/>
    <w:rsid w:val="005A7CBE"/>
    <w:rsid w:val="005B1D76"/>
    <w:rsid w:val="005B2A1A"/>
    <w:rsid w:val="005B3925"/>
    <w:rsid w:val="005C2316"/>
    <w:rsid w:val="005C4BF7"/>
    <w:rsid w:val="005F73BB"/>
    <w:rsid w:val="006008CF"/>
    <w:rsid w:val="006078D6"/>
    <w:rsid w:val="00614509"/>
    <w:rsid w:val="00615E9E"/>
    <w:rsid w:val="00621A4B"/>
    <w:rsid w:val="0062215B"/>
    <w:rsid w:val="00624A30"/>
    <w:rsid w:val="00625F4B"/>
    <w:rsid w:val="00627C11"/>
    <w:rsid w:val="00635CA8"/>
    <w:rsid w:val="0064207F"/>
    <w:rsid w:val="00663150"/>
    <w:rsid w:val="00663DD7"/>
    <w:rsid w:val="0066615D"/>
    <w:rsid w:val="00675A38"/>
    <w:rsid w:val="0067753E"/>
    <w:rsid w:val="00680A68"/>
    <w:rsid w:val="006858B4"/>
    <w:rsid w:val="0069011C"/>
    <w:rsid w:val="00691053"/>
    <w:rsid w:val="00694166"/>
    <w:rsid w:val="006A0946"/>
    <w:rsid w:val="006A121F"/>
    <w:rsid w:val="006A4138"/>
    <w:rsid w:val="006B1C0E"/>
    <w:rsid w:val="006C3AD8"/>
    <w:rsid w:val="006C57AF"/>
    <w:rsid w:val="006C62C8"/>
    <w:rsid w:val="006F5B71"/>
    <w:rsid w:val="00702030"/>
    <w:rsid w:val="00733474"/>
    <w:rsid w:val="00755AFE"/>
    <w:rsid w:val="00764487"/>
    <w:rsid w:val="00773BB8"/>
    <w:rsid w:val="007810A4"/>
    <w:rsid w:val="0078125D"/>
    <w:rsid w:val="00781668"/>
    <w:rsid w:val="00783C86"/>
    <w:rsid w:val="007844CD"/>
    <w:rsid w:val="007960D8"/>
    <w:rsid w:val="00797AAB"/>
    <w:rsid w:val="007A61C3"/>
    <w:rsid w:val="007B3058"/>
    <w:rsid w:val="007B7C9E"/>
    <w:rsid w:val="007C6CD2"/>
    <w:rsid w:val="007D1301"/>
    <w:rsid w:val="007D321A"/>
    <w:rsid w:val="007D5EFE"/>
    <w:rsid w:val="007E64AD"/>
    <w:rsid w:val="007F2729"/>
    <w:rsid w:val="007F7EAC"/>
    <w:rsid w:val="008033D0"/>
    <w:rsid w:val="008045F5"/>
    <w:rsid w:val="00806471"/>
    <w:rsid w:val="008078EE"/>
    <w:rsid w:val="00815D89"/>
    <w:rsid w:val="00815F6A"/>
    <w:rsid w:val="00816580"/>
    <w:rsid w:val="00820762"/>
    <w:rsid w:val="00831CA0"/>
    <w:rsid w:val="00853CB5"/>
    <w:rsid w:val="008561CF"/>
    <w:rsid w:val="00856360"/>
    <w:rsid w:val="0086576E"/>
    <w:rsid w:val="008729A3"/>
    <w:rsid w:val="00872AD4"/>
    <w:rsid w:val="00877A3F"/>
    <w:rsid w:val="0088518A"/>
    <w:rsid w:val="00894396"/>
    <w:rsid w:val="0089577B"/>
    <w:rsid w:val="008977A6"/>
    <w:rsid w:val="008C5D52"/>
    <w:rsid w:val="008C611E"/>
    <w:rsid w:val="008E1722"/>
    <w:rsid w:val="008E26DD"/>
    <w:rsid w:val="008F038D"/>
    <w:rsid w:val="008F1B7A"/>
    <w:rsid w:val="0090129E"/>
    <w:rsid w:val="00914FEB"/>
    <w:rsid w:val="00931970"/>
    <w:rsid w:val="0093316D"/>
    <w:rsid w:val="00943189"/>
    <w:rsid w:val="0094410C"/>
    <w:rsid w:val="009756AA"/>
    <w:rsid w:val="009838E1"/>
    <w:rsid w:val="009A0171"/>
    <w:rsid w:val="009A4018"/>
    <w:rsid w:val="009A7C4A"/>
    <w:rsid w:val="009B0E6E"/>
    <w:rsid w:val="009C2C1D"/>
    <w:rsid w:val="009D58E2"/>
    <w:rsid w:val="00A00C0C"/>
    <w:rsid w:val="00A00E8C"/>
    <w:rsid w:val="00A03200"/>
    <w:rsid w:val="00A0383F"/>
    <w:rsid w:val="00A05274"/>
    <w:rsid w:val="00A05B04"/>
    <w:rsid w:val="00A207C1"/>
    <w:rsid w:val="00A27238"/>
    <w:rsid w:val="00A91763"/>
    <w:rsid w:val="00A96D78"/>
    <w:rsid w:val="00AA11BD"/>
    <w:rsid w:val="00AA2905"/>
    <w:rsid w:val="00AA4030"/>
    <w:rsid w:val="00AB562C"/>
    <w:rsid w:val="00AB5FB2"/>
    <w:rsid w:val="00AC2925"/>
    <w:rsid w:val="00AD2C44"/>
    <w:rsid w:val="00AE3F7B"/>
    <w:rsid w:val="00AE5F54"/>
    <w:rsid w:val="00AF08CC"/>
    <w:rsid w:val="00AF1904"/>
    <w:rsid w:val="00AF5EAC"/>
    <w:rsid w:val="00AF6EA6"/>
    <w:rsid w:val="00B01110"/>
    <w:rsid w:val="00B10422"/>
    <w:rsid w:val="00B273CF"/>
    <w:rsid w:val="00B30465"/>
    <w:rsid w:val="00B321C0"/>
    <w:rsid w:val="00B41474"/>
    <w:rsid w:val="00B442ED"/>
    <w:rsid w:val="00B52289"/>
    <w:rsid w:val="00B536EC"/>
    <w:rsid w:val="00B53EA5"/>
    <w:rsid w:val="00B551C7"/>
    <w:rsid w:val="00B63452"/>
    <w:rsid w:val="00B65C53"/>
    <w:rsid w:val="00B67E83"/>
    <w:rsid w:val="00B97198"/>
    <w:rsid w:val="00BA13E7"/>
    <w:rsid w:val="00BB233D"/>
    <w:rsid w:val="00BC23E2"/>
    <w:rsid w:val="00BC7C09"/>
    <w:rsid w:val="00BD4C2F"/>
    <w:rsid w:val="00BE2CED"/>
    <w:rsid w:val="00BF2C74"/>
    <w:rsid w:val="00BF6EEC"/>
    <w:rsid w:val="00BF7910"/>
    <w:rsid w:val="00C105BE"/>
    <w:rsid w:val="00C12789"/>
    <w:rsid w:val="00C15606"/>
    <w:rsid w:val="00C257AC"/>
    <w:rsid w:val="00C3440C"/>
    <w:rsid w:val="00C46D99"/>
    <w:rsid w:val="00C56E09"/>
    <w:rsid w:val="00C650F3"/>
    <w:rsid w:val="00C81EB3"/>
    <w:rsid w:val="00C87E4E"/>
    <w:rsid w:val="00C914F1"/>
    <w:rsid w:val="00C9290E"/>
    <w:rsid w:val="00C972DA"/>
    <w:rsid w:val="00CA3CE3"/>
    <w:rsid w:val="00CA63B5"/>
    <w:rsid w:val="00CA7166"/>
    <w:rsid w:val="00CB1CFB"/>
    <w:rsid w:val="00CD0E39"/>
    <w:rsid w:val="00CD7234"/>
    <w:rsid w:val="00CD78F4"/>
    <w:rsid w:val="00CE0845"/>
    <w:rsid w:val="00CE1C74"/>
    <w:rsid w:val="00CE4BF0"/>
    <w:rsid w:val="00CE4EFC"/>
    <w:rsid w:val="00CE545B"/>
    <w:rsid w:val="00CF23C1"/>
    <w:rsid w:val="00CF2B16"/>
    <w:rsid w:val="00CF59E7"/>
    <w:rsid w:val="00D0233F"/>
    <w:rsid w:val="00D07C79"/>
    <w:rsid w:val="00D1343A"/>
    <w:rsid w:val="00D455F4"/>
    <w:rsid w:val="00D525E1"/>
    <w:rsid w:val="00D53201"/>
    <w:rsid w:val="00D62FA2"/>
    <w:rsid w:val="00D63820"/>
    <w:rsid w:val="00D85E71"/>
    <w:rsid w:val="00D86D47"/>
    <w:rsid w:val="00DB008D"/>
    <w:rsid w:val="00DB29BC"/>
    <w:rsid w:val="00DB2FEF"/>
    <w:rsid w:val="00DB5DF4"/>
    <w:rsid w:val="00DE1E0F"/>
    <w:rsid w:val="00DF0F87"/>
    <w:rsid w:val="00DF555D"/>
    <w:rsid w:val="00E209BA"/>
    <w:rsid w:val="00E27B62"/>
    <w:rsid w:val="00E502CB"/>
    <w:rsid w:val="00E719AB"/>
    <w:rsid w:val="00E71CBF"/>
    <w:rsid w:val="00E813E2"/>
    <w:rsid w:val="00E95219"/>
    <w:rsid w:val="00EA2DD7"/>
    <w:rsid w:val="00EA5931"/>
    <w:rsid w:val="00EB3A5E"/>
    <w:rsid w:val="00EB4A7D"/>
    <w:rsid w:val="00EC0DEB"/>
    <w:rsid w:val="00EC21CF"/>
    <w:rsid w:val="00EC3BC7"/>
    <w:rsid w:val="00EC7755"/>
    <w:rsid w:val="00ED52CD"/>
    <w:rsid w:val="00F1315A"/>
    <w:rsid w:val="00F21297"/>
    <w:rsid w:val="00F25667"/>
    <w:rsid w:val="00F27108"/>
    <w:rsid w:val="00F3114E"/>
    <w:rsid w:val="00F32F2F"/>
    <w:rsid w:val="00F407F1"/>
    <w:rsid w:val="00F507D9"/>
    <w:rsid w:val="00F51C4D"/>
    <w:rsid w:val="00F60881"/>
    <w:rsid w:val="00F60D16"/>
    <w:rsid w:val="00F72C68"/>
    <w:rsid w:val="00F80592"/>
    <w:rsid w:val="00F813C5"/>
    <w:rsid w:val="00F942E5"/>
    <w:rsid w:val="00F943FE"/>
    <w:rsid w:val="00FC05F8"/>
    <w:rsid w:val="00FC4D04"/>
    <w:rsid w:val="00FC6615"/>
    <w:rsid w:val="00FC7EF4"/>
    <w:rsid w:val="00FD312A"/>
    <w:rsid w:val="00FD606D"/>
    <w:rsid w:val="00FF17FC"/>
    <w:rsid w:val="00FF3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9880F81"/>
  <w15:docId w15:val="{F22DEC47-607C-487A-AF71-793935734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44CD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F8059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"/>
    <w:rsid w:val="00F80592"/>
    <w:rPr>
      <w:b/>
      <w:bCs/>
      <w:kern w:val="36"/>
      <w:sz w:val="48"/>
      <w:szCs w:val="48"/>
    </w:rPr>
  </w:style>
  <w:style w:type="paragraph" w:styleId="a3">
    <w:name w:val="header"/>
    <w:basedOn w:val="a"/>
    <w:link w:val="a4"/>
    <w:uiPriority w:val="99"/>
    <w:rsid w:val="0036048D"/>
    <w:pPr>
      <w:tabs>
        <w:tab w:val="center" w:pos="4703"/>
        <w:tab w:val="right" w:pos="9406"/>
      </w:tabs>
    </w:pPr>
  </w:style>
  <w:style w:type="character" w:customStyle="1" w:styleId="a4">
    <w:name w:val="Горен колонтитул Знак"/>
    <w:link w:val="a3"/>
    <w:uiPriority w:val="99"/>
    <w:rsid w:val="0036048D"/>
    <w:rPr>
      <w:rFonts w:ascii="Calibri" w:hAnsi="Calibri"/>
      <w:sz w:val="22"/>
      <w:szCs w:val="22"/>
      <w:lang w:val="bg-BG"/>
    </w:rPr>
  </w:style>
  <w:style w:type="paragraph" w:styleId="a5">
    <w:name w:val="footer"/>
    <w:basedOn w:val="a"/>
    <w:link w:val="a6"/>
    <w:rsid w:val="0036048D"/>
    <w:pPr>
      <w:tabs>
        <w:tab w:val="center" w:pos="4703"/>
        <w:tab w:val="right" w:pos="9406"/>
      </w:tabs>
    </w:pPr>
  </w:style>
  <w:style w:type="character" w:customStyle="1" w:styleId="a6">
    <w:name w:val="Долен колонтитул Знак"/>
    <w:link w:val="a5"/>
    <w:rsid w:val="0036048D"/>
    <w:rPr>
      <w:rFonts w:ascii="Calibri" w:hAnsi="Calibri"/>
      <w:sz w:val="22"/>
      <w:szCs w:val="22"/>
      <w:lang w:val="bg-BG"/>
    </w:rPr>
  </w:style>
  <w:style w:type="character" w:styleId="a7">
    <w:name w:val="annotation reference"/>
    <w:rsid w:val="00115221"/>
    <w:rPr>
      <w:sz w:val="16"/>
      <w:szCs w:val="16"/>
    </w:rPr>
  </w:style>
  <w:style w:type="paragraph" w:styleId="a8">
    <w:name w:val="annotation text"/>
    <w:basedOn w:val="a"/>
    <w:link w:val="a9"/>
    <w:rsid w:val="00115221"/>
    <w:rPr>
      <w:sz w:val="20"/>
      <w:szCs w:val="20"/>
    </w:rPr>
  </w:style>
  <w:style w:type="character" w:customStyle="1" w:styleId="a9">
    <w:name w:val="Текст на коментар Знак"/>
    <w:link w:val="a8"/>
    <w:rsid w:val="00115221"/>
    <w:rPr>
      <w:rFonts w:ascii="Calibri" w:hAnsi="Calibri"/>
      <w:lang w:eastAsia="en-US"/>
    </w:rPr>
  </w:style>
  <w:style w:type="paragraph" w:styleId="aa">
    <w:name w:val="annotation subject"/>
    <w:basedOn w:val="a8"/>
    <w:next w:val="a8"/>
    <w:link w:val="ab"/>
    <w:rsid w:val="00115221"/>
    <w:rPr>
      <w:b/>
      <w:bCs/>
    </w:rPr>
  </w:style>
  <w:style w:type="character" w:customStyle="1" w:styleId="ab">
    <w:name w:val="Предмет на коментар Знак"/>
    <w:link w:val="aa"/>
    <w:rsid w:val="00115221"/>
    <w:rPr>
      <w:rFonts w:ascii="Calibri" w:hAnsi="Calibri"/>
      <w:b/>
      <w:bCs/>
      <w:lang w:eastAsia="en-US"/>
    </w:rPr>
  </w:style>
  <w:style w:type="paragraph" w:styleId="ac">
    <w:name w:val="Balloon Text"/>
    <w:basedOn w:val="a"/>
    <w:link w:val="ad"/>
    <w:rsid w:val="00115221"/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link w:val="ac"/>
    <w:rsid w:val="0011522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8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0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1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9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7A3455-86B6-4BEA-8713-3C5C37F9C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</vt:lpstr>
      <vt:lpstr>a</vt:lpstr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</dc:title>
  <dc:creator>a</dc:creator>
  <cp:lastModifiedBy>User</cp:lastModifiedBy>
  <cp:revision>23</cp:revision>
  <cp:lastPrinted>2016-03-14T12:51:00Z</cp:lastPrinted>
  <dcterms:created xsi:type="dcterms:W3CDTF">2017-02-27T14:17:00Z</dcterms:created>
  <dcterms:modified xsi:type="dcterms:W3CDTF">2022-07-12T12:41:00Z</dcterms:modified>
</cp:coreProperties>
</file>