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39A" w:rsidRDefault="007A139A" w:rsidP="007A139A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</w:p>
    <w:p w:rsidR="007A139A" w:rsidRDefault="007A139A" w:rsidP="007A139A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</w:p>
    <w:p w:rsidR="007A139A" w:rsidRDefault="007A139A" w:rsidP="007A139A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</w:p>
    <w:p w:rsidR="007A139A" w:rsidRPr="00CC1075" w:rsidRDefault="007A139A" w:rsidP="007A139A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>
        <w:rPr>
          <w:rFonts w:ascii="Book Antiqua" w:eastAsia="Times New Roman" w:hAnsi="Book Antiqua"/>
          <w:i/>
        </w:rPr>
        <w:tab/>
      </w:r>
      <w:r w:rsidRPr="00CC1075">
        <w:rPr>
          <w:rFonts w:ascii="Book Antiqua" w:eastAsia="Times New Roman" w:hAnsi="Book Antiqua"/>
          <w:i/>
        </w:rPr>
        <w:t>Приложение № 2</w:t>
      </w:r>
      <w:r w:rsidRPr="00CC1075">
        <w:rPr>
          <w:rFonts w:ascii="Book Antiqua" w:eastAsia="Times New Roman" w:hAnsi="Book Antiqua"/>
          <w:bCs/>
          <w:i/>
        </w:rPr>
        <w:t xml:space="preserve"> –</w:t>
      </w:r>
      <w:r w:rsidRPr="00CC1075">
        <w:rPr>
          <w:rFonts w:ascii="Book Antiqua" w:eastAsia="Times New Roman" w:hAnsi="Book Antiqua"/>
          <w:i/>
        </w:rPr>
        <w:t xml:space="preserve"> Образец</w:t>
      </w:r>
    </w:p>
    <w:p w:rsidR="007A139A" w:rsidRPr="00CC1075" w:rsidRDefault="007A139A" w:rsidP="007A139A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</w:p>
    <w:p w:rsidR="007A139A" w:rsidRDefault="007A139A" w:rsidP="007A139A">
      <w:pPr>
        <w:spacing w:after="0" w:line="240" w:lineRule="auto"/>
        <w:ind w:firstLine="284"/>
        <w:rPr>
          <w:rFonts w:ascii="Book Antiqua" w:hAnsi="Book Antiqua"/>
        </w:rPr>
      </w:pPr>
      <w:r w:rsidRPr="00CC1075">
        <w:rPr>
          <w:rFonts w:ascii="Book Antiqua" w:eastAsia="Times New Roman" w:hAnsi="Book Antiqua"/>
        </w:rPr>
        <w:tab/>
        <w:t xml:space="preserve">До </w:t>
      </w:r>
      <w:r w:rsidRPr="00CC1075">
        <w:rPr>
          <w:rFonts w:ascii="Book Antiqua" w:hAnsi="Book Antiqua"/>
        </w:rPr>
        <w:t>ЦЕНТЪР ЗА СПЕШНА МЕДИЦИНСКА ПОМОЩ – КЮСТЕНДИЛ</w:t>
      </w:r>
      <w:r w:rsidRPr="00CC1075">
        <w:rPr>
          <w:rFonts w:ascii="Book Antiqua" w:hAnsi="Book Antiqua"/>
        </w:rPr>
        <w:tab/>
      </w:r>
      <w:r w:rsidRPr="00CC1075"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CC1075">
        <w:rPr>
          <w:rFonts w:ascii="Book Antiqua" w:hAnsi="Book Antiqua"/>
        </w:rPr>
        <w:t>пощенски код 2500, гр. Кюстендил, пл.”17-ти януари” № 1,</w:t>
      </w:r>
    </w:p>
    <w:p w:rsidR="001061D2" w:rsidRDefault="001061D2" w:rsidP="007A139A">
      <w:pPr>
        <w:spacing w:after="0" w:line="240" w:lineRule="auto"/>
        <w:ind w:firstLine="284"/>
        <w:rPr>
          <w:rFonts w:ascii="Book Antiqua" w:hAnsi="Book Antiqua"/>
        </w:rPr>
      </w:pPr>
    </w:p>
    <w:p w:rsidR="001061D2" w:rsidRDefault="001061D2" w:rsidP="007A139A">
      <w:pPr>
        <w:spacing w:after="0" w:line="240" w:lineRule="auto"/>
        <w:ind w:firstLine="284"/>
        <w:rPr>
          <w:rFonts w:ascii="Book Antiqua" w:hAnsi="Book Antiqua"/>
        </w:rPr>
      </w:pPr>
    </w:p>
    <w:p w:rsidR="001061D2" w:rsidRDefault="001061D2" w:rsidP="007A139A">
      <w:pPr>
        <w:spacing w:after="0" w:line="240" w:lineRule="auto"/>
        <w:ind w:firstLine="284"/>
        <w:rPr>
          <w:rFonts w:ascii="Book Antiqua" w:hAnsi="Book Antiqua"/>
        </w:rPr>
      </w:pPr>
    </w:p>
    <w:p w:rsidR="001061D2" w:rsidRPr="00CC1075" w:rsidRDefault="001061D2" w:rsidP="007A139A">
      <w:pPr>
        <w:spacing w:after="0" w:line="240" w:lineRule="auto"/>
        <w:ind w:firstLine="284"/>
        <w:rPr>
          <w:rFonts w:ascii="Book Antiqua" w:hAnsi="Book Antiqua"/>
        </w:rPr>
      </w:pPr>
    </w:p>
    <w:p w:rsidR="007A139A" w:rsidRPr="00CC1075" w:rsidRDefault="007A139A" w:rsidP="007A139A">
      <w:pPr>
        <w:spacing w:after="0" w:line="240" w:lineRule="auto"/>
        <w:ind w:firstLine="654"/>
        <w:jc w:val="both"/>
        <w:outlineLvl w:val="0"/>
        <w:rPr>
          <w:rFonts w:ascii="Book Antiqua" w:eastAsia="Times New Roman" w:hAnsi="Book Antiqua"/>
        </w:rPr>
      </w:pPr>
    </w:p>
    <w:p w:rsidR="007A139A" w:rsidRDefault="007A139A" w:rsidP="007A139A">
      <w:pPr>
        <w:spacing w:after="0" w:line="240" w:lineRule="auto"/>
        <w:ind w:firstLine="284"/>
        <w:jc w:val="both"/>
        <w:rPr>
          <w:rFonts w:ascii="Book Antiqua" w:eastAsia="Times New Roman" w:hAnsi="Book Antiqua"/>
          <w:b/>
        </w:rPr>
      </w:pPr>
      <w:r w:rsidRPr="00CC1075">
        <w:rPr>
          <w:rFonts w:ascii="Book Antiqua" w:eastAsia="Times New Roman" w:hAnsi="Book Antiqua"/>
          <w:b/>
        </w:rPr>
        <w:tab/>
        <w:t xml:space="preserve">ЦЕНОВО ПРЕДЛОЖЕНИЕ </w:t>
      </w:r>
    </w:p>
    <w:p w:rsidR="006B5616" w:rsidRPr="00CC1075" w:rsidRDefault="006B5616" w:rsidP="007A139A">
      <w:pPr>
        <w:spacing w:after="0" w:line="240" w:lineRule="auto"/>
        <w:ind w:firstLine="284"/>
        <w:jc w:val="both"/>
        <w:rPr>
          <w:rFonts w:ascii="Book Antiqua" w:eastAsia="Times New Roman" w:hAnsi="Book Antiqua"/>
          <w:b/>
        </w:rPr>
      </w:pPr>
    </w:p>
    <w:p w:rsidR="007A139A" w:rsidRPr="00CC1075" w:rsidRDefault="007A139A" w:rsidP="007A139A">
      <w:pPr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  <w:b/>
        </w:rPr>
        <w:tab/>
      </w:r>
      <w:r w:rsidRPr="00CC1075">
        <w:rPr>
          <w:rFonts w:ascii="Book Antiqua" w:eastAsia="Times New Roman" w:hAnsi="Book Antiqua"/>
        </w:rPr>
        <w:t xml:space="preserve">за изпълнение на обществена поръчка с предмет: </w:t>
      </w:r>
    </w:p>
    <w:p w:rsidR="00EA2FB3" w:rsidRPr="00EA2FB3" w:rsidRDefault="00EA2FB3" w:rsidP="00463342">
      <w:pPr>
        <w:jc w:val="both"/>
        <w:rPr>
          <w:rFonts w:ascii="Book Antiqua" w:hAnsi="Book Antiqua"/>
        </w:rPr>
      </w:pPr>
      <w:bookmarkStart w:id="0" w:name="_Hlk63859738"/>
      <w:r>
        <w:rPr>
          <w:rFonts w:ascii="Book Antiqua" w:hAnsi="Book Antiqua"/>
        </w:rPr>
        <w:tab/>
      </w:r>
      <w:r w:rsidRPr="00EA2FB3">
        <w:rPr>
          <w:rFonts w:ascii="Book Antiqua" w:hAnsi="Book Antiqua"/>
        </w:rPr>
        <w:t xml:space="preserve">„Доставка на лекарствени продукти </w:t>
      </w:r>
      <w:r w:rsidRPr="00EA2FB3">
        <w:rPr>
          <w:rFonts w:ascii="Book Antiqua" w:eastAsia="Batang" w:hAnsi="Book Antiqua"/>
        </w:rPr>
        <w:t xml:space="preserve">за нуждите на ЦСМП - Кюстендил за </w:t>
      </w:r>
      <w:r w:rsidRPr="00EA2FB3">
        <w:rPr>
          <w:rFonts w:ascii="Book Antiqua" w:hAnsi="Book Antiqua"/>
        </w:rPr>
        <w:t>срок от дванадесет  месеца.“</w:t>
      </w:r>
    </w:p>
    <w:bookmarkEnd w:id="0"/>
    <w:p w:rsidR="007A139A" w:rsidRPr="00CC1075" w:rsidRDefault="00EA2FB3" w:rsidP="007A139A">
      <w:pPr>
        <w:spacing w:after="0" w:line="240" w:lineRule="auto"/>
        <w:ind w:firstLine="567"/>
        <w:jc w:val="center"/>
        <w:rPr>
          <w:rFonts w:ascii="Book Antiqua" w:eastAsia="Times New Roman" w:hAnsi="Book Antiqua"/>
        </w:rPr>
      </w:pPr>
      <w:r>
        <w:rPr>
          <w:rFonts w:ascii="Book Antiqua" w:hAnsi="Book Antiqua"/>
        </w:rPr>
        <w:tab/>
      </w:r>
      <w:r w:rsidR="007A139A" w:rsidRPr="00CC1075">
        <w:rPr>
          <w:rFonts w:ascii="Book Antiqua" w:eastAsia="Times New Roman" w:hAnsi="Book Antiqua"/>
        </w:rPr>
        <w:t>от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Участник: ....................................................................................................................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hAnsi="Book Antiqua"/>
        </w:rPr>
        <w:t>(пълно   наименование   на   участника  и   правно-организационната   му   форма)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(когато участникът е обединение, което няма определена правна форма и статут, се посочват наименованията на всички участници в него, както и правно организационната форма в случай, че има такава);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Адрес:..................................................................................................................................;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Тел.: …................................................................., факс:....................................................;</w:t>
      </w:r>
    </w:p>
    <w:p w:rsidR="007A139A" w:rsidRPr="00CC1075" w:rsidRDefault="007A139A" w:rsidP="007A1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ЕИК по БУЛСТАТ ..........................................................................................................;</w:t>
      </w:r>
    </w:p>
    <w:p w:rsidR="007A139A" w:rsidRDefault="007A139A" w:rsidP="007A139A">
      <w:pPr>
        <w:keepNext/>
        <w:spacing w:after="0" w:line="240" w:lineRule="auto"/>
        <w:ind w:firstLine="720"/>
        <w:jc w:val="both"/>
        <w:rPr>
          <w:rFonts w:ascii="Book Antiqua" w:eastAsia="Times New Roman" w:hAnsi="Book Antiqua"/>
        </w:rPr>
      </w:pPr>
      <w:r w:rsidRPr="00CC1075">
        <w:rPr>
          <w:rFonts w:ascii="Book Antiqua" w:eastAsia="Times New Roman" w:hAnsi="Book Antiqua"/>
        </w:rPr>
        <w:t>Представлявано от ...........................................................................................................</w:t>
      </w:r>
    </w:p>
    <w:p w:rsidR="007A139A" w:rsidRPr="00CC1075" w:rsidRDefault="007A139A" w:rsidP="007A139A">
      <w:pPr>
        <w:keepNext/>
        <w:spacing w:after="0" w:line="240" w:lineRule="auto"/>
        <w:ind w:firstLine="720"/>
        <w:jc w:val="both"/>
        <w:rPr>
          <w:rFonts w:ascii="Book Antiqua" w:eastAsia="Times New Roman" w:hAnsi="Book Antiqua"/>
          <w:b/>
        </w:rPr>
      </w:pPr>
    </w:p>
    <w:p w:rsidR="007A139A" w:rsidRPr="00CC1075" w:rsidRDefault="007A139A" w:rsidP="007A139A">
      <w:pPr>
        <w:keepNext/>
        <w:spacing w:after="0" w:line="240" w:lineRule="auto"/>
        <w:ind w:firstLine="567"/>
        <w:jc w:val="both"/>
        <w:rPr>
          <w:rFonts w:ascii="Book Antiqua" w:eastAsia="Times New Roman" w:hAnsi="Book Antiqua"/>
          <w:b/>
        </w:rPr>
      </w:pPr>
      <w:r w:rsidRPr="00CC1075">
        <w:rPr>
          <w:rFonts w:ascii="Book Antiqua" w:eastAsia="Times New Roman" w:hAnsi="Book Antiqua"/>
          <w:b/>
        </w:rPr>
        <w:t>УВАЖАЕМИ ГОСПОЖИ И ГОСПОДА,</w:t>
      </w:r>
    </w:p>
    <w:p w:rsidR="007A139A" w:rsidRPr="00CC1075" w:rsidRDefault="007A139A" w:rsidP="007A139A">
      <w:pPr>
        <w:keepNext/>
        <w:spacing w:after="0" w:line="240" w:lineRule="auto"/>
        <w:ind w:firstLine="720"/>
        <w:jc w:val="both"/>
        <w:rPr>
          <w:rFonts w:ascii="Book Antiqua" w:eastAsia="Times New Roman" w:hAnsi="Book Antiqua"/>
          <w:b/>
        </w:rPr>
      </w:pPr>
    </w:p>
    <w:p w:rsidR="001061D2" w:rsidRPr="001061D2" w:rsidRDefault="007A139A" w:rsidP="001061D2">
      <w:pPr>
        <w:rPr>
          <w:rFonts w:ascii="Book Antiqua" w:hAnsi="Book Antiqua"/>
          <w:sz w:val="24"/>
          <w:szCs w:val="24"/>
        </w:rPr>
      </w:pPr>
      <w:r w:rsidRPr="001061D2">
        <w:rPr>
          <w:rFonts w:ascii="Book Antiqua" w:eastAsia="Times New Roman" w:hAnsi="Book Antiqua"/>
        </w:rPr>
        <w:t xml:space="preserve">Съгласно публикувано в Централизираната автоматизирана информационна система „Електронни обществени поръчки“ обявление за открита процедура за възлагане на обществена поръчка с горепосочения предмет и след като се запознахме с условията за участие, съгласно утвърдената документация, предлагаме да изпълним поръчката съгласно документацията за участие, като </w:t>
      </w:r>
      <w:r w:rsidRPr="001061D2">
        <w:rPr>
          <w:rFonts w:ascii="Book Antiqua" w:hAnsi="Book Antiqua"/>
          <w:sz w:val="24"/>
          <w:szCs w:val="24"/>
        </w:rPr>
        <w:t>Ви представяме нашето ценово предложение за следните номенклатури</w:t>
      </w:r>
      <w:r w:rsidR="001061D2">
        <w:rPr>
          <w:rFonts w:ascii="Book Antiqua" w:hAnsi="Book Antiqua"/>
          <w:sz w:val="24"/>
          <w:szCs w:val="24"/>
        </w:rPr>
        <w:t xml:space="preserve"> по </w:t>
      </w:r>
      <w:r w:rsidR="001061D2" w:rsidRPr="001061D2">
        <w:rPr>
          <w:rFonts w:ascii="Book Antiqua" w:hAnsi="Book Antiqua"/>
        </w:rPr>
        <w:t xml:space="preserve">Списък – Приложение № 1 (по чл. 10, ал.1 от Наредба № 25от 4.11.1999 г. за оказване на спешна медицинска помощ)  </w:t>
      </w:r>
      <w:r w:rsidR="001061D2">
        <w:rPr>
          <w:rFonts w:ascii="Book Antiqua" w:hAnsi="Book Antiqua"/>
        </w:rPr>
        <w:t xml:space="preserve">и </w:t>
      </w:r>
      <w:r w:rsidR="001061D2" w:rsidRPr="001061D2">
        <w:rPr>
          <w:rFonts w:ascii="Book Antiqua" w:hAnsi="Book Antiqua"/>
        </w:rPr>
        <w:t>Списък – Приложение № 2 „Допълнително зареждане на</w:t>
      </w:r>
      <w:r w:rsidR="001061D2" w:rsidRPr="001061D2">
        <w:rPr>
          <w:rFonts w:ascii="Book Antiqua" w:hAnsi="Book Antiqua"/>
          <w:lang w:val="en-US"/>
        </w:rPr>
        <w:t xml:space="preserve"> </w:t>
      </w:r>
      <w:r w:rsidR="001061D2" w:rsidRPr="001061D2">
        <w:rPr>
          <w:rFonts w:ascii="Book Antiqua" w:hAnsi="Book Antiqua"/>
        </w:rPr>
        <w:t>лекарствения склад” (извън Списък - Приложение № 1)</w:t>
      </w:r>
      <w:r w:rsidR="001061D2" w:rsidRPr="001061D2">
        <w:rPr>
          <w:rFonts w:ascii="Book Antiqua" w:hAnsi="Book Antiqua"/>
          <w:b/>
        </w:rPr>
        <w:t xml:space="preserve"> </w:t>
      </w:r>
      <w:r w:rsidR="001061D2" w:rsidRPr="001061D2">
        <w:rPr>
          <w:rFonts w:ascii="Book Antiqua" w:hAnsi="Book Antiqua"/>
        </w:rPr>
        <w:t>на лекарствени продукти за нуждите на ЦСМП – Кюстендил за срок от дванадесет месеца</w:t>
      </w:r>
      <w:r w:rsidR="001061D2">
        <w:rPr>
          <w:rFonts w:ascii="Book Antiqua" w:hAnsi="Book Antiqua"/>
          <w:sz w:val="24"/>
          <w:szCs w:val="24"/>
        </w:rPr>
        <w:t>, както следва:</w:t>
      </w:r>
      <w:r w:rsidR="001061D2" w:rsidRPr="001061D2">
        <w:rPr>
          <w:rFonts w:ascii="Book Antiqua" w:hAnsi="Book Antiqua"/>
          <w:sz w:val="24"/>
          <w:szCs w:val="24"/>
        </w:rPr>
        <w:tab/>
      </w:r>
      <w:r w:rsidR="001061D2" w:rsidRPr="001061D2">
        <w:rPr>
          <w:rFonts w:ascii="Book Antiqua" w:hAnsi="Book Antiqua"/>
          <w:sz w:val="24"/>
          <w:szCs w:val="24"/>
        </w:rPr>
        <w:tab/>
      </w:r>
    </w:p>
    <w:p w:rsidR="007A139A" w:rsidRPr="001061D2" w:rsidRDefault="007A139A" w:rsidP="007A139A">
      <w:pPr>
        <w:spacing w:after="0" w:line="240" w:lineRule="auto"/>
        <w:ind w:firstLine="567"/>
        <w:jc w:val="both"/>
        <w:rPr>
          <w:rFonts w:ascii="Book Antiqua" w:hAnsi="Book Antiqua"/>
          <w:sz w:val="24"/>
          <w:szCs w:val="24"/>
        </w:rPr>
      </w:pPr>
    </w:p>
    <w:p w:rsidR="00463342" w:rsidRDefault="00463342" w:rsidP="007A139A">
      <w:pPr>
        <w:spacing w:line="240" w:lineRule="auto"/>
        <w:jc w:val="both"/>
        <w:rPr>
          <w:rFonts w:ascii="Book Antiqua" w:hAnsi="Book Antiqua"/>
          <w:b/>
        </w:rPr>
      </w:pPr>
    </w:p>
    <w:p w:rsidR="006631ED" w:rsidRPr="00EA2FB3" w:rsidRDefault="001061D2" w:rsidP="006631ED">
      <w:pPr>
        <w:rPr>
          <w:b/>
          <w:sz w:val="20"/>
          <w:szCs w:val="20"/>
        </w:rPr>
      </w:pPr>
      <w:r>
        <w:rPr>
          <w:rFonts w:ascii="Book Antiqua" w:hAnsi="Book Antiqua"/>
          <w:b/>
        </w:rPr>
        <w:t xml:space="preserve">По </w:t>
      </w:r>
      <w:r w:rsidR="00EA2FB3" w:rsidRPr="00EA2FB3">
        <w:rPr>
          <w:rFonts w:ascii="Book Antiqua" w:hAnsi="Book Antiqua"/>
          <w:b/>
        </w:rPr>
        <w:t xml:space="preserve">Списък – Приложение № 1 (по чл. 10, ал.1 от Наредба № 25от 4.11.1999 г. за оказване на спешна медицинска помощ)  </w:t>
      </w:r>
      <w:r w:rsidR="00EA2FB3" w:rsidRPr="00EA2FB3">
        <w:rPr>
          <w:rFonts w:ascii="Book Antiqua" w:hAnsi="Book Antiqua"/>
          <w:b/>
        </w:rPr>
        <w:tab/>
        <w:t>на лекарствени продукти за нуждите на ЦСМП – Кюстендил за срок от дванадесет месеца</w:t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  <w:r w:rsidR="00EA2FB3" w:rsidRPr="00EA2FB3">
        <w:rPr>
          <w:rFonts w:ascii="Book Antiqua" w:hAnsi="Book Antiqua"/>
          <w:b/>
        </w:rPr>
        <w:tab/>
      </w:r>
    </w:p>
    <w:tbl>
      <w:tblPr>
        <w:tblW w:w="15310" w:type="dxa"/>
        <w:tblInd w:w="-2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5"/>
        <w:gridCol w:w="2552"/>
        <w:gridCol w:w="2552"/>
        <w:gridCol w:w="2126"/>
        <w:gridCol w:w="1276"/>
        <w:gridCol w:w="1842"/>
        <w:gridCol w:w="1560"/>
        <w:gridCol w:w="1417"/>
      </w:tblGrid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b/>
                <w:sz w:val="16"/>
                <w:szCs w:val="16"/>
              </w:rPr>
            </w:pPr>
            <w:r w:rsidRPr="00E02E9E">
              <w:rPr>
                <w:b/>
                <w:sz w:val="16"/>
                <w:szCs w:val="16"/>
              </w:rPr>
              <w:t>№ по ред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6631ED" w:rsidRPr="001061D2" w:rsidRDefault="006631ED" w:rsidP="00FD3D11">
            <w:pPr>
              <w:rPr>
                <w:b/>
              </w:rPr>
            </w:pPr>
            <w:r w:rsidRPr="001061D2">
              <w:rPr>
                <w:b/>
              </w:rPr>
              <w:t xml:space="preserve">Международно непатентно    наименование / </w:t>
            </w:r>
            <w:r w:rsidRPr="001061D2">
              <w:rPr>
                <w:b/>
                <w:lang w:val="en-US"/>
              </w:rPr>
              <w:t xml:space="preserve">INN </w:t>
            </w:r>
            <w:r w:rsidRPr="001061D2">
              <w:rPr>
                <w:b/>
              </w:rPr>
              <w:t xml:space="preserve">/ </w:t>
            </w:r>
          </w:p>
          <w:p w:rsidR="006631ED" w:rsidRPr="00E02E9E" w:rsidRDefault="006631ED" w:rsidP="00FD3D11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6631ED" w:rsidRPr="001061D2" w:rsidRDefault="006631ED" w:rsidP="00FD3D11">
            <w:pPr>
              <w:rPr>
                <w:b/>
              </w:rPr>
            </w:pPr>
            <w:r w:rsidRPr="001061D2">
              <w:rPr>
                <w:b/>
              </w:rPr>
              <w:t xml:space="preserve">Лекарствена форма   </w:t>
            </w:r>
            <w:r w:rsidRPr="001061D2">
              <w:rPr>
                <w:b/>
                <w:lang w:val="en-US"/>
              </w:rPr>
              <w:t xml:space="preserve">   </w:t>
            </w:r>
            <w:r w:rsidRPr="001061D2">
              <w:rPr>
                <w:b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EB4361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</w:rPr>
              <w:t xml:space="preserve">                                               Количество на активното вещество</w:t>
            </w:r>
            <w:r w:rsidR="00EB4361">
              <w:rPr>
                <w:b/>
              </w:rPr>
              <w:t xml:space="preserve"> и </w:t>
            </w:r>
            <w:r w:rsidR="001061D2">
              <w:rPr>
                <w:b/>
              </w:rPr>
              <w:t>Мярка</w:t>
            </w:r>
          </w:p>
        </w:tc>
        <w:tc>
          <w:tcPr>
            <w:tcW w:w="1276" w:type="dxa"/>
          </w:tcPr>
          <w:p w:rsidR="00EB4361" w:rsidRPr="00B21F77" w:rsidRDefault="00EB4361" w:rsidP="00EB4361">
            <w:pPr>
              <w:rPr>
                <w:b/>
                <w:sz w:val="20"/>
                <w:szCs w:val="20"/>
              </w:rPr>
            </w:pPr>
            <w:proofErr w:type="spellStart"/>
            <w:r w:rsidRPr="00B21F77">
              <w:rPr>
                <w:b/>
                <w:sz w:val="20"/>
                <w:szCs w:val="20"/>
              </w:rPr>
              <w:t>Ориенти-ровъчни</w:t>
            </w:r>
            <w:proofErr w:type="spellEnd"/>
          </w:p>
          <w:p w:rsidR="006631ED" w:rsidRPr="002E3350" w:rsidRDefault="00EB4361" w:rsidP="00EB4361">
            <w:pPr>
              <w:rPr>
                <w:b/>
              </w:rPr>
            </w:pPr>
            <w:r w:rsidRPr="00B21F77">
              <w:rPr>
                <w:b/>
                <w:sz w:val="20"/>
                <w:szCs w:val="20"/>
              </w:rPr>
              <w:t>количества</w:t>
            </w:r>
          </w:p>
        </w:tc>
        <w:tc>
          <w:tcPr>
            <w:tcW w:w="1842" w:type="dxa"/>
            <w:shd w:val="clear" w:color="auto" w:fill="auto"/>
          </w:tcPr>
          <w:p w:rsidR="006631ED" w:rsidRPr="00E02E9E" w:rsidRDefault="00B21F77" w:rsidP="00B21F77">
            <w:pPr>
              <w:rPr>
                <w:b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Регулирана цена</w:t>
            </w:r>
            <w:r w:rsidR="00E03402">
              <w:rPr>
                <w:b/>
                <w:bCs/>
                <w:color w:val="000000"/>
                <w:sz w:val="16"/>
                <w:szCs w:val="16"/>
              </w:rPr>
              <w:t xml:space="preserve"> (участни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кът </w:t>
            </w:r>
            <w:r w:rsidR="00E03402">
              <w:rPr>
                <w:b/>
                <w:bCs/>
                <w:color w:val="000000"/>
                <w:sz w:val="16"/>
                <w:szCs w:val="16"/>
              </w:rPr>
              <w:t>посочва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документа, регулиращ цената на лекарствения продукт</w:t>
            </w:r>
            <w:r w:rsidR="00E03402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E03402" w:rsidRDefault="00E03402" w:rsidP="00E03402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Pr="00581327">
              <w:rPr>
                <w:b/>
                <w:bCs/>
                <w:color w:val="000000"/>
                <w:sz w:val="16"/>
                <w:szCs w:val="16"/>
              </w:rPr>
              <w:t>д.цена без ДДС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на лекарственият продукт</w:t>
            </w:r>
          </w:p>
          <w:p w:rsidR="006631ED" w:rsidRPr="00E02E9E" w:rsidRDefault="006631ED" w:rsidP="001061D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1061D2" w:rsidRDefault="006631ED" w:rsidP="00E03402">
            <w:pPr>
              <w:rPr>
                <w:sz w:val="28"/>
                <w:szCs w:val="28"/>
              </w:rPr>
            </w:pPr>
            <w:r w:rsidRPr="00E02E9E">
              <w:rPr>
                <w:b/>
              </w:rPr>
              <w:t xml:space="preserve"> </w:t>
            </w:r>
            <w:r w:rsidR="001061D2">
              <w:rPr>
                <w:b/>
                <w:bCs/>
                <w:color w:val="000000"/>
                <w:sz w:val="16"/>
                <w:szCs w:val="16"/>
              </w:rPr>
              <w:t xml:space="preserve">Обща цена без ДДС за </w:t>
            </w:r>
            <w:r w:rsidR="001061D2" w:rsidRPr="00581327">
              <w:rPr>
                <w:b/>
                <w:bCs/>
                <w:color w:val="000000"/>
                <w:sz w:val="16"/>
                <w:szCs w:val="16"/>
              </w:rPr>
              <w:t>средно годишна доставка</w:t>
            </w: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  <w:lang w:val="en-US"/>
              </w:rPr>
            </w:pPr>
            <w:r>
              <w:rPr>
                <w:lang w:val="en-US"/>
              </w:rPr>
              <w:t>1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A03AD01</w:t>
            </w:r>
          </w:p>
        </w:tc>
        <w:tc>
          <w:tcPr>
            <w:tcW w:w="2552" w:type="dxa"/>
            <w:shd w:val="clear" w:color="auto" w:fill="auto"/>
          </w:tcPr>
          <w:p w:rsidR="006631ED" w:rsidRPr="001061D2" w:rsidRDefault="006631ED" w:rsidP="00FD3D11">
            <w:proofErr w:type="spellStart"/>
            <w:r w:rsidRPr="001061D2">
              <w:rPr>
                <w:lang w:val="en-US"/>
              </w:rPr>
              <w:t>Papaverin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 injection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20 mg</w:t>
            </w:r>
            <w:r w:rsidR="001061D2">
              <w:t xml:space="preserve"> / ампула</w:t>
            </w:r>
          </w:p>
        </w:tc>
        <w:tc>
          <w:tcPr>
            <w:tcW w:w="1276" w:type="dxa"/>
          </w:tcPr>
          <w:p w:rsidR="006631ED" w:rsidRPr="002E3350" w:rsidRDefault="00EB4361" w:rsidP="00FD3D11">
            <w:pPr>
              <w:jc w:val="center"/>
            </w:pPr>
            <w:r>
              <w:t>1100</w:t>
            </w:r>
          </w:p>
        </w:tc>
        <w:tc>
          <w:tcPr>
            <w:tcW w:w="1842" w:type="dxa"/>
            <w:shd w:val="clear" w:color="auto" w:fill="auto"/>
          </w:tcPr>
          <w:p w:rsidR="006631ED" w:rsidRPr="002E3350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2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A03AD02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Drotaverine</w:t>
            </w:r>
            <w:proofErr w:type="spellEnd"/>
            <w:r>
              <w:t>/</w:t>
            </w:r>
            <w:r w:rsidRPr="00E02E9E">
              <w:rPr>
                <w:lang w:val="en-US"/>
              </w:rPr>
              <w:t>No spa</w:t>
            </w:r>
            <w:r>
              <w:t>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40 mg</w:t>
            </w:r>
            <w:r w:rsidR="001061D2">
              <w:t xml:space="preserve"> 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1842" w:type="dxa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3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A03BA01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Atropine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 mg</w:t>
            </w:r>
            <w:r w:rsidR="001061D2">
              <w:t xml:space="preserve"> 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4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A03BB01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Butylscopolamin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Buscolisin</w:t>
            </w:r>
            <w:proofErr w:type="spellEnd"/>
            <w:r w:rsidRPr="00E02E9E">
              <w:rPr>
                <w:lang w:val="en-US"/>
              </w:rPr>
              <w:t>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20 mg</w:t>
            </w:r>
            <w:r w:rsidR="001061D2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1842" w:type="dxa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642"/>
        </w:trPr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5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A03FA01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Metoclopramide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Degan</w:t>
            </w:r>
            <w:proofErr w:type="spellEnd"/>
            <w:r w:rsidRPr="00E02E9E">
              <w:rPr>
                <w:lang w:val="en-US"/>
              </w:rPr>
              <w:t xml:space="preserve">/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10mg</w:t>
            </w:r>
            <w:r w:rsidR="001061D2">
              <w:t xml:space="preserve"> /ампула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2600</w:t>
            </w:r>
          </w:p>
        </w:tc>
        <w:tc>
          <w:tcPr>
            <w:tcW w:w="1842" w:type="dxa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6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A07BA01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Medicinal Charcoal  </w:t>
            </w:r>
            <w:r>
              <w:t xml:space="preserve">/ </w:t>
            </w:r>
            <w:proofErr w:type="spellStart"/>
            <w:r w:rsidRPr="00E02E9E">
              <w:rPr>
                <w:lang w:val="en-US"/>
              </w:rPr>
              <w:t>Carbo</w:t>
            </w:r>
            <w:proofErr w:type="spellEnd"/>
            <w:r w:rsidRPr="00E02E9E">
              <w:rPr>
                <w:lang w:val="en-US"/>
              </w:rPr>
              <w:t xml:space="preserve"> med</w:t>
            </w:r>
            <w:r>
              <w:t xml:space="preserve">  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powder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1061D2" w:rsidP="00FD3D11">
            <w:pPr>
              <w:rPr>
                <w:sz w:val="28"/>
                <w:szCs w:val="28"/>
              </w:rPr>
            </w:pPr>
            <w:r>
              <w:t>грам</w:t>
            </w:r>
          </w:p>
        </w:tc>
        <w:tc>
          <w:tcPr>
            <w:tcW w:w="1276" w:type="dxa"/>
          </w:tcPr>
          <w:p w:rsidR="006631ED" w:rsidRPr="002E3350" w:rsidRDefault="00EB4361" w:rsidP="00FD3D11">
            <w:pPr>
              <w:jc w:val="center"/>
            </w:pPr>
            <w:r>
              <w:t>50</w:t>
            </w:r>
          </w:p>
        </w:tc>
        <w:tc>
          <w:tcPr>
            <w:tcW w:w="1842" w:type="dxa"/>
            <w:shd w:val="clear" w:color="auto" w:fill="auto"/>
          </w:tcPr>
          <w:p w:rsidR="006631ED" w:rsidRPr="002E3350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7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A10AB01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Insulin Human   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300 IU</w:t>
            </w:r>
            <w:r w:rsidR="001061D2">
              <w:t xml:space="preserve"> / Флакон</w:t>
            </w:r>
          </w:p>
        </w:tc>
        <w:tc>
          <w:tcPr>
            <w:tcW w:w="1276" w:type="dxa"/>
          </w:tcPr>
          <w:p w:rsidR="006631ED" w:rsidRPr="002E3350" w:rsidRDefault="00EB4361" w:rsidP="00FD3D11">
            <w:pPr>
              <w:jc w:val="center"/>
            </w:pPr>
            <w:r>
              <w:t>6</w:t>
            </w:r>
          </w:p>
        </w:tc>
        <w:tc>
          <w:tcPr>
            <w:tcW w:w="1842" w:type="dxa"/>
            <w:shd w:val="clear" w:color="auto" w:fill="auto"/>
          </w:tcPr>
          <w:p w:rsidR="006631ED" w:rsidRPr="002E3350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8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A11DA01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Thiamine </w:t>
            </w:r>
            <w:r>
              <w:t xml:space="preserve">/ </w:t>
            </w:r>
            <w:proofErr w:type="spellStart"/>
            <w:r w:rsidRPr="00E02E9E">
              <w:rPr>
                <w:lang w:val="en-US"/>
              </w:rPr>
              <w:t>Vit</w:t>
            </w:r>
            <w:proofErr w:type="spellEnd"/>
            <w:r w:rsidRPr="00E02E9E">
              <w:rPr>
                <w:lang w:val="en-US"/>
              </w:rPr>
              <w:t xml:space="preserve">  </w:t>
            </w:r>
            <w:r>
              <w:t xml:space="preserve">„ </w:t>
            </w:r>
            <w:r w:rsidRPr="00E02E9E">
              <w:rPr>
                <w:lang w:val="en-US"/>
              </w:rPr>
              <w:t>B</w:t>
            </w:r>
            <w:r>
              <w:t>1</w:t>
            </w:r>
            <w:r w:rsidRPr="00E02E9E">
              <w:rPr>
                <w:lang w:val="en-US"/>
              </w:rPr>
              <w:t xml:space="preserve"> </w:t>
            </w:r>
            <w:r>
              <w:t>„ 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1061D2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40  mg</w:t>
            </w:r>
            <w:r w:rsidR="001061D2">
              <w:t xml:space="preserve"> 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6631ED" w:rsidRPr="00601D82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9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A12AA03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Calcium </w:t>
            </w:r>
            <w:proofErr w:type="spellStart"/>
            <w:r w:rsidRPr="00E02E9E">
              <w:rPr>
                <w:lang w:val="en-US"/>
              </w:rPr>
              <w:t>gluconate</w:t>
            </w:r>
            <w:proofErr w:type="spellEnd"/>
            <w:r w:rsidRPr="00E02E9E">
              <w:rPr>
                <w:lang w:val="en-US"/>
              </w:rPr>
              <w:t xml:space="preserve"> –      Calcium </w:t>
            </w:r>
            <w:proofErr w:type="spellStart"/>
            <w:r w:rsidRPr="00E02E9E">
              <w:rPr>
                <w:lang w:val="en-US"/>
              </w:rPr>
              <w:t>Laevulinate</w:t>
            </w:r>
            <w:proofErr w:type="spellEnd"/>
            <w:r w:rsidRPr="00E02E9E">
              <w:rPr>
                <w:lang w:val="en-US"/>
              </w:rPr>
              <w:t xml:space="preserve">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</w:t>
            </w:r>
            <w:proofErr w:type="spellStart"/>
            <w:r w:rsidRPr="00E02E9E">
              <w:rPr>
                <w:lang w:val="en-US"/>
              </w:rPr>
              <w:t>ingection</w:t>
            </w:r>
            <w:proofErr w:type="spellEnd"/>
            <w:r w:rsidRPr="00E02E9E">
              <w:rPr>
                <w:lang w:val="en-US"/>
              </w:rPr>
              <w:t xml:space="preserve">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8, 94 mg </w:t>
            </w:r>
            <w:r>
              <w:t xml:space="preserve">/ </w:t>
            </w:r>
            <w:r w:rsidRPr="00E02E9E">
              <w:rPr>
                <w:lang w:val="en-US"/>
              </w:rPr>
              <w:t>ml – 10 ml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t>10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B05DB00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Sodium hydrogen Carbonate                          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concentrate for solution For infusion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8. 4 %</w:t>
            </w:r>
            <w:r w:rsidR="00FD3D11">
              <w:t xml:space="preserve"> 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598"/>
        </w:trPr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lastRenderedPageBreak/>
              <w:t>11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C01BB01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Lidocaine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spray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10 %  -38 g</w:t>
            </w:r>
            <w:r w:rsidR="00FD3D11">
              <w:t xml:space="preserve"> / Флакон</w:t>
            </w:r>
          </w:p>
        </w:tc>
        <w:tc>
          <w:tcPr>
            <w:tcW w:w="1276" w:type="dxa"/>
          </w:tcPr>
          <w:p w:rsidR="006631ED" w:rsidRPr="002E3350" w:rsidRDefault="00EB4361" w:rsidP="00FD3D11">
            <w:pPr>
              <w:jc w:val="center"/>
            </w:pPr>
            <w:r>
              <w:t>6</w:t>
            </w:r>
          </w:p>
        </w:tc>
        <w:tc>
          <w:tcPr>
            <w:tcW w:w="1842" w:type="dxa"/>
            <w:shd w:val="clear" w:color="auto" w:fill="auto"/>
          </w:tcPr>
          <w:p w:rsidR="006631ED" w:rsidRPr="002E3350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694"/>
        </w:trPr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12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2E3350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C01BD01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Amiodarone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Intravenous Infusion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50 mg </w:t>
            </w:r>
            <w:r>
              <w:t xml:space="preserve">/ </w:t>
            </w:r>
            <w:r w:rsidRPr="00E02E9E">
              <w:rPr>
                <w:lang w:val="en-US"/>
              </w:rPr>
              <w:t>ml – 3 ml</w:t>
            </w:r>
            <w:r w:rsidR="00FD3D11">
              <w:t>/ ампула</w:t>
            </w:r>
          </w:p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Default="006631ED" w:rsidP="00FD3D11">
            <w:r>
              <w:rPr>
                <w:lang w:val="en-US"/>
              </w:rPr>
              <w:t>13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C07AB03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Atenolol</w:t>
            </w:r>
            <w:proofErr w:type="spellEnd"/>
            <w:r w:rsidRPr="00E02E9E">
              <w:rPr>
                <w:lang w:val="en-US"/>
              </w:rPr>
              <w:t xml:space="preserve">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E02E9E">
              <w:rPr>
                <w:lang w:val="en-US"/>
              </w:rPr>
              <w:t>tabl</w:t>
            </w:r>
            <w:proofErr w:type="spellEnd"/>
            <w:proofErr w:type="gramEnd"/>
            <w:r w:rsidRPr="00E02E9E">
              <w:rPr>
                <w:lang w:val="en-US"/>
              </w:rPr>
              <w:t xml:space="preserve">.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50 mg</w:t>
            </w:r>
            <w:r w:rsidR="00FD3D11">
              <w:t>/ опаковка</w:t>
            </w:r>
          </w:p>
        </w:tc>
        <w:tc>
          <w:tcPr>
            <w:tcW w:w="1276" w:type="dxa"/>
          </w:tcPr>
          <w:p w:rsidR="006631ED" w:rsidRPr="007A61FC" w:rsidRDefault="00EB4361" w:rsidP="00FD3D11">
            <w:r>
              <w:t xml:space="preserve">          </w:t>
            </w:r>
            <w:r>
              <w:rPr>
                <w:lang w:val="en-US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6631ED" w:rsidRPr="00F14481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G02AB01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Methylergometrin</w:t>
            </w:r>
            <w:proofErr w:type="spellEnd"/>
            <w:r w:rsidR="001061D2">
              <w:t xml:space="preserve"> </w:t>
            </w:r>
            <w:r w:rsidRPr="00E02E9E">
              <w:rPr>
                <w:lang w:val="en-US"/>
              </w:rPr>
              <w:t xml:space="preserve">Hydrogen </w:t>
            </w:r>
            <w:proofErr w:type="spellStart"/>
            <w:r w:rsidRPr="00E02E9E">
              <w:rPr>
                <w:lang w:val="en-US"/>
              </w:rPr>
              <w:t>maleate</w:t>
            </w:r>
            <w:proofErr w:type="spellEnd"/>
            <w:r w:rsidRPr="00E02E9E">
              <w:rPr>
                <w:lang w:val="en-US"/>
              </w:rPr>
              <w:t xml:space="preserve">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 injection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>0.2mg</w:t>
            </w:r>
            <w:r>
              <w:t xml:space="preserve">/ </w:t>
            </w:r>
            <w:r w:rsidRPr="00E02E9E">
              <w:rPr>
                <w:lang w:val="en-US"/>
              </w:rPr>
              <w:t>ml – 1ml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6631ED" w:rsidRPr="00F14481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H01BB02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Oxytocin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    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FD3D11">
            <w:pPr>
              <w:tabs>
                <w:tab w:val="left" w:pos="3990"/>
              </w:tabs>
              <w:rPr>
                <w:lang w:val="en-US"/>
              </w:rPr>
            </w:pPr>
            <w:r w:rsidRPr="00E02E9E">
              <w:rPr>
                <w:lang w:val="en-US"/>
              </w:rPr>
              <w:t xml:space="preserve">5 IU </w:t>
            </w:r>
            <w:r>
              <w:t xml:space="preserve">/ 1 </w:t>
            </w:r>
            <w:r w:rsidRPr="00E02E9E">
              <w:rPr>
                <w:lang w:val="en-US"/>
              </w:rPr>
              <w:t>ml</w:t>
            </w:r>
            <w:r w:rsidR="00FD3D11">
              <w:t xml:space="preserve">  /ампула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6631ED" w:rsidRPr="00601D82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H02AB04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Methylprednisolone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powder and solvent  For solution , for                                                    Injection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 xml:space="preserve">40 mg 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2800</w:t>
            </w:r>
          </w:p>
        </w:tc>
        <w:tc>
          <w:tcPr>
            <w:tcW w:w="1842" w:type="dxa"/>
            <w:shd w:val="clear" w:color="auto" w:fill="auto"/>
          </w:tcPr>
          <w:p w:rsidR="006631ED" w:rsidRPr="00601D82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H02AB04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Methylprednisolone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061D2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powder and solvent  For solution , for                                                    Injection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>500 mg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6631ED" w:rsidRPr="00F14481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J06AA02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Tetanus antitoxin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 for injection   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FD3D11">
            <w:r w:rsidRPr="00E02E9E">
              <w:rPr>
                <w:lang w:val="en-US"/>
              </w:rPr>
              <w:t>1500 IU</w:t>
            </w:r>
            <w:r w:rsidR="00FD3D11">
              <w:t xml:space="preserve"> /ампула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6631ED" w:rsidRPr="00601D82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J06AA03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Viper venom Antiserum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FD3D11">
            <w:r w:rsidRPr="00E02E9E">
              <w:rPr>
                <w:lang w:val="en-US"/>
              </w:rPr>
              <w:t xml:space="preserve">100 AE </w:t>
            </w:r>
            <w:r>
              <w:t>/</w:t>
            </w:r>
            <w:r w:rsidRPr="00E02E9E">
              <w:rPr>
                <w:lang w:val="en-US"/>
              </w:rPr>
              <w:t xml:space="preserve">amp  </w:t>
            </w:r>
            <w:r w:rsidR="00FD3D11">
              <w:t>/</w:t>
            </w:r>
            <w:r w:rsidRPr="00E02E9E">
              <w:rPr>
                <w:lang w:val="en-US"/>
              </w:rPr>
              <w:t xml:space="preserve"> </w:t>
            </w:r>
            <w:r w:rsidR="00FD3D11">
              <w:t>ампула</w:t>
            </w:r>
            <w:r w:rsidRPr="00E02E9E">
              <w:rPr>
                <w:lang w:val="en-US"/>
              </w:rPr>
              <w:t xml:space="preserve">  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6631ED" w:rsidRPr="00F14481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J07AM01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Tetanus </w:t>
            </w:r>
            <w:proofErr w:type="spellStart"/>
            <w:r w:rsidRPr="00E02E9E">
              <w:rPr>
                <w:lang w:val="en-US"/>
              </w:rPr>
              <w:t>toxoid</w:t>
            </w:r>
            <w:proofErr w:type="spellEnd"/>
            <w:r w:rsidRPr="00E02E9E">
              <w:rPr>
                <w:lang w:val="en-US"/>
              </w:rPr>
              <w:t xml:space="preserve">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proofErr w:type="gramStart"/>
            <w:r w:rsidRPr="00E02E9E">
              <w:rPr>
                <w:lang w:val="en-US"/>
              </w:rPr>
              <w:t>susp</w:t>
            </w:r>
            <w:proofErr w:type="spellEnd"/>
            <w:proofErr w:type="gramEnd"/>
            <w:r w:rsidRPr="00E02E9E">
              <w:rPr>
                <w:lang w:val="en-US"/>
              </w:rPr>
              <w:t xml:space="preserve">. Inj. I.M. –  tetanus  </w:t>
            </w:r>
            <w:proofErr w:type="spellStart"/>
            <w:r w:rsidRPr="00E02E9E">
              <w:rPr>
                <w:lang w:val="en-US"/>
              </w:rPr>
              <w:t>toxoid</w:t>
            </w:r>
            <w:proofErr w:type="spellEnd"/>
            <w:r w:rsidRPr="00E02E9E">
              <w:rPr>
                <w:lang w:val="en-US"/>
              </w:rPr>
              <w:t xml:space="preserve">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>0.5 ml. – 1 dose&gt; 40 IU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2000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N01AH01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Fentanyl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 xml:space="preserve">50 </w:t>
            </w:r>
            <w:proofErr w:type="spellStart"/>
            <w:r>
              <w:t>микрограма</w:t>
            </w:r>
            <w:proofErr w:type="spellEnd"/>
            <w:r>
              <w:t>/</w:t>
            </w:r>
            <w:r w:rsidRPr="00E02E9E">
              <w:rPr>
                <w:lang w:val="en-US"/>
              </w:rPr>
              <w:t>ml-</w:t>
            </w:r>
            <w:r>
              <w:t xml:space="preserve"> </w:t>
            </w:r>
            <w:r w:rsidRPr="00E02E9E">
              <w:rPr>
                <w:lang w:val="en-US"/>
              </w:rPr>
              <w:t>2</w:t>
            </w:r>
            <w:r>
              <w:t xml:space="preserve"> </w:t>
            </w:r>
            <w:r w:rsidRPr="00E02E9E">
              <w:rPr>
                <w:lang w:val="en-US"/>
              </w:rPr>
              <w:t>ml</w:t>
            </w:r>
            <w:r w:rsidR="00FD3D11">
              <w:t>/ 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22.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N05CA19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Thiopental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>Fl.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>1.0</w:t>
            </w:r>
            <w:r w:rsidR="00FD3D11">
              <w:t>/ Флакон</w:t>
            </w:r>
          </w:p>
        </w:tc>
        <w:tc>
          <w:tcPr>
            <w:tcW w:w="1276" w:type="dxa"/>
          </w:tcPr>
          <w:p w:rsidR="006631ED" w:rsidRPr="007A61FC" w:rsidRDefault="00EB4361" w:rsidP="00FD3D11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6631ED" w:rsidRPr="00601D82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538"/>
        </w:trPr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23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N01BB52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Lidocaine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Chlohexidine</w:t>
            </w:r>
            <w:proofErr w:type="spellEnd"/>
            <w:r w:rsidRPr="00E02E9E">
              <w:rPr>
                <w:lang w:val="en-US"/>
              </w:rPr>
              <w:t xml:space="preserve">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urethral   gel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FD3D11" w:rsidRDefault="006631ED" w:rsidP="00FD3D11">
            <w:r w:rsidRPr="00E02E9E">
              <w:rPr>
                <w:lang w:val="en-US"/>
              </w:rPr>
              <w:t>12.5 g</w:t>
            </w:r>
            <w:r w:rsidR="00FD3D11">
              <w:t xml:space="preserve">/ </w:t>
            </w:r>
            <w:proofErr w:type="spellStart"/>
            <w:r w:rsidR="00FD3D11">
              <w:t>гел</w:t>
            </w:r>
            <w:proofErr w:type="spellEnd"/>
          </w:p>
        </w:tc>
        <w:tc>
          <w:tcPr>
            <w:tcW w:w="1276" w:type="dxa"/>
          </w:tcPr>
          <w:p w:rsidR="006631ED" w:rsidRPr="005759B2" w:rsidRDefault="00EB4361" w:rsidP="00FD3D11">
            <w:pPr>
              <w:jc w:val="center"/>
            </w:pPr>
            <w:r>
              <w:t>100</w:t>
            </w:r>
          </w:p>
        </w:tc>
        <w:tc>
          <w:tcPr>
            <w:tcW w:w="1842" w:type="dxa"/>
            <w:shd w:val="clear" w:color="auto" w:fill="auto"/>
          </w:tcPr>
          <w:p w:rsidR="006631ED" w:rsidRPr="005759B2" w:rsidRDefault="006631ED" w:rsidP="00FD3D11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c>
          <w:tcPr>
            <w:tcW w:w="720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5759B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N05CD08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Midazolam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FD3D11">
            <w:pPr>
              <w:tabs>
                <w:tab w:val="left" w:pos="3990"/>
              </w:tabs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5mg </w:t>
            </w:r>
            <w:r>
              <w:t xml:space="preserve">/ </w:t>
            </w:r>
            <w:r w:rsidRPr="00E02E9E">
              <w:rPr>
                <w:lang w:val="en-US"/>
              </w:rPr>
              <w:t>ml – 3 ml</w:t>
            </w:r>
            <w:r w:rsidR="00FD3D11">
              <w:t xml:space="preserve"> /ампула</w:t>
            </w:r>
          </w:p>
        </w:tc>
        <w:tc>
          <w:tcPr>
            <w:tcW w:w="1276" w:type="dxa"/>
          </w:tcPr>
          <w:p w:rsidR="006631ED" w:rsidRDefault="00EB4361" w:rsidP="00FD3D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</w:tbl>
    <w:p w:rsidR="006631ED" w:rsidRDefault="006631ED" w:rsidP="006631ED">
      <w:pPr>
        <w:tabs>
          <w:tab w:val="left" w:pos="3990"/>
        </w:tabs>
        <w:rPr>
          <w:lang w:val="en-US"/>
        </w:rPr>
      </w:pPr>
    </w:p>
    <w:p w:rsidR="006631ED" w:rsidRPr="00463342" w:rsidRDefault="001061D2" w:rsidP="00204B2F">
      <w:pPr>
        <w:rPr>
          <w:b/>
          <w:sz w:val="28"/>
          <w:szCs w:val="28"/>
        </w:rPr>
      </w:pPr>
      <w:r>
        <w:rPr>
          <w:rFonts w:ascii="Book Antiqua" w:hAnsi="Book Antiqua"/>
          <w:b/>
        </w:rPr>
        <w:t xml:space="preserve">По </w:t>
      </w:r>
      <w:r w:rsidR="00204B2F" w:rsidRPr="00463342">
        <w:rPr>
          <w:rFonts w:ascii="Book Antiqua" w:hAnsi="Book Antiqua"/>
          <w:b/>
        </w:rPr>
        <w:t>Списък – Приложение № 2 „Допълнително зареждане на</w:t>
      </w:r>
      <w:r w:rsidR="00204B2F" w:rsidRPr="00463342">
        <w:rPr>
          <w:rFonts w:ascii="Book Antiqua" w:hAnsi="Book Antiqua"/>
          <w:b/>
          <w:lang w:val="en-US"/>
        </w:rPr>
        <w:t xml:space="preserve"> </w:t>
      </w:r>
      <w:r w:rsidR="00204B2F" w:rsidRPr="00463342">
        <w:rPr>
          <w:rFonts w:ascii="Book Antiqua" w:hAnsi="Book Antiqua"/>
          <w:b/>
        </w:rPr>
        <w:t>лекарствения склад” (извън Списък - Приложение №</w:t>
      </w:r>
      <w:r w:rsidR="00463342">
        <w:rPr>
          <w:rFonts w:ascii="Book Antiqua" w:hAnsi="Book Antiqua"/>
          <w:b/>
        </w:rPr>
        <w:t xml:space="preserve"> </w:t>
      </w:r>
      <w:r w:rsidR="00204B2F" w:rsidRPr="00463342">
        <w:rPr>
          <w:rFonts w:ascii="Book Antiqua" w:hAnsi="Book Antiqua"/>
          <w:b/>
        </w:rPr>
        <w:t>1)</w:t>
      </w:r>
      <w:r w:rsidR="00204B2F" w:rsidRPr="00463342">
        <w:rPr>
          <w:rFonts w:ascii="Book Antiqua" w:hAnsi="Book Antiqua"/>
          <w:b/>
        </w:rPr>
        <w:tab/>
      </w:r>
      <w:r w:rsidR="00204B2F" w:rsidRPr="00463342">
        <w:rPr>
          <w:rFonts w:ascii="Book Antiqua" w:hAnsi="Book Antiqua"/>
          <w:b/>
        </w:rPr>
        <w:tab/>
        <w:t xml:space="preserve"> на лекарствени продукти за нуждите на ЦСМП – Кюстендил за срок от дванадесет месеца.</w:t>
      </w:r>
    </w:p>
    <w:tbl>
      <w:tblPr>
        <w:tblW w:w="14034" w:type="dxa"/>
        <w:tblInd w:w="-1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442"/>
        <w:gridCol w:w="456"/>
        <w:gridCol w:w="415"/>
        <w:gridCol w:w="3261"/>
        <w:gridCol w:w="2644"/>
        <w:gridCol w:w="1417"/>
        <w:gridCol w:w="1357"/>
        <w:gridCol w:w="911"/>
        <w:gridCol w:w="1276"/>
        <w:gridCol w:w="1134"/>
      </w:tblGrid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b/>
                <w:sz w:val="16"/>
                <w:szCs w:val="16"/>
              </w:rPr>
            </w:pPr>
            <w:r w:rsidRPr="00E02E9E">
              <w:rPr>
                <w:b/>
                <w:sz w:val="16"/>
                <w:szCs w:val="16"/>
              </w:rPr>
              <w:t>№ по ред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b/>
              </w:rPr>
            </w:pP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b/>
              </w:rPr>
            </w:pPr>
            <w:r w:rsidRPr="00E02E9E">
              <w:rPr>
                <w:b/>
              </w:rPr>
              <w:t xml:space="preserve">Международно непатентно    наименование / </w:t>
            </w:r>
            <w:r w:rsidRPr="00E02E9E">
              <w:rPr>
                <w:b/>
                <w:lang w:val="en-US"/>
              </w:rPr>
              <w:t xml:space="preserve">INN </w:t>
            </w:r>
            <w:r w:rsidRPr="00E02E9E">
              <w:rPr>
                <w:b/>
              </w:rPr>
              <w:t xml:space="preserve">/ </w:t>
            </w:r>
          </w:p>
          <w:p w:rsidR="006631ED" w:rsidRPr="00E02E9E" w:rsidRDefault="006631ED" w:rsidP="00FD3D11">
            <w:pPr>
              <w:rPr>
                <w:b/>
                <w:sz w:val="28"/>
                <w:szCs w:val="28"/>
              </w:rPr>
            </w:pPr>
          </w:p>
        </w:tc>
        <w:tc>
          <w:tcPr>
            <w:tcW w:w="2644" w:type="dxa"/>
            <w:shd w:val="clear" w:color="auto" w:fill="auto"/>
          </w:tcPr>
          <w:p w:rsidR="00FD3D11" w:rsidRPr="00E02E9E" w:rsidRDefault="006631ED" w:rsidP="00FD3D11">
            <w:pPr>
              <w:rPr>
                <w:b/>
              </w:rPr>
            </w:pPr>
            <w:r w:rsidRPr="00E02E9E">
              <w:rPr>
                <w:b/>
              </w:rPr>
              <w:t xml:space="preserve">Лекарствена форма   </w:t>
            </w:r>
            <w:r w:rsidR="00FD3D11">
              <w:rPr>
                <w:b/>
              </w:rPr>
              <w:t xml:space="preserve">и </w:t>
            </w:r>
            <w:r w:rsidR="00FD3D11" w:rsidRPr="00E02E9E">
              <w:rPr>
                <w:b/>
              </w:rPr>
              <w:t>Количество на активното вещество</w:t>
            </w:r>
          </w:p>
          <w:p w:rsidR="006631ED" w:rsidRPr="00E02E9E" w:rsidRDefault="006631ED" w:rsidP="00FD3D11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  <w:lang w:val="en-US"/>
              </w:rPr>
              <w:t xml:space="preserve">   </w:t>
            </w:r>
            <w:r w:rsidRPr="00E02E9E">
              <w:rPr>
                <w:b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B21F77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</w:rPr>
              <w:t xml:space="preserve"> </w:t>
            </w:r>
            <w:proofErr w:type="spellStart"/>
            <w:r w:rsidR="00EB4361" w:rsidRPr="00B21F77">
              <w:rPr>
                <w:b/>
                <w:sz w:val="20"/>
                <w:szCs w:val="20"/>
              </w:rPr>
              <w:t>Ориентиро</w:t>
            </w:r>
            <w:r w:rsidR="00B21F77">
              <w:rPr>
                <w:b/>
                <w:sz w:val="20"/>
                <w:szCs w:val="20"/>
              </w:rPr>
              <w:t>-</w:t>
            </w:r>
            <w:r w:rsidR="00EB4361" w:rsidRPr="00B21F77">
              <w:rPr>
                <w:b/>
                <w:sz w:val="20"/>
                <w:szCs w:val="20"/>
              </w:rPr>
              <w:t>въчни</w:t>
            </w:r>
            <w:proofErr w:type="spellEnd"/>
            <w:r w:rsidR="00B21F77">
              <w:rPr>
                <w:b/>
                <w:sz w:val="20"/>
                <w:szCs w:val="20"/>
              </w:rPr>
              <w:t xml:space="preserve">  </w:t>
            </w:r>
            <w:r w:rsidR="00EB4361" w:rsidRPr="00B21F77">
              <w:rPr>
                <w:b/>
                <w:sz w:val="20"/>
                <w:szCs w:val="20"/>
              </w:rPr>
              <w:t>количества</w:t>
            </w:r>
            <w:r w:rsidRPr="00E02E9E">
              <w:rPr>
                <w:b/>
              </w:rPr>
              <w:t xml:space="preserve">                                         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E02E9E" w:rsidRDefault="00B21F77" w:rsidP="00FD3D11">
            <w:pPr>
              <w:rPr>
                <w:b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Регулирана цена (участникът посочва документа, регулиращ цената на лекарствения продукт)</w:t>
            </w:r>
          </w:p>
        </w:tc>
        <w:tc>
          <w:tcPr>
            <w:tcW w:w="1276" w:type="dxa"/>
            <w:shd w:val="clear" w:color="auto" w:fill="auto"/>
          </w:tcPr>
          <w:p w:rsidR="00E03402" w:rsidRDefault="00E03402" w:rsidP="00E03402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Pr="00581327">
              <w:rPr>
                <w:b/>
                <w:bCs/>
                <w:color w:val="000000"/>
                <w:sz w:val="16"/>
                <w:szCs w:val="16"/>
              </w:rPr>
              <w:t>д.цена без ДДС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на лекарственият продукт</w:t>
            </w:r>
          </w:p>
          <w:p w:rsidR="006631ED" w:rsidRPr="00E02E9E" w:rsidRDefault="006631ED" w:rsidP="00FD3D11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E03402" w:rsidP="00FD3D11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Обща цена без ДДС за </w:t>
            </w:r>
            <w:r w:rsidRPr="00581327">
              <w:rPr>
                <w:b/>
                <w:bCs/>
                <w:color w:val="000000"/>
                <w:sz w:val="16"/>
                <w:szCs w:val="16"/>
              </w:rPr>
              <w:t>средно годишна доставка</w:t>
            </w: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FD3D11">
            <w:r>
              <w:t xml:space="preserve"> 1.</w:t>
            </w:r>
          </w:p>
        </w:tc>
        <w:tc>
          <w:tcPr>
            <w:tcW w:w="1313" w:type="dxa"/>
            <w:gridSpan w:val="3"/>
          </w:tcPr>
          <w:p w:rsidR="006631ED" w:rsidRPr="005759B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A03DA02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Spasmalgon</w:t>
            </w:r>
            <w:proofErr w:type="spellEnd"/>
            <w:r w:rsidRPr="00E02E9E">
              <w:rPr>
                <w:lang w:val="en-US"/>
              </w:rPr>
              <w:t xml:space="preserve">      </w:t>
            </w:r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2 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t xml:space="preserve"> </w:t>
            </w:r>
            <w:r w:rsidR="00EB4361">
              <w:rPr>
                <w:lang w:val="en-US"/>
              </w:rPr>
              <w:t>2300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FD3D11">
            <w:r>
              <w:t xml:space="preserve"> </w:t>
            </w:r>
            <w:r>
              <w:rPr>
                <w:lang w:val="en-GB"/>
              </w:rPr>
              <w:t>2</w:t>
            </w:r>
            <w:r>
              <w:t>.</w:t>
            </w:r>
          </w:p>
        </w:tc>
        <w:tc>
          <w:tcPr>
            <w:tcW w:w="1313" w:type="dxa"/>
            <w:gridSpan w:val="3"/>
          </w:tcPr>
          <w:p w:rsidR="006631ED" w:rsidRPr="005759B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N02BA01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Acetisal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Tab.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500 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  <w:r>
              <w:t xml:space="preserve"> 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5759B2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FD3D11">
            <w:r>
              <w:t xml:space="preserve"> 3.</w:t>
            </w:r>
          </w:p>
        </w:tc>
        <w:tc>
          <w:tcPr>
            <w:tcW w:w="1313" w:type="dxa"/>
            <w:gridSpan w:val="3"/>
          </w:tcPr>
          <w:p w:rsidR="006631ED" w:rsidRPr="005759B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B02BX1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Pharmacinon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Dicynone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250 mg–2ml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FD3D11">
            <w:r>
              <w:t xml:space="preserve"> 4.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 Serum </w:t>
            </w:r>
            <w:proofErr w:type="spellStart"/>
            <w:r w:rsidRPr="00E02E9E">
              <w:rPr>
                <w:lang w:val="en-US"/>
              </w:rPr>
              <w:t>gluc</w:t>
            </w:r>
            <w:proofErr w:type="spellEnd"/>
            <w:r w:rsidRPr="00E02E9E">
              <w:rPr>
                <w:lang w:val="en-US"/>
              </w:rPr>
              <w:t xml:space="preserve">.             </w:t>
            </w:r>
          </w:p>
        </w:tc>
        <w:tc>
          <w:tcPr>
            <w:tcW w:w="2644" w:type="dxa"/>
            <w:shd w:val="clear" w:color="auto" w:fill="auto"/>
          </w:tcPr>
          <w:p w:rsidR="006631ED" w:rsidRPr="00E02E9E" w:rsidRDefault="00FD3D11" w:rsidP="00FD3D11">
            <w:pPr>
              <w:jc w:val="center"/>
              <w:rPr>
                <w:lang w:val="en-US"/>
              </w:rPr>
            </w:pPr>
            <w:r>
              <w:t>Б</w:t>
            </w:r>
            <w:r w:rsidR="006631ED">
              <w:t>анка</w:t>
            </w:r>
            <w:r>
              <w:t>/</w:t>
            </w:r>
            <w:r w:rsidRPr="00E02E9E">
              <w:rPr>
                <w:lang w:val="en-US"/>
              </w:rPr>
              <w:t xml:space="preserve"> Sol.Inf.5%-500ml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 xml:space="preserve"> 5.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Default="006631ED" w:rsidP="00FD3D11">
            <w:proofErr w:type="spellStart"/>
            <w:r w:rsidRPr="00E02E9E">
              <w:rPr>
                <w:lang w:val="en-US"/>
              </w:rPr>
              <w:t>Glucosa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Default="00FD3D11" w:rsidP="00FD3D11">
            <w:pPr>
              <w:jc w:val="center"/>
            </w:pPr>
            <w:r>
              <w:t>Б</w:t>
            </w:r>
            <w:r w:rsidR="006631ED">
              <w:t>анка</w:t>
            </w:r>
            <w:r>
              <w:t>/</w:t>
            </w:r>
            <w:r w:rsidRPr="00E02E9E">
              <w:rPr>
                <w:lang w:val="en-US"/>
              </w:rPr>
              <w:t xml:space="preserve"> Sol.Inf.5%-500ml</w:t>
            </w:r>
          </w:p>
        </w:tc>
        <w:tc>
          <w:tcPr>
            <w:tcW w:w="1417" w:type="dxa"/>
            <w:shd w:val="clear" w:color="auto" w:fill="auto"/>
          </w:tcPr>
          <w:p w:rsidR="006631ED" w:rsidRDefault="00EB4361" w:rsidP="00FD3D11">
            <w:r>
              <w:rPr>
                <w:lang w:val="en-US"/>
              </w:rPr>
              <w:t>250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 xml:space="preserve"> 6.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M01AE17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Dexophen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Amp.</w:t>
            </w:r>
            <w:r w:rsidR="00FD3D11">
              <w:t>/ 50</w:t>
            </w:r>
            <w:r w:rsidR="00FD3D11" w:rsidRPr="00E02E9E">
              <w:rPr>
                <w:lang w:val="en-US"/>
              </w:rPr>
              <w:t>mg</w:t>
            </w:r>
            <w:r w:rsidR="00FD3D11">
              <w:t>/2</w:t>
            </w:r>
            <w:r w:rsidR="00FD3D11" w:rsidRPr="00E02E9E">
              <w:rPr>
                <w:lang w:val="en-US"/>
              </w:rPr>
              <w:t>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571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 xml:space="preserve"> 7.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Default="006631ED" w:rsidP="00FD3D11">
            <w:proofErr w:type="spellStart"/>
            <w:r w:rsidRPr="00E02E9E">
              <w:rPr>
                <w:lang w:val="en-US"/>
              </w:rPr>
              <w:t>Glucosa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Default="00FD3D11" w:rsidP="00FD3D11">
            <w:pPr>
              <w:jc w:val="center"/>
            </w:pPr>
            <w:r>
              <w:t>Б</w:t>
            </w:r>
            <w:r w:rsidR="006631ED">
              <w:t>анка</w:t>
            </w:r>
            <w:r>
              <w:t>/</w:t>
            </w:r>
            <w:r w:rsidRPr="00E02E9E">
              <w:rPr>
                <w:lang w:val="en-US"/>
              </w:rPr>
              <w:t xml:space="preserve"> Sol.Inf.10%-500ml</w:t>
            </w:r>
          </w:p>
        </w:tc>
        <w:tc>
          <w:tcPr>
            <w:tcW w:w="1417" w:type="dxa"/>
            <w:shd w:val="clear" w:color="auto" w:fill="auto"/>
          </w:tcPr>
          <w:p w:rsidR="006631ED" w:rsidRDefault="00EB4361" w:rsidP="00FD3D11">
            <w:r>
              <w:rPr>
                <w:lang w:val="en-US"/>
              </w:rPr>
              <w:t>100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 xml:space="preserve"> 8.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C01DA02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>Nitroglycerin</w:t>
            </w:r>
          </w:p>
        </w:tc>
        <w:tc>
          <w:tcPr>
            <w:tcW w:w="2644" w:type="dxa"/>
            <w:shd w:val="clear" w:color="auto" w:fill="auto"/>
          </w:tcPr>
          <w:p w:rsidR="006631ED" w:rsidRPr="005759B2" w:rsidRDefault="006631ED" w:rsidP="00FD3D11">
            <w:pPr>
              <w:jc w:val="center"/>
            </w:pPr>
            <w:r>
              <w:t>Драже</w:t>
            </w:r>
            <w:r w:rsidR="00FD3D11">
              <w:t>/</w:t>
            </w:r>
            <w:r w:rsidR="00FD3D11" w:rsidRPr="00E02E9E">
              <w:rPr>
                <w:lang w:val="en-US"/>
              </w:rPr>
              <w:t>500 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 xml:space="preserve">10 </w:t>
            </w:r>
            <w:r>
              <w:t>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5759B2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 xml:space="preserve"> 9.</w:t>
            </w:r>
          </w:p>
        </w:tc>
        <w:tc>
          <w:tcPr>
            <w:tcW w:w="1313" w:type="dxa"/>
            <w:gridSpan w:val="3"/>
          </w:tcPr>
          <w:p w:rsidR="006631ED" w:rsidRPr="005759B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A11GA01</w:t>
            </w:r>
          </w:p>
        </w:tc>
        <w:tc>
          <w:tcPr>
            <w:tcW w:w="3261" w:type="dxa"/>
            <w:shd w:val="clear" w:color="auto" w:fill="auto"/>
          </w:tcPr>
          <w:p w:rsidR="006631ED" w:rsidRPr="00BB3E5E" w:rsidRDefault="006631ED" w:rsidP="00FD3D11">
            <w:proofErr w:type="spellStart"/>
            <w:r w:rsidRPr="00E02E9E">
              <w:rPr>
                <w:lang w:val="en-US"/>
              </w:rPr>
              <w:t>Vit</w:t>
            </w:r>
            <w:proofErr w:type="spellEnd"/>
            <w:r w:rsidRPr="00E02E9E">
              <w:rPr>
                <w:lang w:val="en-US"/>
              </w:rPr>
              <w:t>.</w:t>
            </w:r>
            <w:r>
              <w:t>”</w:t>
            </w:r>
            <w:r w:rsidRPr="00E02E9E">
              <w:rPr>
                <w:lang w:val="en-US"/>
              </w:rPr>
              <w:t>C</w:t>
            </w:r>
            <w:r>
              <w:t>”</w:t>
            </w:r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5ml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>10.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N05BA01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 w:rsidRPr="00E02E9E">
              <w:rPr>
                <w:lang w:val="en-US"/>
              </w:rPr>
              <w:t>Diazepam</w:t>
            </w:r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Tab.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10 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 xml:space="preserve">150 </w:t>
            </w:r>
            <w:r>
              <w:t>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692AE9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11.</w:t>
            </w:r>
          </w:p>
        </w:tc>
        <w:tc>
          <w:tcPr>
            <w:tcW w:w="1313" w:type="dxa"/>
            <w:gridSpan w:val="3"/>
          </w:tcPr>
          <w:p w:rsidR="006631ED" w:rsidRPr="00692AE9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N05CM11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Natrium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Bromatum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10% - 5 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1200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>12.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B05XA03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Natrium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chloratum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0.9%-10ml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1400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FD3D11">
            <w:pPr>
              <w:rPr>
                <w:lang w:val="en-GB"/>
              </w:rPr>
            </w:pPr>
            <w:r>
              <w:rPr>
                <w:lang w:val="en-GB"/>
              </w:rPr>
              <w:t>13.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N02AB02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Lydol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Amp.</w:t>
            </w:r>
            <w:r w:rsidR="00FD3D11">
              <w:t>/</w:t>
            </w:r>
            <w:r w:rsidR="00FD3D11" w:rsidRPr="00E02E9E">
              <w:rPr>
                <w:lang w:val="en-US"/>
              </w:rPr>
              <w:t xml:space="preserve"> 2 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923FF5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14.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S01HA04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Alcain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524ED5" w:rsidRDefault="006631ED" w:rsidP="00FD3D11">
            <w:pPr>
              <w:jc w:val="center"/>
            </w:pPr>
            <w:r>
              <w:t>Флакон</w:t>
            </w:r>
            <w:r w:rsidR="00FD3D11">
              <w:t>/</w:t>
            </w:r>
            <w:r w:rsidR="00FD3D11" w:rsidRPr="00E02E9E">
              <w:rPr>
                <w:lang w:val="en-US"/>
              </w:rPr>
              <w:t>0.5%/15ml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t>20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524ED5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313" w:type="dxa"/>
            <w:gridSpan w:val="3"/>
          </w:tcPr>
          <w:p w:rsidR="006631ED" w:rsidRPr="00524ED5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D03AA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Defflamol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r w:rsidRPr="00E02E9E">
              <w:rPr>
                <w:lang w:val="en-US"/>
              </w:rPr>
              <w:t>O</w:t>
            </w:r>
            <w:r w:rsidR="006631ED" w:rsidRPr="00E02E9E">
              <w:rPr>
                <w:lang w:val="en-US"/>
              </w:rPr>
              <w:t>intment</w:t>
            </w:r>
            <w:r>
              <w:t>/</w:t>
            </w:r>
            <w:r w:rsidRPr="00E02E9E">
              <w:rPr>
                <w:lang w:val="en-US"/>
              </w:rPr>
              <w:t>18.0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16.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r w:rsidRPr="00E02E9E">
              <w:rPr>
                <w:lang w:val="en-US"/>
              </w:rPr>
              <w:t>S</w:t>
            </w:r>
            <w:r w:rsidR="006631ED" w:rsidRPr="00E02E9E">
              <w:rPr>
                <w:lang w:val="en-US"/>
              </w:rPr>
              <w:t>upp</w:t>
            </w:r>
            <w:r>
              <w:t>/</w:t>
            </w:r>
            <w:r w:rsidRPr="00E02E9E">
              <w:rPr>
                <w:lang w:val="en-US"/>
              </w:rPr>
              <w:t>80mg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 xml:space="preserve">0 </w:t>
            </w:r>
            <w:r>
              <w:t>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524ED5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17.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r w:rsidRPr="00E02E9E">
              <w:rPr>
                <w:lang w:val="en-US"/>
              </w:rPr>
              <w:t>S</w:t>
            </w:r>
            <w:r w:rsidR="006631ED" w:rsidRPr="00E02E9E">
              <w:rPr>
                <w:lang w:val="en-US"/>
              </w:rPr>
              <w:t>upp</w:t>
            </w:r>
            <w:r>
              <w:t>/</w:t>
            </w:r>
            <w:r w:rsidRPr="00E02E9E">
              <w:rPr>
                <w:lang w:val="en-US"/>
              </w:rPr>
              <w:t>150mg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 w:rsidRPr="00381646">
              <w:t>5</w:t>
            </w:r>
            <w:r w:rsidRPr="00381646">
              <w:rPr>
                <w:lang w:val="en-US"/>
              </w:rPr>
              <w:t xml:space="preserve">0 </w:t>
            </w:r>
            <w:r w:rsidRPr="00381646">
              <w:t>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18.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r w:rsidRPr="00E02E9E">
              <w:rPr>
                <w:lang w:val="en-US"/>
              </w:rPr>
              <w:t>S</w:t>
            </w:r>
            <w:r w:rsidR="006631ED" w:rsidRPr="00E02E9E">
              <w:rPr>
                <w:lang w:val="en-US"/>
              </w:rPr>
              <w:t>upp</w:t>
            </w:r>
            <w:r>
              <w:t>/</w:t>
            </w:r>
            <w:r w:rsidRPr="00E02E9E">
              <w:rPr>
                <w:lang w:val="en-US"/>
              </w:rPr>
              <w:t>300mg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 w:rsidRPr="00381646">
              <w:t>5</w:t>
            </w:r>
            <w:r w:rsidRPr="00381646">
              <w:rPr>
                <w:lang w:val="en-US"/>
              </w:rPr>
              <w:t xml:space="preserve">0 </w:t>
            </w:r>
            <w:r w:rsidRPr="00381646">
              <w:t>опак.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Default="006631ED" w:rsidP="00FD3D11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19.</w:t>
            </w:r>
          </w:p>
        </w:tc>
        <w:tc>
          <w:tcPr>
            <w:tcW w:w="1313" w:type="dxa"/>
            <w:gridSpan w:val="3"/>
          </w:tcPr>
          <w:p w:rsidR="006631ED" w:rsidRPr="00524ED5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D08AG02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Jod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proofErr w:type="spellStart"/>
            <w:r w:rsidRPr="00E02E9E">
              <w:rPr>
                <w:lang w:val="en-US"/>
              </w:rPr>
              <w:t>S</w:t>
            </w:r>
            <w:r w:rsidR="006631ED" w:rsidRPr="00E02E9E">
              <w:rPr>
                <w:lang w:val="en-US"/>
              </w:rPr>
              <w:t>olucio</w:t>
            </w:r>
            <w:proofErr w:type="spellEnd"/>
            <w:r>
              <w:t>/</w:t>
            </w:r>
            <w:r w:rsidRPr="00E02E9E">
              <w:rPr>
                <w:lang w:val="en-US"/>
              </w:rPr>
              <w:t>5%20ml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20.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D08AG02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Jodasept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actavis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FD3D11" w:rsidP="00FD3D11">
            <w:pPr>
              <w:jc w:val="center"/>
            </w:pPr>
            <w:r w:rsidRPr="00E02E9E">
              <w:rPr>
                <w:lang w:val="en-US"/>
              </w:rPr>
              <w:t>O</w:t>
            </w:r>
            <w:r w:rsidR="006631ED" w:rsidRPr="00E02E9E">
              <w:rPr>
                <w:lang w:val="en-US"/>
              </w:rPr>
              <w:t>intment</w:t>
            </w:r>
            <w:r>
              <w:t>/</w:t>
            </w:r>
            <w:r w:rsidRPr="00E02E9E">
              <w:rPr>
                <w:lang w:val="en-US"/>
              </w:rPr>
              <w:t>10%90g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21.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D08AX01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Hydrogenii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peroxid.vt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3%</w:t>
            </w:r>
            <w:r w:rsidR="00FD3D11">
              <w:t>/</w:t>
            </w:r>
            <w:r w:rsidR="00FD3D11" w:rsidRPr="00E02E9E">
              <w:rPr>
                <w:lang w:val="en-US"/>
              </w:rPr>
              <w:t>1000ml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22.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D08AX08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Spiritus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aethylicus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vt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70%</w:t>
            </w:r>
            <w:r w:rsidR="00FD3D11">
              <w:t>/</w:t>
            </w:r>
            <w:r w:rsidR="00FD3D11" w:rsidRPr="00E02E9E">
              <w:rPr>
                <w:lang w:val="en-US"/>
              </w:rPr>
              <w:t>1000ml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8000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23.</w:t>
            </w:r>
          </w:p>
        </w:tc>
        <w:tc>
          <w:tcPr>
            <w:tcW w:w="1313" w:type="dxa"/>
            <w:gridSpan w:val="3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D08AA01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Rivanol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vt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r w:rsidRPr="00E02E9E">
              <w:rPr>
                <w:lang w:val="en-US"/>
              </w:rPr>
              <w:t>0.1%</w:t>
            </w:r>
            <w:r w:rsidR="00FD3D11">
              <w:t>/</w:t>
            </w:r>
            <w:r w:rsidR="00FD3D11" w:rsidRPr="00E02E9E">
              <w:rPr>
                <w:lang w:val="en-US"/>
              </w:rPr>
              <w:t>1000ml</w:t>
            </w:r>
          </w:p>
        </w:tc>
        <w:tc>
          <w:tcPr>
            <w:tcW w:w="1417" w:type="dxa"/>
            <w:shd w:val="clear" w:color="auto" w:fill="auto"/>
          </w:tcPr>
          <w:p w:rsidR="006631ED" w:rsidRPr="00E02E9E" w:rsidRDefault="00EB4361" w:rsidP="00FD3D11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C21268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24.</w:t>
            </w:r>
          </w:p>
        </w:tc>
        <w:tc>
          <w:tcPr>
            <w:tcW w:w="1313" w:type="dxa"/>
            <w:gridSpan w:val="3"/>
          </w:tcPr>
          <w:p w:rsidR="006631ED" w:rsidRPr="00810C2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B05AA07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proofErr w:type="spellStart"/>
            <w:r>
              <w:t>Волувен</w:t>
            </w:r>
            <w:proofErr w:type="spellEnd"/>
            <w:r>
              <w:t>/</w:t>
            </w:r>
            <w:r w:rsidRPr="00E02E9E">
              <w:rPr>
                <w:lang w:val="en-US"/>
              </w:rPr>
              <w:t>HES</w:t>
            </w:r>
          </w:p>
        </w:tc>
        <w:tc>
          <w:tcPr>
            <w:tcW w:w="2644" w:type="dxa"/>
            <w:shd w:val="clear" w:color="auto" w:fill="auto"/>
          </w:tcPr>
          <w:p w:rsidR="006631ED" w:rsidRDefault="00FD3D11" w:rsidP="00FD3D11">
            <w:pPr>
              <w:jc w:val="center"/>
            </w:pPr>
            <w:r>
              <w:t>Б</w:t>
            </w:r>
            <w:r w:rsidR="006631ED">
              <w:t>анка</w:t>
            </w:r>
            <w:r>
              <w:t>/6%500мл</w:t>
            </w:r>
          </w:p>
        </w:tc>
        <w:tc>
          <w:tcPr>
            <w:tcW w:w="1417" w:type="dxa"/>
            <w:shd w:val="clear" w:color="auto" w:fill="auto"/>
          </w:tcPr>
          <w:p w:rsidR="006631ED" w:rsidRPr="000449A2" w:rsidRDefault="00EB4361" w:rsidP="00FD3D11">
            <w:r>
              <w:rPr>
                <w:lang w:val="en-US"/>
              </w:rPr>
              <w:t>30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25.</w:t>
            </w:r>
          </w:p>
        </w:tc>
        <w:tc>
          <w:tcPr>
            <w:tcW w:w="1313" w:type="dxa"/>
            <w:gridSpan w:val="3"/>
          </w:tcPr>
          <w:p w:rsidR="006631ED" w:rsidRPr="00810C22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B06AX04</w:t>
            </w:r>
          </w:p>
        </w:tc>
        <w:tc>
          <w:tcPr>
            <w:tcW w:w="3261" w:type="dxa"/>
            <w:shd w:val="clear" w:color="auto" w:fill="auto"/>
          </w:tcPr>
          <w:p w:rsidR="006631ED" w:rsidRPr="000449A2" w:rsidRDefault="006631ED" w:rsidP="00FD3D11">
            <w:proofErr w:type="spellStart"/>
            <w:r>
              <w:t>Неомицин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Default="00FD3D11" w:rsidP="00FD3D11">
            <w:pPr>
              <w:jc w:val="center"/>
            </w:pPr>
            <w:r>
              <w:t>С</w:t>
            </w:r>
            <w:r w:rsidR="006631ED">
              <w:t>прей</w:t>
            </w:r>
            <w:r>
              <w:t>/32.0</w:t>
            </w:r>
          </w:p>
        </w:tc>
        <w:tc>
          <w:tcPr>
            <w:tcW w:w="1417" w:type="dxa"/>
            <w:shd w:val="clear" w:color="auto" w:fill="auto"/>
          </w:tcPr>
          <w:p w:rsidR="006631ED" w:rsidRPr="000449A2" w:rsidRDefault="00EB4361" w:rsidP="00FD3D11">
            <w:r>
              <w:rPr>
                <w:lang w:val="en-US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Pr="00E02E9E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6631ED" w:rsidRPr="00E02E9E" w:rsidTr="00B21F77">
        <w:trPr>
          <w:trHeight w:val="333"/>
        </w:trPr>
        <w:tc>
          <w:tcPr>
            <w:tcW w:w="721" w:type="dxa"/>
            <w:shd w:val="clear" w:color="auto" w:fill="auto"/>
          </w:tcPr>
          <w:p w:rsidR="006631ED" w:rsidRDefault="006631ED" w:rsidP="00FD3D11">
            <w:pPr>
              <w:rPr>
                <w:lang w:val="en-US"/>
              </w:rPr>
            </w:pPr>
            <w:r>
              <w:rPr>
                <w:lang w:val="en-US"/>
              </w:rPr>
              <w:t>26.</w:t>
            </w:r>
          </w:p>
        </w:tc>
        <w:tc>
          <w:tcPr>
            <w:tcW w:w="1313" w:type="dxa"/>
            <w:gridSpan w:val="3"/>
          </w:tcPr>
          <w:p w:rsidR="006631ED" w:rsidRPr="00810C22" w:rsidRDefault="006631ED" w:rsidP="00FD3D11">
            <w:pPr>
              <w:rPr>
                <w:lang w:val="en-US"/>
              </w:rPr>
            </w:pPr>
            <w:r w:rsidRPr="00810C22">
              <w:rPr>
                <w:color w:val="000000"/>
                <w:shd w:val="clear" w:color="auto" w:fill="FFFFFF"/>
              </w:rPr>
              <w:t>M01AB05 </w:t>
            </w:r>
          </w:p>
        </w:tc>
        <w:tc>
          <w:tcPr>
            <w:tcW w:w="3261" w:type="dxa"/>
            <w:shd w:val="clear" w:color="auto" w:fill="auto"/>
          </w:tcPr>
          <w:p w:rsidR="006631ED" w:rsidRPr="00815071" w:rsidRDefault="006631ED" w:rsidP="00FD3D11">
            <w:pPr>
              <w:rPr>
                <w:rFonts w:ascii="Calibri" w:hAnsi="Calibri"/>
                <w:lang w:val="en-US"/>
              </w:rPr>
            </w:pPr>
            <w:proofErr w:type="spellStart"/>
            <w:r w:rsidRPr="00815071">
              <w:rPr>
                <w:lang w:val="en-US"/>
              </w:rPr>
              <w:t>Almiral</w:t>
            </w:r>
            <w:proofErr w:type="spellEnd"/>
          </w:p>
        </w:tc>
        <w:tc>
          <w:tcPr>
            <w:tcW w:w="2644" w:type="dxa"/>
            <w:shd w:val="clear" w:color="auto" w:fill="auto"/>
          </w:tcPr>
          <w:p w:rsidR="006631ED" w:rsidRPr="00FD3D11" w:rsidRDefault="006631ED" w:rsidP="00FD3D11">
            <w:pPr>
              <w:jc w:val="center"/>
            </w:pPr>
            <w:proofErr w:type="spellStart"/>
            <w:r>
              <w:rPr>
                <w:lang w:val="en-GB"/>
              </w:rPr>
              <w:t>Solucio</w:t>
            </w:r>
            <w:proofErr w:type="spellEnd"/>
            <w:r>
              <w:rPr>
                <w:lang w:val="en-GB"/>
              </w:rPr>
              <w:t xml:space="preserve"> for inj.</w:t>
            </w:r>
            <w:r w:rsidR="00FD3D11">
              <w:t>/</w:t>
            </w:r>
            <w:r w:rsidR="00FD3D11">
              <w:rPr>
                <w:lang w:val="en-GB"/>
              </w:rPr>
              <w:t xml:space="preserve"> 75mg/3ml</w:t>
            </w:r>
          </w:p>
        </w:tc>
        <w:tc>
          <w:tcPr>
            <w:tcW w:w="1417" w:type="dxa"/>
            <w:shd w:val="clear" w:color="auto" w:fill="auto"/>
          </w:tcPr>
          <w:p w:rsidR="006631ED" w:rsidRDefault="00EB4361" w:rsidP="00FD3D11">
            <w:pPr>
              <w:rPr>
                <w:lang w:val="en-GB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631ED" w:rsidRDefault="006631ED" w:rsidP="00FD3D11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6631ED" w:rsidRPr="00E02E9E" w:rsidRDefault="006631ED" w:rsidP="00FD3D1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31ED" w:rsidRPr="00E02E9E" w:rsidRDefault="006631ED" w:rsidP="00FD3D11">
            <w:pPr>
              <w:rPr>
                <w:sz w:val="28"/>
                <w:szCs w:val="28"/>
              </w:rPr>
            </w:pPr>
          </w:p>
        </w:tc>
      </w:tr>
      <w:tr w:rsidR="001061D2" w:rsidRPr="00581327" w:rsidTr="00B21F77">
        <w:tblPrEx>
          <w:tblLook w:val="04A0"/>
        </w:tblPrEx>
        <w:trPr>
          <w:gridBefore w:val="2"/>
          <w:gridAfter w:val="3"/>
          <w:wBefore w:w="1163" w:type="dxa"/>
          <w:wAfter w:w="3321" w:type="dxa"/>
          <w:trHeight w:val="255"/>
        </w:trPr>
        <w:tc>
          <w:tcPr>
            <w:tcW w:w="456" w:type="dxa"/>
            <w:noWrap/>
          </w:tcPr>
          <w:p w:rsidR="001061D2" w:rsidRPr="00435CBF" w:rsidRDefault="001061D2" w:rsidP="00FD3D1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94" w:type="dxa"/>
            <w:gridSpan w:val="5"/>
            <w:noWrap/>
          </w:tcPr>
          <w:p w:rsidR="001061D2" w:rsidRPr="001061D2" w:rsidRDefault="001061D2" w:rsidP="00FD3D11">
            <w:pPr>
              <w:jc w:val="both"/>
              <w:rPr>
                <w:rFonts w:ascii="Book Antiqua" w:hAnsi="Book Antiqua"/>
                <w:b/>
                <w:bCs/>
                <w:color w:val="000000"/>
              </w:rPr>
            </w:pPr>
          </w:p>
        </w:tc>
      </w:tr>
    </w:tbl>
    <w:p w:rsidR="001061D2" w:rsidRDefault="001061D2" w:rsidP="007A139A">
      <w:pPr>
        <w:jc w:val="both"/>
        <w:rPr>
          <w:sz w:val="24"/>
          <w:szCs w:val="24"/>
        </w:rPr>
      </w:pPr>
    </w:p>
    <w:p w:rsidR="00E03402" w:rsidRDefault="00E03402" w:rsidP="007A139A">
      <w:pPr>
        <w:jc w:val="both"/>
        <w:rPr>
          <w:sz w:val="24"/>
          <w:szCs w:val="24"/>
        </w:rPr>
      </w:pPr>
    </w:p>
    <w:p w:rsidR="00B21F77" w:rsidRPr="00B21F77" w:rsidRDefault="00E03402" w:rsidP="00B21F77">
      <w:pPr>
        <w:spacing w:after="0" w:line="240" w:lineRule="auto"/>
        <w:ind w:firstLine="567"/>
        <w:jc w:val="both"/>
        <w:rPr>
          <w:rFonts w:ascii="Book Antiqua" w:hAnsi="Book Antiqua"/>
          <w:b/>
        </w:rPr>
      </w:pPr>
      <w:r w:rsidRPr="001061D2">
        <w:rPr>
          <w:rFonts w:ascii="Book Antiqua" w:hAnsi="Book Antiqua"/>
          <w:b/>
          <w:bCs/>
          <w:color w:val="000000"/>
        </w:rPr>
        <w:t xml:space="preserve">Общо цена за </w:t>
      </w:r>
      <w:r>
        <w:rPr>
          <w:rFonts w:ascii="Book Antiqua" w:hAnsi="Book Antiqua"/>
          <w:b/>
          <w:bCs/>
          <w:color w:val="000000"/>
        </w:rPr>
        <w:t xml:space="preserve">количествата </w:t>
      </w:r>
      <w:r w:rsidRPr="001061D2">
        <w:rPr>
          <w:rFonts w:ascii="Book Antiqua" w:hAnsi="Book Antiqua"/>
          <w:b/>
          <w:bCs/>
          <w:color w:val="000000"/>
        </w:rPr>
        <w:t>доставки</w:t>
      </w:r>
      <w:r>
        <w:rPr>
          <w:rFonts w:ascii="Book Antiqua" w:hAnsi="Book Antiqua"/>
          <w:b/>
          <w:bCs/>
          <w:color w:val="000000"/>
        </w:rPr>
        <w:t xml:space="preserve"> по Списък – Приложение № 1 и Списък – Приложение № 2</w:t>
      </w:r>
      <w:r w:rsidRPr="001061D2">
        <w:rPr>
          <w:rFonts w:ascii="Book Antiqua" w:hAnsi="Book Antiqua"/>
          <w:b/>
          <w:bCs/>
          <w:color w:val="000000"/>
        </w:rPr>
        <w:t>, без ДДС</w:t>
      </w:r>
      <w:r>
        <w:rPr>
          <w:rFonts w:ascii="Book Antiqua" w:hAnsi="Book Antiqua"/>
          <w:b/>
          <w:bCs/>
          <w:color w:val="000000"/>
        </w:rPr>
        <w:t>, в размер на  ________________________ (</w:t>
      </w:r>
      <w:r w:rsidRPr="00E03402">
        <w:rPr>
          <w:rFonts w:ascii="Book Antiqua" w:hAnsi="Book Antiqua"/>
          <w:bCs/>
          <w:i/>
          <w:color w:val="000000"/>
        </w:rPr>
        <w:t>изписва се и словом</w:t>
      </w:r>
      <w:r>
        <w:rPr>
          <w:rFonts w:ascii="Book Antiqua" w:hAnsi="Book Antiqua"/>
          <w:b/>
          <w:bCs/>
          <w:color w:val="000000"/>
        </w:rPr>
        <w:t>).</w:t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>
        <w:rPr>
          <w:rFonts w:ascii="Book Antiqua" w:hAnsi="Book Antiqua"/>
          <w:b/>
          <w:bCs/>
          <w:color w:val="000000"/>
        </w:rPr>
        <w:tab/>
      </w:r>
      <w:r w:rsidR="007A139A" w:rsidRPr="00E03402">
        <w:rPr>
          <w:rFonts w:ascii="Book Antiqua" w:hAnsi="Book Antiqua"/>
        </w:rPr>
        <w:t>Нашето предложение за изпълнение на поръчката е в съответствие с техническите спецификации и изискванията на възложителя.</w:t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ab/>
        <w:t>Декларираме, че: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A139A" w:rsidRPr="00E03402">
        <w:rPr>
          <w:rFonts w:ascii="Book Antiqua" w:hAnsi="Book Antiqua"/>
        </w:rPr>
        <w:t xml:space="preserve">1. Предлаганите цени на лекарствените продукти, </w:t>
      </w:r>
      <w:bookmarkStart w:id="1" w:name="_Hlk63864990"/>
      <w:r w:rsidR="00B21F77" w:rsidRPr="00B21F77">
        <w:rPr>
          <w:rFonts w:ascii="Book Antiqua" w:hAnsi="Book Antiqua"/>
        </w:rPr>
        <w:t>включени в Приложение № 2 ПЛС и</w:t>
      </w:r>
      <w:r w:rsidR="00B21F77" w:rsidRPr="00B21F77">
        <w:rPr>
          <w:rFonts w:ascii="Book Antiqua" w:eastAsia="Arial Unicode MS" w:hAnsi="Book Antiqua"/>
          <w:lang w:bidi="bg-BG"/>
        </w:rPr>
        <w:t xml:space="preserve">  приложение № 3 на ПЛС, са </w:t>
      </w:r>
      <w:r w:rsidR="00B21F77" w:rsidRPr="00B21F77">
        <w:rPr>
          <w:rFonts w:ascii="Book Antiqua" w:hAnsi="Book Antiqua"/>
        </w:rPr>
        <w:t>актуални към датата на подаване на офертите, не надвишава р</w:t>
      </w:r>
      <w:proofErr w:type="spellStart"/>
      <w:r w:rsidR="00B21F77" w:rsidRPr="00B21F77">
        <w:rPr>
          <w:rFonts w:ascii="Book Antiqua" w:hAnsi="Book Antiqua"/>
          <w:lang w:val="ru-RU"/>
        </w:rPr>
        <w:t>еферентните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</w:t>
      </w:r>
      <w:proofErr w:type="spellStart"/>
      <w:r w:rsidR="00B21F77" w:rsidRPr="00B21F77">
        <w:rPr>
          <w:rFonts w:ascii="Book Antiqua" w:hAnsi="Book Antiqua"/>
          <w:lang w:val="ru-RU"/>
        </w:rPr>
        <w:t>стойности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по </w:t>
      </w:r>
      <w:proofErr w:type="spellStart"/>
      <w:r w:rsidR="00B21F77" w:rsidRPr="00B21F77">
        <w:rPr>
          <w:rFonts w:ascii="Book Antiqua" w:hAnsi="Book Antiqua"/>
          <w:lang w:val="ru-RU"/>
        </w:rPr>
        <w:t>съответното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приложение на </w:t>
      </w:r>
      <w:proofErr w:type="spellStart"/>
      <w:r w:rsidR="00B21F77" w:rsidRPr="00B21F77">
        <w:rPr>
          <w:rFonts w:ascii="Book Antiqua" w:hAnsi="Book Antiqua"/>
          <w:lang w:val="ru-RU"/>
        </w:rPr>
        <w:t>Позитивния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лекарствен </w:t>
      </w:r>
      <w:proofErr w:type="spellStart"/>
      <w:r w:rsidR="00B21F77" w:rsidRPr="00B21F77">
        <w:rPr>
          <w:rFonts w:ascii="Book Antiqua" w:hAnsi="Book Antiqua"/>
          <w:lang w:val="ru-RU"/>
        </w:rPr>
        <w:t>списък</w:t>
      </w:r>
      <w:proofErr w:type="spellEnd"/>
      <w:r w:rsidR="00B21F77" w:rsidRPr="00B21F77">
        <w:rPr>
          <w:rFonts w:ascii="Book Antiqua" w:hAnsi="Book Antiqua"/>
          <w:b/>
        </w:rPr>
        <w:t>,</w:t>
      </w:r>
      <w:r w:rsidR="00B21F77" w:rsidRPr="00B21F77">
        <w:rPr>
          <w:rFonts w:ascii="Book Antiqua" w:hAnsi="Book Antiqua"/>
        </w:rPr>
        <w:t xml:space="preserve"> съгласно</w:t>
      </w:r>
      <w:r w:rsidR="00B21F77" w:rsidRPr="00B21F77">
        <w:rPr>
          <w:rFonts w:ascii="Book Antiqua" w:hAnsi="Book Antiqua"/>
          <w:lang w:val="ru-RU"/>
        </w:rPr>
        <w:t xml:space="preserve"> </w:t>
      </w:r>
      <w:proofErr w:type="spellStart"/>
      <w:r w:rsidR="00B21F77" w:rsidRPr="00B21F77">
        <w:rPr>
          <w:rFonts w:ascii="Book Antiqua" w:hAnsi="Book Antiqua"/>
          <w:lang w:val="ru-RU"/>
        </w:rPr>
        <w:t>Наредба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за </w:t>
      </w:r>
      <w:proofErr w:type="spellStart"/>
      <w:r w:rsidR="00B21F77" w:rsidRPr="00B21F77">
        <w:rPr>
          <w:rFonts w:ascii="Book Antiqua" w:hAnsi="Book Antiqua"/>
          <w:lang w:val="ru-RU"/>
        </w:rPr>
        <w:t>условията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, </w:t>
      </w:r>
      <w:proofErr w:type="spellStart"/>
      <w:r w:rsidR="00B21F77" w:rsidRPr="00B21F77">
        <w:rPr>
          <w:rFonts w:ascii="Book Antiqua" w:hAnsi="Book Antiqua"/>
          <w:lang w:val="ru-RU"/>
        </w:rPr>
        <w:t>правилата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и </w:t>
      </w:r>
      <w:proofErr w:type="spellStart"/>
      <w:r w:rsidR="00B21F77" w:rsidRPr="00B21F77">
        <w:rPr>
          <w:rFonts w:ascii="Book Antiqua" w:hAnsi="Book Antiqua"/>
          <w:lang w:val="ru-RU"/>
        </w:rPr>
        <w:t>реда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за </w:t>
      </w:r>
      <w:proofErr w:type="spellStart"/>
      <w:r w:rsidR="00B21F77" w:rsidRPr="00B21F77">
        <w:rPr>
          <w:rFonts w:ascii="Book Antiqua" w:hAnsi="Book Antiqua"/>
          <w:lang w:val="ru-RU"/>
        </w:rPr>
        <w:t>регулиране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и </w:t>
      </w:r>
      <w:proofErr w:type="spellStart"/>
      <w:r w:rsidR="00B21F77" w:rsidRPr="00B21F77">
        <w:rPr>
          <w:rFonts w:ascii="Book Antiqua" w:hAnsi="Book Antiqua"/>
          <w:lang w:val="ru-RU"/>
        </w:rPr>
        <w:t>регистриране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на цените на </w:t>
      </w:r>
      <w:proofErr w:type="spellStart"/>
      <w:r w:rsidR="00B21F77" w:rsidRPr="00B21F77">
        <w:rPr>
          <w:rFonts w:ascii="Book Antiqua" w:hAnsi="Book Antiqua"/>
          <w:lang w:val="ru-RU"/>
        </w:rPr>
        <w:t>лекарствените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</w:t>
      </w:r>
      <w:proofErr w:type="spellStart"/>
      <w:r w:rsidR="00B21F77" w:rsidRPr="00B21F77">
        <w:rPr>
          <w:rFonts w:ascii="Book Antiqua" w:hAnsi="Book Antiqua"/>
          <w:lang w:val="ru-RU"/>
        </w:rPr>
        <w:t>продукти</w:t>
      </w:r>
      <w:proofErr w:type="spellEnd"/>
      <w:r w:rsidR="00B21F77" w:rsidRPr="00B21F77">
        <w:rPr>
          <w:rFonts w:ascii="Book Antiqua" w:hAnsi="Book Antiqua"/>
          <w:lang w:val="ru-RU"/>
        </w:rPr>
        <w:t xml:space="preserve">, </w:t>
      </w:r>
      <w:proofErr w:type="spellStart"/>
      <w:r w:rsidR="00B21F77" w:rsidRPr="00B21F77">
        <w:rPr>
          <w:rFonts w:ascii="Book Antiqua" w:hAnsi="Book Antiqua"/>
          <w:lang w:val="ru-RU"/>
        </w:rPr>
        <w:t>които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</w:t>
      </w:r>
      <w:proofErr w:type="spellStart"/>
      <w:r w:rsidR="00B21F77" w:rsidRPr="00B21F77">
        <w:rPr>
          <w:rFonts w:ascii="Book Antiqua" w:hAnsi="Book Antiqua"/>
          <w:lang w:val="ru-RU"/>
        </w:rPr>
        <w:t>са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в сила </w:t>
      </w:r>
      <w:proofErr w:type="spellStart"/>
      <w:r w:rsidR="00B21F77" w:rsidRPr="00B21F77">
        <w:rPr>
          <w:rFonts w:ascii="Book Antiqua" w:hAnsi="Book Antiqua"/>
          <w:lang w:val="ru-RU"/>
        </w:rPr>
        <w:t>към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момента на </w:t>
      </w:r>
      <w:proofErr w:type="spellStart"/>
      <w:r w:rsidR="00B21F77" w:rsidRPr="00B21F77">
        <w:rPr>
          <w:rFonts w:ascii="Book Antiqua" w:hAnsi="Book Antiqua"/>
          <w:lang w:val="ru-RU"/>
        </w:rPr>
        <w:t>по-даването</w:t>
      </w:r>
      <w:proofErr w:type="spellEnd"/>
      <w:r w:rsidR="00B21F77" w:rsidRPr="00B21F77">
        <w:rPr>
          <w:rFonts w:ascii="Book Antiqua" w:hAnsi="Book Antiqua"/>
          <w:lang w:val="ru-RU"/>
        </w:rPr>
        <w:t xml:space="preserve"> на </w:t>
      </w:r>
      <w:proofErr w:type="spellStart"/>
      <w:r w:rsidR="00B21F77" w:rsidRPr="00B21F77">
        <w:rPr>
          <w:rFonts w:ascii="Book Antiqua" w:hAnsi="Book Antiqua"/>
          <w:lang w:val="ru-RU"/>
        </w:rPr>
        <w:t>офертата</w:t>
      </w:r>
      <w:proofErr w:type="spellEnd"/>
      <w:r w:rsidR="00B21F77" w:rsidRPr="00B21F77">
        <w:rPr>
          <w:rFonts w:ascii="Book Antiqua" w:hAnsi="Book Antiqua"/>
          <w:lang w:val="ru-RU"/>
        </w:rPr>
        <w:t xml:space="preserve">. </w:t>
      </w:r>
    </w:p>
    <w:p w:rsidR="007A139A" w:rsidRPr="00E03402" w:rsidRDefault="007A139A" w:rsidP="00E03402">
      <w:pPr>
        <w:spacing w:line="240" w:lineRule="auto"/>
        <w:jc w:val="both"/>
        <w:rPr>
          <w:rFonts w:ascii="Book Antiqua" w:hAnsi="Book Antiqua"/>
          <w:lang w:val="ru-RU"/>
        </w:rPr>
      </w:pPr>
      <w:r w:rsidRPr="00E03402">
        <w:rPr>
          <w:rFonts w:ascii="Book Antiqua" w:hAnsi="Book Antiqua"/>
          <w:lang w:val="ru-RU"/>
        </w:rPr>
        <w:tab/>
        <w:t xml:space="preserve">2. </w:t>
      </w:r>
      <w:bookmarkEnd w:id="1"/>
      <w:proofErr w:type="spellStart"/>
      <w:r w:rsidRPr="00E03402">
        <w:rPr>
          <w:rFonts w:ascii="Book Antiqua" w:hAnsi="Book Antiqua"/>
          <w:lang w:val="ru-RU"/>
        </w:rPr>
        <w:t>Ако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бъдем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определени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изпълнител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поръчката</w:t>
      </w:r>
      <w:proofErr w:type="spellEnd"/>
      <w:r w:rsidRPr="00E03402">
        <w:rPr>
          <w:rFonts w:ascii="Book Antiqua" w:hAnsi="Book Antiqua"/>
          <w:lang w:val="ru-RU"/>
        </w:rPr>
        <w:t xml:space="preserve">, автоматично </w:t>
      </w:r>
      <w:proofErr w:type="spellStart"/>
      <w:r w:rsidRPr="00E03402">
        <w:rPr>
          <w:rFonts w:ascii="Book Antiqua" w:hAnsi="Book Antiqua"/>
          <w:lang w:val="ru-RU"/>
        </w:rPr>
        <w:t>ще</w:t>
      </w:r>
      <w:proofErr w:type="spellEnd"/>
      <w:r w:rsidRPr="00E03402">
        <w:rPr>
          <w:rFonts w:ascii="Book Antiqua" w:hAnsi="Book Antiqua"/>
          <w:lang w:val="ru-RU"/>
        </w:rPr>
        <w:t xml:space="preserve"> се </w:t>
      </w:r>
      <w:proofErr w:type="spellStart"/>
      <w:r w:rsidRPr="00E03402">
        <w:rPr>
          <w:rFonts w:ascii="Book Antiqua" w:hAnsi="Book Antiqua"/>
          <w:lang w:val="ru-RU"/>
        </w:rPr>
        <w:t>съобразяваме</w:t>
      </w:r>
      <w:proofErr w:type="spellEnd"/>
      <w:r w:rsidRPr="00E03402">
        <w:rPr>
          <w:rFonts w:ascii="Book Antiqua" w:hAnsi="Book Antiqua"/>
          <w:lang w:val="ru-RU"/>
        </w:rPr>
        <w:t xml:space="preserve"> с </w:t>
      </w:r>
      <w:proofErr w:type="spellStart"/>
      <w:r w:rsidRPr="00E03402">
        <w:rPr>
          <w:rFonts w:ascii="Book Antiqua" w:hAnsi="Book Antiqua"/>
          <w:lang w:val="ru-RU"/>
        </w:rPr>
        <w:t>промените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държавно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ре</w:t>
      </w:r>
      <w:r w:rsidR="00E03402">
        <w:rPr>
          <w:rFonts w:ascii="Book Antiqua" w:hAnsi="Book Antiqua"/>
          <w:lang w:val="ru-RU"/>
        </w:rPr>
        <w:t>-</w:t>
      </w:r>
      <w:r w:rsidRPr="00E03402">
        <w:rPr>
          <w:rFonts w:ascii="Book Antiqua" w:hAnsi="Book Antiqua"/>
          <w:lang w:val="ru-RU"/>
        </w:rPr>
        <w:t>гулираните</w:t>
      </w:r>
      <w:proofErr w:type="spellEnd"/>
      <w:r w:rsidRPr="00E03402">
        <w:rPr>
          <w:rFonts w:ascii="Book Antiqua" w:hAnsi="Book Antiqua"/>
          <w:lang w:val="ru-RU"/>
        </w:rPr>
        <w:t xml:space="preserve"> цени, </w:t>
      </w:r>
      <w:proofErr w:type="spellStart"/>
      <w:r w:rsidRPr="00E03402">
        <w:rPr>
          <w:rFonts w:ascii="Book Antiqua" w:hAnsi="Book Antiqua"/>
          <w:lang w:val="ru-RU"/>
        </w:rPr>
        <w:t>когато</w:t>
      </w:r>
      <w:proofErr w:type="spellEnd"/>
      <w:r w:rsidRPr="00E03402">
        <w:rPr>
          <w:rFonts w:ascii="Book Antiqua" w:hAnsi="Book Antiqua"/>
          <w:lang w:val="ru-RU"/>
        </w:rPr>
        <w:t xml:space="preserve"> е в </w:t>
      </w:r>
      <w:proofErr w:type="spellStart"/>
      <w:r w:rsidRPr="00E03402">
        <w:rPr>
          <w:rFonts w:ascii="Book Antiqua" w:hAnsi="Book Antiqua"/>
          <w:lang w:val="ru-RU"/>
        </w:rPr>
        <w:t>полза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възложителя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ще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предоставяме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намалените</w:t>
      </w:r>
      <w:proofErr w:type="spellEnd"/>
      <w:r w:rsidRPr="00E03402">
        <w:rPr>
          <w:rFonts w:ascii="Book Antiqua" w:hAnsi="Book Antiqua"/>
          <w:lang w:val="ru-RU"/>
        </w:rPr>
        <w:t xml:space="preserve"> цени, считано от </w:t>
      </w:r>
      <w:proofErr w:type="spellStart"/>
      <w:r w:rsidRPr="00E03402">
        <w:rPr>
          <w:rFonts w:ascii="Book Antiqua" w:hAnsi="Book Antiqua"/>
          <w:lang w:val="ru-RU"/>
        </w:rPr>
        <w:t>датата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промяна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последните</w:t>
      </w:r>
      <w:proofErr w:type="spellEnd"/>
      <w:r w:rsidRPr="00E03402">
        <w:rPr>
          <w:rFonts w:ascii="Book Antiqua" w:hAnsi="Book Antiqua"/>
          <w:lang w:val="ru-RU"/>
        </w:rPr>
        <w:t xml:space="preserve"> в ПЛС.</w:t>
      </w:r>
      <w:bookmarkStart w:id="2" w:name="_Hlk63865044"/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 xml:space="preserve">3.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>, отпускании</w:t>
      </w:r>
      <w:bookmarkEnd w:id="2"/>
      <w:r w:rsidRPr="00E03402">
        <w:rPr>
          <w:rFonts w:ascii="Book Antiqua" w:hAnsi="Book Antiqua"/>
          <w:lang w:val="ru-RU"/>
        </w:rPr>
        <w:t xml:space="preserve"> по </w:t>
      </w:r>
      <w:proofErr w:type="spellStart"/>
      <w:r w:rsidRPr="00E03402">
        <w:rPr>
          <w:rFonts w:ascii="Book Antiqua" w:hAnsi="Book Antiqua"/>
          <w:lang w:val="ru-RU"/>
        </w:rPr>
        <w:t>лекарско</w:t>
      </w:r>
      <w:proofErr w:type="spellEnd"/>
      <w:r w:rsidRPr="00E03402">
        <w:rPr>
          <w:rFonts w:ascii="Book Antiqua" w:hAnsi="Book Antiqua"/>
          <w:lang w:val="ru-RU"/>
        </w:rPr>
        <w:t xml:space="preserve"> предписание, </w:t>
      </w:r>
      <w:proofErr w:type="spellStart"/>
      <w:r w:rsidRPr="00E03402">
        <w:rPr>
          <w:rFonts w:ascii="Book Antiqua" w:hAnsi="Book Antiqua"/>
          <w:lang w:val="ru-RU"/>
        </w:rPr>
        <w:t>които</w:t>
      </w:r>
      <w:proofErr w:type="spellEnd"/>
      <w:r w:rsidRPr="00E03402">
        <w:rPr>
          <w:rFonts w:ascii="Book Antiqua" w:hAnsi="Book Antiqua"/>
          <w:lang w:val="ru-RU"/>
        </w:rPr>
        <w:t xml:space="preserve"> не </w:t>
      </w:r>
      <w:proofErr w:type="spellStart"/>
      <w:r w:rsidRPr="00E03402">
        <w:rPr>
          <w:rFonts w:ascii="Book Antiqua" w:hAnsi="Book Antiqua"/>
          <w:lang w:val="ru-RU"/>
        </w:rPr>
        <w:t>савключени</w:t>
      </w:r>
      <w:proofErr w:type="spellEnd"/>
      <w:r w:rsidRPr="00E03402">
        <w:rPr>
          <w:rFonts w:ascii="Book Antiqua" w:hAnsi="Book Antiqua"/>
          <w:lang w:val="ru-RU"/>
        </w:rPr>
        <w:t xml:space="preserve"> в </w:t>
      </w:r>
      <w:proofErr w:type="spellStart"/>
      <w:r w:rsidRPr="00E03402">
        <w:rPr>
          <w:rFonts w:ascii="Book Antiqua" w:hAnsi="Book Antiqua"/>
          <w:lang w:val="ru-RU"/>
        </w:rPr>
        <w:t>Позитивния</w:t>
      </w:r>
      <w:proofErr w:type="spellEnd"/>
      <w:r w:rsidRPr="00E03402">
        <w:rPr>
          <w:rFonts w:ascii="Book Antiqua" w:hAnsi="Book Antiqua"/>
          <w:lang w:val="ru-RU"/>
        </w:rPr>
        <w:t xml:space="preserve"> лекарствен </w:t>
      </w:r>
      <w:proofErr w:type="spellStart"/>
      <w:r w:rsidRPr="00E03402">
        <w:rPr>
          <w:rFonts w:ascii="Book Antiqua" w:hAnsi="Book Antiqua"/>
          <w:lang w:val="ru-RU"/>
        </w:rPr>
        <w:t>списък</w:t>
      </w:r>
      <w:proofErr w:type="spellEnd"/>
      <w:r w:rsidRPr="00E03402">
        <w:rPr>
          <w:rFonts w:ascii="Book Antiqua" w:hAnsi="Book Antiqua"/>
          <w:lang w:val="ru-RU"/>
        </w:rPr>
        <w:t xml:space="preserve">, не </w:t>
      </w:r>
      <w:proofErr w:type="spellStart"/>
      <w:r w:rsidRPr="00E03402">
        <w:rPr>
          <w:rFonts w:ascii="Book Antiqua" w:hAnsi="Book Antiqua"/>
          <w:lang w:val="ru-RU"/>
        </w:rPr>
        <w:t>са</w:t>
      </w:r>
      <w:proofErr w:type="spellEnd"/>
      <w:r w:rsidRPr="00E03402">
        <w:rPr>
          <w:rFonts w:ascii="Book Antiqua" w:hAnsi="Book Antiqua"/>
          <w:lang w:val="ru-RU"/>
        </w:rPr>
        <w:t xml:space="preserve"> с </w:t>
      </w:r>
      <w:proofErr w:type="spellStart"/>
      <w:r w:rsidRPr="00E03402">
        <w:rPr>
          <w:rFonts w:ascii="Book Antiqua" w:hAnsi="Book Antiqua"/>
          <w:lang w:val="ru-RU"/>
        </w:rPr>
        <w:t>по-високицени</w:t>
      </w:r>
      <w:proofErr w:type="spellEnd"/>
      <w:r w:rsidRPr="00E03402">
        <w:rPr>
          <w:rFonts w:ascii="Book Antiqua" w:hAnsi="Book Antiqua"/>
          <w:lang w:val="ru-RU"/>
        </w:rPr>
        <w:t xml:space="preserve"> от </w:t>
      </w:r>
      <w:proofErr w:type="spellStart"/>
      <w:r w:rsidRPr="00E03402">
        <w:rPr>
          <w:rFonts w:ascii="Book Antiqua" w:hAnsi="Book Antiqua"/>
          <w:lang w:val="ru-RU"/>
        </w:rPr>
        <w:t>пределните</w:t>
      </w:r>
      <w:proofErr w:type="spellEnd"/>
      <w:r w:rsidRPr="00E03402">
        <w:rPr>
          <w:rFonts w:ascii="Book Antiqua" w:hAnsi="Book Antiqua"/>
          <w:lang w:val="ru-RU"/>
        </w:rPr>
        <w:t xml:space="preserve"> цени за </w:t>
      </w:r>
      <w:proofErr w:type="spellStart"/>
      <w:r w:rsidRPr="00E03402">
        <w:rPr>
          <w:rFonts w:ascii="Book Antiqua" w:hAnsi="Book Antiqua"/>
          <w:lang w:val="ru-RU"/>
        </w:rPr>
        <w:t>търговец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едро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посочени</w:t>
      </w:r>
      <w:proofErr w:type="spellEnd"/>
      <w:r w:rsidRPr="00E03402">
        <w:rPr>
          <w:rFonts w:ascii="Book Antiqua" w:hAnsi="Book Antiqua"/>
          <w:lang w:val="ru-RU"/>
        </w:rPr>
        <w:t xml:space="preserve"> в </w:t>
      </w:r>
      <w:proofErr w:type="spellStart"/>
      <w:r w:rsidRPr="00E03402">
        <w:rPr>
          <w:rFonts w:ascii="Book Antiqua" w:hAnsi="Book Antiqua"/>
          <w:lang w:val="ru-RU"/>
        </w:rPr>
        <w:t>Регистъра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пределните</w:t>
      </w:r>
      <w:proofErr w:type="spellEnd"/>
      <w:r w:rsidRPr="00E03402">
        <w:rPr>
          <w:rFonts w:ascii="Book Antiqua" w:hAnsi="Book Antiqua"/>
          <w:lang w:val="ru-RU"/>
        </w:rPr>
        <w:t xml:space="preserve"> цени на </w:t>
      </w:r>
      <w:proofErr w:type="spellStart"/>
      <w:r w:rsidRPr="00E03402">
        <w:rPr>
          <w:rFonts w:ascii="Book Antiqua" w:hAnsi="Book Antiqua"/>
          <w:lang w:val="ru-RU"/>
        </w:rPr>
        <w:t>ле</w:t>
      </w:r>
      <w:r w:rsidR="00E03402">
        <w:rPr>
          <w:rFonts w:ascii="Book Antiqua" w:hAnsi="Book Antiqua"/>
          <w:lang w:val="ru-RU"/>
        </w:rPr>
        <w:t>-</w:t>
      </w:r>
      <w:r w:rsidRPr="00E03402">
        <w:rPr>
          <w:rFonts w:ascii="Book Antiqua" w:hAnsi="Book Antiqua"/>
          <w:lang w:val="ru-RU"/>
        </w:rPr>
        <w:t>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отпускани</w:t>
      </w:r>
      <w:proofErr w:type="spellEnd"/>
      <w:r w:rsidRPr="00E03402">
        <w:rPr>
          <w:rFonts w:ascii="Book Antiqua" w:hAnsi="Book Antiqua"/>
          <w:lang w:val="ru-RU"/>
        </w:rPr>
        <w:t xml:space="preserve"> по </w:t>
      </w:r>
      <w:proofErr w:type="spellStart"/>
      <w:r w:rsidRPr="00E03402">
        <w:rPr>
          <w:rFonts w:ascii="Book Antiqua" w:hAnsi="Book Antiqua"/>
          <w:lang w:val="ru-RU"/>
        </w:rPr>
        <w:t>лекарско</w:t>
      </w:r>
      <w:proofErr w:type="spellEnd"/>
      <w:r w:rsidRPr="00E03402">
        <w:rPr>
          <w:rFonts w:ascii="Book Antiqua" w:hAnsi="Book Antiqua"/>
          <w:lang w:val="ru-RU"/>
        </w:rPr>
        <w:t xml:space="preserve"> предписание /колона</w:t>
      </w:r>
      <w:proofErr w:type="gramStart"/>
      <w:r w:rsidRPr="00E03402">
        <w:rPr>
          <w:rFonts w:ascii="Book Antiqua" w:hAnsi="Book Antiqua"/>
          <w:lang w:val="ru-RU"/>
        </w:rPr>
        <w:t xml:space="preserve"> К</w:t>
      </w:r>
      <w:proofErr w:type="gramEnd"/>
      <w:r w:rsidRPr="00E03402">
        <w:rPr>
          <w:rFonts w:ascii="Book Antiqua" w:hAnsi="Book Antiqua"/>
          <w:lang w:val="ru-RU"/>
        </w:rPr>
        <w:t xml:space="preserve"> „</w:t>
      </w:r>
      <w:proofErr w:type="spellStart"/>
      <w:r w:rsidRPr="00E03402">
        <w:rPr>
          <w:rFonts w:ascii="Book Antiqua" w:hAnsi="Book Antiqua"/>
          <w:lang w:val="ru-RU"/>
        </w:rPr>
        <w:t>Утвърдена</w:t>
      </w:r>
      <w:proofErr w:type="spellEnd"/>
      <w:r w:rsidRPr="00E03402">
        <w:rPr>
          <w:rFonts w:ascii="Book Antiqua" w:hAnsi="Book Antiqua"/>
          <w:lang w:val="ru-RU"/>
        </w:rPr>
        <w:t xml:space="preserve"> цена по </w:t>
      </w:r>
      <w:proofErr w:type="spellStart"/>
      <w:r w:rsidRPr="00E03402">
        <w:rPr>
          <w:rFonts w:ascii="Book Antiqua" w:hAnsi="Book Antiqua"/>
          <w:lang w:val="ru-RU"/>
        </w:rPr>
        <w:t>елементи</w:t>
      </w:r>
      <w:proofErr w:type="spellEnd"/>
      <w:r w:rsidRPr="00E03402">
        <w:rPr>
          <w:rFonts w:ascii="Book Antiqua" w:hAnsi="Book Antiqua"/>
          <w:lang w:val="ru-RU"/>
        </w:rPr>
        <w:t xml:space="preserve">”/, </w:t>
      </w:r>
      <w:proofErr w:type="spellStart"/>
      <w:r w:rsidRPr="00E03402">
        <w:rPr>
          <w:rFonts w:ascii="Book Antiqua" w:hAnsi="Book Antiqua"/>
          <w:lang w:val="ru-RU"/>
        </w:rPr>
        <w:t>съгласно</w:t>
      </w:r>
      <w:proofErr w:type="spellEnd"/>
      <w:r w:rsidRPr="00E03402">
        <w:rPr>
          <w:rFonts w:ascii="Book Antiqua" w:hAnsi="Book Antiqua"/>
          <w:lang w:val="ru-RU"/>
        </w:rPr>
        <w:t xml:space="preserve"> чл. 21, т.2 от </w:t>
      </w:r>
      <w:proofErr w:type="spellStart"/>
      <w:r w:rsidRPr="00E03402">
        <w:rPr>
          <w:rFonts w:ascii="Book Antiqua" w:hAnsi="Book Antiqua"/>
          <w:lang w:val="ru-RU"/>
        </w:rPr>
        <w:t>Наредбата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условията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правилата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реда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регулиране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регистриране</w:t>
      </w:r>
      <w:proofErr w:type="spellEnd"/>
      <w:r w:rsidRPr="00E03402">
        <w:rPr>
          <w:rFonts w:ascii="Book Antiqua" w:hAnsi="Book Antiqua"/>
          <w:lang w:val="ru-RU"/>
        </w:rPr>
        <w:t xml:space="preserve"> на цените на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/, </w:t>
      </w:r>
      <w:proofErr w:type="spellStart"/>
      <w:r w:rsidRPr="00E03402">
        <w:rPr>
          <w:rFonts w:ascii="Book Antiqua" w:hAnsi="Book Antiqua"/>
          <w:lang w:val="ru-RU"/>
        </w:rPr>
        <w:t>които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са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gramStart"/>
      <w:r w:rsidRPr="00E03402">
        <w:rPr>
          <w:rFonts w:ascii="Book Antiqua" w:hAnsi="Book Antiqua"/>
          <w:lang w:val="ru-RU"/>
        </w:rPr>
        <w:t>в</w:t>
      </w:r>
      <w:proofErr w:type="gramEnd"/>
      <w:r w:rsidRPr="00E03402">
        <w:rPr>
          <w:rFonts w:ascii="Book Antiqua" w:hAnsi="Book Antiqua"/>
          <w:lang w:val="ru-RU"/>
        </w:rPr>
        <w:t xml:space="preserve"> сила </w:t>
      </w:r>
      <w:proofErr w:type="spellStart"/>
      <w:r w:rsidRPr="00E03402">
        <w:rPr>
          <w:rFonts w:ascii="Book Antiqua" w:hAnsi="Book Antiqua"/>
          <w:lang w:val="ru-RU"/>
        </w:rPr>
        <w:t>към</w:t>
      </w:r>
      <w:proofErr w:type="spellEnd"/>
      <w:r w:rsidRPr="00E03402">
        <w:rPr>
          <w:rFonts w:ascii="Book Antiqua" w:hAnsi="Book Antiqua"/>
          <w:lang w:val="ru-RU"/>
        </w:rPr>
        <w:t xml:space="preserve"> момента на </w:t>
      </w:r>
      <w:proofErr w:type="spellStart"/>
      <w:r w:rsidRPr="00E03402">
        <w:rPr>
          <w:rFonts w:ascii="Book Antiqua" w:hAnsi="Book Antiqua"/>
          <w:lang w:val="ru-RU"/>
        </w:rPr>
        <w:t>подаването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офертата</w:t>
      </w:r>
      <w:proofErr w:type="spellEnd"/>
      <w:r w:rsidRPr="00E03402">
        <w:rPr>
          <w:rFonts w:ascii="Book Antiqua" w:hAnsi="Book Antiqua"/>
          <w:lang w:val="ru-RU"/>
        </w:rPr>
        <w:t>;</w:t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ab/>
        <w:t>4.</w:t>
      </w:r>
      <w:bookmarkStart w:id="3" w:name="_Hlk63865639"/>
      <w:r w:rsidRPr="00E03402">
        <w:rPr>
          <w:rFonts w:ascii="Book Antiqua" w:hAnsi="Book Antiqua"/>
          <w:lang w:val="ru-RU"/>
        </w:rPr>
        <w:t xml:space="preserve"> </w:t>
      </w:r>
      <w:bookmarkEnd w:id="3"/>
      <w:proofErr w:type="spellStart"/>
      <w:proofErr w:type="gram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отпускани</w:t>
      </w:r>
      <w:proofErr w:type="spellEnd"/>
      <w:r w:rsidRPr="00E03402">
        <w:rPr>
          <w:rFonts w:ascii="Book Antiqua" w:hAnsi="Book Antiqua"/>
          <w:lang w:val="ru-RU"/>
        </w:rPr>
        <w:t xml:space="preserve"> без </w:t>
      </w:r>
      <w:proofErr w:type="spellStart"/>
      <w:r w:rsidRPr="00E03402">
        <w:rPr>
          <w:rFonts w:ascii="Book Antiqua" w:hAnsi="Book Antiqua"/>
          <w:lang w:val="ru-RU"/>
        </w:rPr>
        <w:t>лекарско</w:t>
      </w:r>
      <w:proofErr w:type="spellEnd"/>
      <w:r w:rsidRPr="00E03402">
        <w:rPr>
          <w:rFonts w:ascii="Book Antiqua" w:hAnsi="Book Antiqua"/>
          <w:lang w:val="ru-RU"/>
        </w:rPr>
        <w:t xml:space="preserve"> предписание не </w:t>
      </w:r>
      <w:proofErr w:type="spellStart"/>
      <w:r w:rsidRPr="00E03402">
        <w:rPr>
          <w:rFonts w:ascii="Book Antiqua" w:hAnsi="Book Antiqua"/>
          <w:lang w:val="ru-RU"/>
        </w:rPr>
        <w:t>са</w:t>
      </w:r>
      <w:proofErr w:type="spellEnd"/>
      <w:r w:rsidRPr="00E03402">
        <w:rPr>
          <w:rFonts w:ascii="Book Antiqua" w:hAnsi="Book Antiqua"/>
          <w:lang w:val="ru-RU"/>
        </w:rPr>
        <w:t xml:space="preserve"> с </w:t>
      </w:r>
      <w:proofErr w:type="spellStart"/>
      <w:r w:rsidRPr="00E03402">
        <w:rPr>
          <w:rFonts w:ascii="Book Antiqua" w:hAnsi="Book Antiqua"/>
          <w:lang w:val="ru-RU"/>
        </w:rPr>
        <w:t>по-високи</w:t>
      </w:r>
      <w:proofErr w:type="spellEnd"/>
      <w:r w:rsidRPr="00E03402">
        <w:rPr>
          <w:rFonts w:ascii="Book Antiqua" w:hAnsi="Book Antiqua"/>
          <w:lang w:val="ru-RU"/>
        </w:rPr>
        <w:t xml:space="preserve"> цени от </w:t>
      </w:r>
      <w:proofErr w:type="spellStart"/>
      <w:r w:rsidRPr="00E03402">
        <w:rPr>
          <w:rFonts w:ascii="Book Antiqua" w:hAnsi="Book Antiqua"/>
          <w:lang w:val="ru-RU"/>
        </w:rPr>
        <w:t>пределните</w:t>
      </w:r>
      <w:proofErr w:type="spellEnd"/>
      <w:r w:rsidRPr="00E03402">
        <w:rPr>
          <w:rFonts w:ascii="Book Antiqua" w:hAnsi="Book Antiqua"/>
          <w:lang w:val="ru-RU"/>
        </w:rPr>
        <w:t xml:space="preserve"> цени, </w:t>
      </w:r>
      <w:proofErr w:type="spellStart"/>
      <w:r w:rsidRPr="00E03402">
        <w:rPr>
          <w:rFonts w:ascii="Book Antiqua" w:hAnsi="Book Antiqua"/>
          <w:lang w:val="ru-RU"/>
        </w:rPr>
        <w:t>посоче-ни</w:t>
      </w:r>
      <w:proofErr w:type="spellEnd"/>
      <w:r w:rsidRPr="00E03402">
        <w:rPr>
          <w:rFonts w:ascii="Book Antiqua" w:hAnsi="Book Antiqua"/>
          <w:lang w:val="ru-RU"/>
        </w:rPr>
        <w:t xml:space="preserve"> в </w:t>
      </w:r>
      <w:proofErr w:type="spellStart"/>
      <w:r w:rsidRPr="00E03402">
        <w:rPr>
          <w:rFonts w:ascii="Book Antiqua" w:hAnsi="Book Antiqua"/>
          <w:lang w:val="ru-RU"/>
        </w:rPr>
        <w:t>Регистъра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максималните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продажни</w:t>
      </w:r>
      <w:proofErr w:type="spellEnd"/>
      <w:r w:rsidRPr="00E03402">
        <w:rPr>
          <w:rFonts w:ascii="Book Antiqua" w:hAnsi="Book Antiqua"/>
          <w:lang w:val="ru-RU"/>
        </w:rPr>
        <w:t xml:space="preserve"> цени на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отпускани</w:t>
      </w:r>
      <w:proofErr w:type="spellEnd"/>
      <w:r w:rsidRPr="00E03402">
        <w:rPr>
          <w:rFonts w:ascii="Book Antiqua" w:hAnsi="Book Antiqua"/>
          <w:lang w:val="ru-RU"/>
        </w:rPr>
        <w:t xml:space="preserve"> без </w:t>
      </w:r>
      <w:proofErr w:type="spellStart"/>
      <w:r w:rsidRPr="00E03402">
        <w:rPr>
          <w:rFonts w:ascii="Book Antiqua" w:hAnsi="Book Antiqua"/>
          <w:lang w:val="ru-RU"/>
        </w:rPr>
        <w:t>лекарско</w:t>
      </w:r>
      <w:proofErr w:type="spellEnd"/>
      <w:r w:rsidRPr="00E03402">
        <w:rPr>
          <w:rFonts w:ascii="Book Antiqua" w:hAnsi="Book Antiqua"/>
          <w:lang w:val="ru-RU"/>
        </w:rPr>
        <w:t xml:space="preserve"> предписание /колона F „</w:t>
      </w:r>
      <w:proofErr w:type="spellStart"/>
      <w:r w:rsidRPr="00E03402">
        <w:rPr>
          <w:rFonts w:ascii="Book Antiqua" w:hAnsi="Book Antiqua"/>
          <w:lang w:val="ru-RU"/>
        </w:rPr>
        <w:t>Регистриранамаксимална</w:t>
      </w:r>
      <w:proofErr w:type="spellEnd"/>
      <w:r w:rsidRPr="00E03402">
        <w:rPr>
          <w:rFonts w:ascii="Book Antiqua" w:hAnsi="Book Antiqua"/>
          <w:lang w:val="ru-RU"/>
        </w:rPr>
        <w:t xml:space="preserve"> продажна цена”/, </w:t>
      </w:r>
      <w:proofErr w:type="spellStart"/>
      <w:r w:rsidRPr="00E03402">
        <w:rPr>
          <w:rFonts w:ascii="Book Antiqua" w:hAnsi="Book Antiqua"/>
          <w:lang w:val="ru-RU"/>
        </w:rPr>
        <w:t>съгласно</w:t>
      </w:r>
      <w:proofErr w:type="spellEnd"/>
      <w:r w:rsidRPr="00E03402">
        <w:rPr>
          <w:rFonts w:ascii="Book Antiqua" w:hAnsi="Book Antiqua"/>
          <w:lang w:val="ru-RU"/>
        </w:rPr>
        <w:t xml:space="preserve"> чл.2, ал.4 от  </w:t>
      </w:r>
      <w:proofErr w:type="spellStart"/>
      <w:r w:rsidRPr="00E03402">
        <w:rPr>
          <w:rFonts w:ascii="Book Antiqua" w:hAnsi="Book Antiqua"/>
          <w:lang w:val="ru-RU"/>
        </w:rPr>
        <w:t>Наредбата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условията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правилата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реда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регули</w:t>
      </w:r>
      <w:r w:rsidR="00E03402">
        <w:rPr>
          <w:rFonts w:ascii="Book Antiqua" w:hAnsi="Book Antiqua"/>
          <w:lang w:val="ru-RU"/>
        </w:rPr>
        <w:t>-</w:t>
      </w:r>
      <w:r w:rsidRPr="00E03402">
        <w:rPr>
          <w:rFonts w:ascii="Book Antiqua" w:hAnsi="Book Antiqua"/>
          <w:lang w:val="ru-RU"/>
        </w:rPr>
        <w:t>ране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регистриране</w:t>
      </w:r>
      <w:proofErr w:type="spellEnd"/>
      <w:r w:rsidRPr="00E03402">
        <w:rPr>
          <w:rFonts w:ascii="Book Antiqua" w:hAnsi="Book Antiqua"/>
          <w:lang w:val="ru-RU"/>
        </w:rPr>
        <w:t xml:space="preserve"> на цените на </w:t>
      </w:r>
      <w:proofErr w:type="spellStart"/>
      <w:r w:rsidRPr="00E03402">
        <w:rPr>
          <w:rFonts w:ascii="Book Antiqua" w:hAnsi="Book Antiqua"/>
          <w:lang w:val="ru-RU"/>
        </w:rPr>
        <w:t>лекарственитепродукти</w:t>
      </w:r>
      <w:proofErr w:type="spellEnd"/>
      <w:r w:rsidRPr="00E03402">
        <w:rPr>
          <w:rFonts w:ascii="Book Antiqua" w:hAnsi="Book Antiqua"/>
          <w:lang w:val="ru-RU"/>
        </w:rPr>
        <w:t xml:space="preserve">/, </w:t>
      </w:r>
      <w:proofErr w:type="spellStart"/>
      <w:r w:rsidRPr="00E03402">
        <w:rPr>
          <w:rFonts w:ascii="Book Antiqua" w:hAnsi="Book Antiqua"/>
          <w:lang w:val="ru-RU"/>
        </w:rPr>
        <w:t>които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са</w:t>
      </w:r>
      <w:proofErr w:type="spellEnd"/>
      <w:r w:rsidRPr="00E03402">
        <w:rPr>
          <w:rFonts w:ascii="Book Antiqua" w:hAnsi="Book Antiqua"/>
          <w:lang w:val="ru-RU"/>
        </w:rPr>
        <w:t xml:space="preserve"> в сила </w:t>
      </w:r>
      <w:proofErr w:type="spellStart"/>
      <w:r w:rsidRPr="00E03402">
        <w:rPr>
          <w:rFonts w:ascii="Book Antiqua" w:hAnsi="Book Antiqua"/>
          <w:lang w:val="ru-RU"/>
        </w:rPr>
        <w:t>към</w:t>
      </w:r>
      <w:proofErr w:type="spellEnd"/>
      <w:r w:rsidRPr="00E03402">
        <w:rPr>
          <w:rFonts w:ascii="Book Antiqua" w:hAnsi="Book Antiqua"/>
          <w:lang w:val="ru-RU"/>
        </w:rPr>
        <w:t xml:space="preserve"> момента на</w:t>
      </w:r>
      <w:proofErr w:type="gram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подаването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офертата</w:t>
      </w:r>
      <w:proofErr w:type="spellEnd"/>
      <w:r w:rsidRPr="00E03402">
        <w:rPr>
          <w:rFonts w:ascii="Book Antiqua" w:hAnsi="Book Antiqua"/>
          <w:lang w:val="ru-RU"/>
        </w:rPr>
        <w:t>.</w:t>
      </w:r>
      <w:r w:rsidRPr="00E03402">
        <w:rPr>
          <w:rFonts w:ascii="Book Antiqua" w:hAnsi="Book Antiqua"/>
          <w:lang w:val="ru-RU"/>
        </w:rPr>
        <w:tab/>
      </w:r>
      <w:r w:rsidR="00E03402">
        <w:rPr>
          <w:rFonts w:ascii="Book Antiqua" w:hAnsi="Book Antiqua"/>
          <w:lang w:val="ru-RU"/>
        </w:rPr>
        <w:tab/>
      </w:r>
      <w:r w:rsidRPr="00E03402">
        <w:rPr>
          <w:rFonts w:ascii="Book Antiqua" w:hAnsi="Book Antiqua"/>
          <w:lang w:val="ru-RU"/>
        </w:rPr>
        <w:t xml:space="preserve">5. </w:t>
      </w:r>
      <w:proofErr w:type="spellStart"/>
      <w:proofErr w:type="gramStart"/>
      <w:r w:rsidRPr="00E03402">
        <w:rPr>
          <w:rFonts w:ascii="Book Antiqua" w:hAnsi="Book Antiqua"/>
          <w:lang w:val="ru-RU"/>
        </w:rPr>
        <w:t>Ако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бъдем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определени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изпълнител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поръчката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сме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съгласнипри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промяна</w:t>
      </w:r>
      <w:proofErr w:type="spellEnd"/>
      <w:r w:rsidRPr="00E03402">
        <w:rPr>
          <w:rFonts w:ascii="Book Antiqua" w:hAnsi="Book Antiqua"/>
          <w:lang w:val="ru-RU"/>
        </w:rPr>
        <w:t xml:space="preserve"> на </w:t>
      </w:r>
      <w:proofErr w:type="spellStart"/>
      <w:r w:rsidRPr="00E03402">
        <w:rPr>
          <w:rFonts w:ascii="Book Antiqua" w:hAnsi="Book Antiqua"/>
          <w:lang w:val="ru-RU"/>
        </w:rPr>
        <w:t>горепосоченитерегулирани</w:t>
      </w:r>
      <w:proofErr w:type="spellEnd"/>
      <w:r w:rsidRPr="00E03402">
        <w:rPr>
          <w:rFonts w:ascii="Book Antiqua" w:hAnsi="Book Antiqua"/>
          <w:lang w:val="ru-RU"/>
        </w:rPr>
        <w:t xml:space="preserve"> цени по ПЛС и/или </w:t>
      </w:r>
      <w:proofErr w:type="spellStart"/>
      <w:r w:rsidRPr="00E03402">
        <w:rPr>
          <w:rFonts w:ascii="Book Antiqua" w:hAnsi="Book Antiqua"/>
          <w:lang w:val="ru-RU"/>
        </w:rPr>
        <w:t>съответния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Регистър</w:t>
      </w:r>
      <w:proofErr w:type="spellEnd"/>
      <w:r w:rsidRPr="00E03402">
        <w:rPr>
          <w:rFonts w:ascii="Book Antiqua" w:hAnsi="Book Antiqua"/>
          <w:lang w:val="ru-RU"/>
        </w:rPr>
        <w:t xml:space="preserve"> на цените на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 по </w:t>
      </w:r>
      <w:proofErr w:type="spellStart"/>
      <w:r w:rsidRPr="00E03402">
        <w:rPr>
          <w:rFonts w:ascii="Book Antiqua" w:hAnsi="Book Antiqua"/>
          <w:lang w:val="ru-RU"/>
        </w:rPr>
        <w:t>Наредбата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условията</w:t>
      </w:r>
      <w:proofErr w:type="spellEnd"/>
      <w:r w:rsidRPr="00E03402">
        <w:rPr>
          <w:rFonts w:ascii="Book Antiqua" w:hAnsi="Book Antiqua"/>
          <w:lang w:val="ru-RU"/>
        </w:rPr>
        <w:t xml:space="preserve">, </w:t>
      </w:r>
      <w:proofErr w:type="spellStart"/>
      <w:r w:rsidRPr="00E03402">
        <w:rPr>
          <w:rFonts w:ascii="Book Antiqua" w:hAnsi="Book Antiqua"/>
          <w:lang w:val="ru-RU"/>
        </w:rPr>
        <w:t>правилата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реда</w:t>
      </w:r>
      <w:proofErr w:type="spellEnd"/>
      <w:r w:rsidRPr="00E03402">
        <w:rPr>
          <w:rFonts w:ascii="Book Antiqua" w:hAnsi="Book Antiqua"/>
          <w:lang w:val="ru-RU"/>
        </w:rPr>
        <w:t xml:space="preserve"> за </w:t>
      </w:r>
      <w:proofErr w:type="spellStart"/>
      <w:r w:rsidRPr="00E03402">
        <w:rPr>
          <w:rFonts w:ascii="Book Antiqua" w:hAnsi="Book Antiqua"/>
          <w:lang w:val="ru-RU"/>
        </w:rPr>
        <w:t>регулиране</w:t>
      </w:r>
      <w:proofErr w:type="spellEnd"/>
      <w:r w:rsidRPr="00E03402">
        <w:rPr>
          <w:rFonts w:ascii="Book Antiqua" w:hAnsi="Book Antiqua"/>
          <w:lang w:val="ru-RU"/>
        </w:rPr>
        <w:t xml:space="preserve"> и </w:t>
      </w:r>
      <w:proofErr w:type="spellStart"/>
      <w:r w:rsidRPr="00E03402">
        <w:rPr>
          <w:rFonts w:ascii="Book Antiqua" w:hAnsi="Book Antiqua"/>
          <w:lang w:val="ru-RU"/>
        </w:rPr>
        <w:t>регистриране</w:t>
      </w:r>
      <w:proofErr w:type="spellEnd"/>
      <w:r w:rsidRPr="00E03402">
        <w:rPr>
          <w:rFonts w:ascii="Book Antiqua" w:hAnsi="Book Antiqua"/>
          <w:lang w:val="ru-RU"/>
        </w:rPr>
        <w:t xml:space="preserve"> на цените на </w:t>
      </w:r>
      <w:proofErr w:type="spellStart"/>
      <w:r w:rsidRPr="00E03402">
        <w:rPr>
          <w:rFonts w:ascii="Book Antiqua" w:hAnsi="Book Antiqua"/>
          <w:lang w:val="ru-RU"/>
        </w:rPr>
        <w:t>лекарствените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, в </w:t>
      </w:r>
      <w:proofErr w:type="spellStart"/>
      <w:r w:rsidRPr="00E03402">
        <w:rPr>
          <w:rFonts w:ascii="Book Antiqua" w:hAnsi="Book Antiqua"/>
          <w:lang w:val="ru-RU"/>
        </w:rPr>
        <w:t>посока</w:t>
      </w:r>
      <w:proofErr w:type="spellEnd"/>
      <w:r w:rsidRPr="00E03402">
        <w:rPr>
          <w:rFonts w:ascii="Book Antiqua" w:hAnsi="Book Antiqua"/>
          <w:lang w:val="ru-RU"/>
        </w:rPr>
        <w:t xml:space="preserve"> увеличение, да </w:t>
      </w:r>
      <w:proofErr w:type="spellStart"/>
      <w:r w:rsidRPr="00E03402">
        <w:rPr>
          <w:rFonts w:ascii="Book Antiqua" w:hAnsi="Book Antiqua"/>
          <w:lang w:val="ru-RU"/>
        </w:rPr>
        <w:t>доставяме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лекарствени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продукти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съобразно</w:t>
      </w:r>
      <w:proofErr w:type="spellEnd"/>
      <w:r w:rsidRPr="00E03402">
        <w:rPr>
          <w:rFonts w:ascii="Book Antiqua" w:hAnsi="Book Antiqua"/>
          <w:lang w:val="ru-RU"/>
        </w:rPr>
        <w:t xml:space="preserve"> </w:t>
      </w:r>
      <w:proofErr w:type="spellStart"/>
      <w:r w:rsidRPr="00E03402">
        <w:rPr>
          <w:rFonts w:ascii="Book Antiqua" w:hAnsi="Book Antiqua"/>
          <w:lang w:val="ru-RU"/>
        </w:rPr>
        <w:t>ценовото</w:t>
      </w:r>
      <w:proofErr w:type="spellEnd"/>
      <w:r w:rsidRPr="00E03402">
        <w:rPr>
          <w:rFonts w:ascii="Book Antiqua" w:hAnsi="Book Antiqua"/>
          <w:lang w:val="ru-RU"/>
        </w:rPr>
        <w:t xml:space="preserve"> ни предложение.</w:t>
      </w:r>
      <w:proofErr w:type="gramEnd"/>
    </w:p>
    <w:p w:rsidR="007A139A" w:rsidRPr="00E03402" w:rsidRDefault="007A139A" w:rsidP="00E03402">
      <w:pPr>
        <w:suppressAutoHyphens/>
        <w:spacing w:after="0" w:line="240" w:lineRule="auto"/>
        <w:jc w:val="both"/>
        <w:rPr>
          <w:rFonts w:ascii="Book Antiqua" w:eastAsia="Times New Roman" w:hAnsi="Book Antiqua"/>
          <w:lang w:eastAsia="ar-SA"/>
        </w:rPr>
      </w:pPr>
      <w:r w:rsidRPr="00E03402">
        <w:rPr>
          <w:rFonts w:ascii="Book Antiqua" w:eastAsia="Times New Roman" w:hAnsi="Book Antiqua"/>
          <w:lang w:eastAsia="ar-SA"/>
        </w:rPr>
        <w:t>Дата :................</w:t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>Подпис и печат: .....................................</w:t>
      </w:r>
    </w:p>
    <w:p w:rsidR="007A139A" w:rsidRPr="00E03402" w:rsidRDefault="007A139A" w:rsidP="00E03402">
      <w:pPr>
        <w:suppressAutoHyphens/>
        <w:spacing w:after="0" w:line="240" w:lineRule="auto"/>
        <w:jc w:val="both"/>
        <w:rPr>
          <w:rFonts w:ascii="Book Antiqua" w:eastAsia="Times New Roman" w:hAnsi="Book Antiqua"/>
          <w:lang w:eastAsia="ar-SA"/>
        </w:rPr>
      </w:pP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>Име и фамилия:.......................................</w:t>
      </w:r>
    </w:p>
    <w:p w:rsidR="007A139A" w:rsidRPr="00E03402" w:rsidRDefault="007A139A" w:rsidP="00E03402">
      <w:pPr>
        <w:spacing w:line="240" w:lineRule="auto"/>
        <w:rPr>
          <w:rFonts w:ascii="Book Antiqua" w:eastAsia="Times New Roman" w:hAnsi="Book Antiqua"/>
          <w:lang w:eastAsia="ar-SA"/>
        </w:rPr>
      </w:pP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ab/>
        <w:t xml:space="preserve">         </w:t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="00B21F77">
        <w:rPr>
          <w:rFonts w:ascii="Book Antiqua" w:eastAsia="Times New Roman" w:hAnsi="Book Antiqua"/>
          <w:lang w:eastAsia="ar-SA"/>
        </w:rPr>
        <w:tab/>
      </w:r>
      <w:r w:rsidRPr="00E03402">
        <w:rPr>
          <w:rFonts w:ascii="Book Antiqua" w:eastAsia="Times New Roman" w:hAnsi="Book Antiqua"/>
          <w:lang w:eastAsia="ar-SA"/>
        </w:rPr>
        <w:t xml:space="preserve"> (представляващ по регистрация или упълномощено лице)</w:t>
      </w:r>
    </w:p>
    <w:p w:rsidR="007A139A" w:rsidRPr="00E03402" w:rsidRDefault="007A139A" w:rsidP="00E03402">
      <w:pPr>
        <w:spacing w:line="240" w:lineRule="auto"/>
        <w:rPr>
          <w:rFonts w:ascii="Book Antiqua" w:eastAsia="Times New Roman" w:hAnsi="Book Antiqua"/>
          <w:lang w:eastAsia="ar-SA"/>
        </w:rPr>
      </w:pPr>
    </w:p>
    <w:p w:rsidR="007A139A" w:rsidRPr="00B21F77" w:rsidRDefault="007A139A" w:rsidP="00E03402">
      <w:pPr>
        <w:spacing w:after="0" w:line="240" w:lineRule="auto"/>
        <w:ind w:firstLine="567"/>
        <w:jc w:val="both"/>
        <w:rPr>
          <w:rFonts w:ascii="Book Antiqua" w:hAnsi="Book Antiqua"/>
        </w:rPr>
      </w:pPr>
      <w:r w:rsidRPr="00E03402">
        <w:rPr>
          <w:rFonts w:ascii="Book Antiqua" w:eastAsia="Times New Roman" w:hAnsi="Book Antiqua"/>
          <w:i/>
        </w:rPr>
        <w:t xml:space="preserve">Предложената  цена за изпълнение на поръчката следва да се посочи лева, да е различна от нула и да е записана </w:t>
      </w:r>
      <w:r w:rsidRPr="00B21F77">
        <w:rPr>
          <w:rFonts w:ascii="Book Antiqua" w:eastAsia="Times New Roman" w:hAnsi="Book Antiqua"/>
          <w:i/>
        </w:rPr>
        <w:t xml:space="preserve">до </w:t>
      </w:r>
      <w:r w:rsidR="00B21F77" w:rsidRPr="00B21F77">
        <w:rPr>
          <w:rFonts w:ascii="Book Antiqua" w:eastAsia="Times New Roman" w:hAnsi="Book Antiqua"/>
          <w:i/>
        </w:rPr>
        <w:t xml:space="preserve">четвъртия </w:t>
      </w:r>
      <w:r w:rsidRPr="00B21F77">
        <w:rPr>
          <w:rFonts w:ascii="Book Antiqua" w:eastAsia="Times New Roman" w:hAnsi="Book Antiqua"/>
          <w:i/>
        </w:rPr>
        <w:t xml:space="preserve">знак след десетичната запетая. </w:t>
      </w:r>
    </w:p>
    <w:p w:rsidR="006631ED" w:rsidRPr="00B21F77" w:rsidRDefault="006631ED" w:rsidP="00E03402">
      <w:pPr>
        <w:spacing w:line="240" w:lineRule="auto"/>
        <w:rPr>
          <w:rFonts w:ascii="Book Antiqua" w:hAnsi="Book Antiqua"/>
          <w:lang w:val="en-US"/>
        </w:rPr>
      </w:pPr>
    </w:p>
    <w:sectPr w:rsidR="006631ED" w:rsidRPr="00B21F77" w:rsidSect="00FD3D11">
      <w:pgSz w:w="16838" w:h="11906" w:orient="landscape"/>
      <w:pgMar w:top="426" w:right="1440" w:bottom="851" w:left="24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6F45"/>
    <w:multiLevelType w:val="hybridMultilevel"/>
    <w:tmpl w:val="D2F23150"/>
    <w:lvl w:ilvl="0" w:tplc="8B082A12">
      <w:start w:val="1"/>
      <w:numFmt w:val="decimal"/>
      <w:pStyle w:val="Titleofarticle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631ED"/>
    <w:rsid w:val="000155CC"/>
    <w:rsid w:val="001061D2"/>
    <w:rsid w:val="00133305"/>
    <w:rsid w:val="00204B2F"/>
    <w:rsid w:val="003E114B"/>
    <w:rsid w:val="00463342"/>
    <w:rsid w:val="00591089"/>
    <w:rsid w:val="006631ED"/>
    <w:rsid w:val="00697C20"/>
    <w:rsid w:val="006B5616"/>
    <w:rsid w:val="006B75B3"/>
    <w:rsid w:val="007A139A"/>
    <w:rsid w:val="00B21F77"/>
    <w:rsid w:val="00BB528C"/>
    <w:rsid w:val="00BE6294"/>
    <w:rsid w:val="00CE4818"/>
    <w:rsid w:val="00E03402"/>
    <w:rsid w:val="00EA2FB3"/>
    <w:rsid w:val="00EB4361"/>
    <w:rsid w:val="00F534EE"/>
    <w:rsid w:val="00FD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4EE"/>
  </w:style>
  <w:style w:type="paragraph" w:styleId="1">
    <w:name w:val="heading 1"/>
    <w:aliases w:val=" Char"/>
    <w:basedOn w:val="a"/>
    <w:next w:val="a"/>
    <w:link w:val="10"/>
    <w:qFormat/>
    <w:rsid w:val="00CE4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 Char Знак"/>
    <w:basedOn w:val="a0"/>
    <w:link w:val="1"/>
    <w:rsid w:val="00CE4818"/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en-US"/>
    </w:rPr>
  </w:style>
  <w:style w:type="character" w:customStyle="1" w:styleId="FontStyle14">
    <w:name w:val="Font Style14"/>
    <w:rsid w:val="00CE4818"/>
    <w:rPr>
      <w:rFonts w:ascii="Times New Roman" w:hAnsi="Times New Roman" w:cs="Times New Roman"/>
      <w:sz w:val="22"/>
      <w:szCs w:val="22"/>
    </w:rPr>
  </w:style>
  <w:style w:type="paragraph" w:customStyle="1" w:styleId="Titleofarticle">
    <w:name w:val="Title of article"/>
    <w:basedOn w:val="a3"/>
    <w:rsid w:val="00CE4818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Arial"/>
      <w:noProof/>
      <w:sz w:val="24"/>
      <w:szCs w:val="24"/>
      <w:lang w:eastAsia="en-US"/>
    </w:rPr>
  </w:style>
  <w:style w:type="paragraph" w:styleId="Index1">
    <w:name w:val="index 1"/>
    <w:basedOn w:val="a"/>
    <w:next w:val="a"/>
    <w:autoRedefine/>
    <w:uiPriority w:val="99"/>
    <w:semiHidden/>
    <w:unhideWhenUsed/>
    <w:rsid w:val="00CE4818"/>
    <w:pPr>
      <w:spacing w:after="0" w:line="240" w:lineRule="auto"/>
      <w:ind w:left="220" w:hanging="220"/>
    </w:pPr>
  </w:style>
  <w:style w:type="paragraph" w:styleId="a3">
    <w:name w:val="index heading"/>
    <w:basedOn w:val="a"/>
    <w:next w:val="Index1"/>
    <w:uiPriority w:val="99"/>
    <w:semiHidden/>
    <w:unhideWhenUsed/>
    <w:rsid w:val="00CE4818"/>
    <w:rPr>
      <w:rFonts w:asciiTheme="majorHAnsi" w:eastAsiaTheme="majorEastAsia" w:hAnsiTheme="majorHAnsi" w:cstheme="majorBidi"/>
      <w:b/>
      <w:bCs/>
    </w:rPr>
  </w:style>
  <w:style w:type="character" w:customStyle="1" w:styleId="FontStyle11">
    <w:name w:val="Font Style11"/>
    <w:basedOn w:val="a0"/>
    <w:rsid w:val="00CE4818"/>
    <w:rPr>
      <w:rFonts w:ascii="Bookman Old Style" w:hAnsi="Bookman Old Style" w:cs="Bookman Old Style"/>
      <w:sz w:val="20"/>
      <w:szCs w:val="20"/>
    </w:rPr>
  </w:style>
  <w:style w:type="paragraph" w:styleId="a4">
    <w:name w:val="List Paragraph"/>
    <w:basedOn w:val="a"/>
    <w:uiPriority w:val="34"/>
    <w:qFormat/>
    <w:rsid w:val="007A13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2021-03-30T09:44:00Z</dcterms:created>
  <dcterms:modified xsi:type="dcterms:W3CDTF">2021-03-31T06:40:00Z</dcterms:modified>
</cp:coreProperties>
</file>