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2605" w:rsidRDefault="00F42605" w:rsidP="002A2499">
      <w:pPr>
        <w:spacing w:after="0" w:line="240" w:lineRule="auto"/>
        <w:ind w:right="-425"/>
        <w:rPr>
          <w:rFonts w:ascii="Arial" w:hAnsi="Arial" w:cs="Arial"/>
          <w:color w:val="303030"/>
          <w:sz w:val="24"/>
          <w:szCs w:val="24"/>
          <w:shd w:val="clear" w:color="auto" w:fill="FFFFFF"/>
        </w:rPr>
      </w:pPr>
    </w:p>
    <w:p w:rsidR="00BC6404" w:rsidRDefault="00BC6404" w:rsidP="00BC6404">
      <w:pPr>
        <w:spacing w:after="0" w:line="240" w:lineRule="auto"/>
        <w:ind w:right="-425"/>
        <w:rPr>
          <w:rFonts w:ascii="Arial" w:hAnsi="Arial" w:cs="Arial"/>
          <w:color w:val="303030"/>
          <w:sz w:val="24"/>
          <w:szCs w:val="24"/>
          <w:shd w:val="clear" w:color="auto" w:fill="FFFFFF"/>
        </w:rPr>
      </w:pPr>
      <w:r>
        <w:rPr>
          <w:rFonts w:ascii="Arial" w:hAnsi="Arial" w:cs="Arial"/>
          <w:b/>
          <w:color w:val="303030"/>
          <w:sz w:val="36"/>
          <w:szCs w:val="36"/>
          <w:shd w:val="clear" w:color="auto" w:fill="FFFFFF"/>
        </w:rPr>
        <w:t xml:space="preserve">                                 </w:t>
      </w:r>
      <w:r w:rsidRPr="00BC6404">
        <w:rPr>
          <w:rFonts w:ascii="Arial" w:hAnsi="Arial" w:cs="Arial"/>
          <w:b/>
          <w:color w:val="303030"/>
          <w:sz w:val="36"/>
          <w:szCs w:val="36"/>
          <w:shd w:val="clear" w:color="auto" w:fill="FFFFFF"/>
        </w:rPr>
        <w:t>Р Е Ш Е Н И Е</w:t>
      </w:r>
    </w:p>
    <w:p w:rsidR="00001DF2" w:rsidRDefault="00BC6404" w:rsidP="00BC6404">
      <w:pPr>
        <w:spacing w:after="0" w:line="240" w:lineRule="auto"/>
        <w:ind w:right="-425"/>
        <w:rPr>
          <w:rFonts w:ascii="Arial" w:hAnsi="Arial" w:cs="Arial"/>
          <w:color w:val="303030"/>
          <w:sz w:val="24"/>
          <w:szCs w:val="24"/>
          <w:shd w:val="clear" w:color="auto" w:fill="FFFFFF"/>
        </w:rPr>
      </w:pPr>
      <w:r>
        <w:rPr>
          <w:rFonts w:ascii="Arial" w:hAnsi="Arial" w:cs="Arial"/>
          <w:color w:val="303030"/>
          <w:sz w:val="24"/>
          <w:szCs w:val="24"/>
          <w:shd w:val="clear" w:color="auto" w:fill="FFFFFF"/>
        </w:rPr>
        <w:t xml:space="preserve">                                               </w:t>
      </w:r>
    </w:p>
    <w:p w:rsidR="00933486" w:rsidRPr="00BC6404" w:rsidRDefault="00001DF2" w:rsidP="00BC6404">
      <w:pPr>
        <w:spacing w:after="0" w:line="240" w:lineRule="auto"/>
        <w:ind w:right="-425"/>
        <w:rPr>
          <w:rFonts w:ascii="Arial" w:hAnsi="Arial" w:cs="Arial"/>
          <w:color w:val="303030"/>
          <w:sz w:val="32"/>
          <w:szCs w:val="32"/>
          <w:shd w:val="clear" w:color="auto" w:fill="FFFFFF"/>
        </w:rPr>
      </w:pPr>
      <w:r>
        <w:rPr>
          <w:rFonts w:ascii="Arial" w:hAnsi="Arial" w:cs="Arial"/>
          <w:color w:val="303030"/>
          <w:sz w:val="24"/>
          <w:szCs w:val="24"/>
          <w:shd w:val="clear" w:color="auto" w:fill="FFFFFF"/>
        </w:rPr>
        <w:t xml:space="preserve">                                         </w:t>
      </w:r>
      <w:r w:rsidR="00933486" w:rsidRPr="00BC6404">
        <w:rPr>
          <w:rFonts w:ascii="Arial" w:hAnsi="Arial" w:cs="Arial"/>
          <w:color w:val="303030"/>
          <w:sz w:val="32"/>
          <w:szCs w:val="32"/>
          <w:shd w:val="clear" w:color="auto" w:fill="FFFFFF"/>
        </w:rPr>
        <w:t xml:space="preserve">№ </w:t>
      </w:r>
      <w:r w:rsidR="003F66A4">
        <w:rPr>
          <w:rFonts w:ascii="Arial" w:hAnsi="Arial" w:cs="Arial"/>
          <w:color w:val="303030"/>
          <w:sz w:val="32"/>
          <w:szCs w:val="32"/>
          <w:shd w:val="clear" w:color="auto" w:fill="FFFFFF"/>
        </w:rPr>
        <w:t xml:space="preserve">РД </w:t>
      </w:r>
      <w:r w:rsidR="00D47D35">
        <w:rPr>
          <w:rFonts w:ascii="Arial" w:hAnsi="Arial" w:cs="Arial"/>
          <w:color w:val="303030"/>
          <w:sz w:val="32"/>
          <w:szCs w:val="32"/>
          <w:shd w:val="clear" w:color="auto" w:fill="FFFFFF"/>
        </w:rPr>
        <w:t>–</w:t>
      </w:r>
      <w:r w:rsidR="003F66A4">
        <w:rPr>
          <w:rFonts w:ascii="Arial" w:hAnsi="Arial" w:cs="Arial"/>
          <w:color w:val="303030"/>
          <w:sz w:val="32"/>
          <w:szCs w:val="32"/>
          <w:shd w:val="clear" w:color="auto" w:fill="FFFFFF"/>
        </w:rPr>
        <w:t xml:space="preserve"> </w:t>
      </w:r>
      <w:r w:rsidR="00D47D35">
        <w:rPr>
          <w:rFonts w:ascii="Arial" w:hAnsi="Arial" w:cs="Arial"/>
          <w:color w:val="303030"/>
          <w:sz w:val="32"/>
          <w:szCs w:val="32"/>
          <w:shd w:val="clear" w:color="auto" w:fill="FFFFFF"/>
        </w:rPr>
        <w:t xml:space="preserve">01 - </w:t>
      </w:r>
      <w:r w:rsidR="00F02FE8">
        <w:rPr>
          <w:rFonts w:ascii="Arial" w:hAnsi="Arial" w:cs="Arial"/>
          <w:color w:val="303030"/>
          <w:sz w:val="32"/>
          <w:szCs w:val="32"/>
          <w:shd w:val="clear" w:color="auto" w:fill="FFFFFF"/>
        </w:rPr>
        <w:t>3</w:t>
      </w:r>
      <w:r w:rsidR="008E6019">
        <w:rPr>
          <w:rFonts w:ascii="Arial" w:hAnsi="Arial" w:cs="Arial"/>
          <w:color w:val="303030"/>
          <w:sz w:val="32"/>
          <w:szCs w:val="32"/>
          <w:shd w:val="clear" w:color="auto" w:fill="FFFFFF"/>
        </w:rPr>
        <w:t>9</w:t>
      </w:r>
      <w:r w:rsidR="001C2B83" w:rsidRPr="00BC6404">
        <w:rPr>
          <w:rFonts w:ascii="Arial" w:hAnsi="Arial" w:cs="Arial"/>
          <w:color w:val="303030"/>
          <w:sz w:val="32"/>
          <w:szCs w:val="32"/>
          <w:shd w:val="clear" w:color="auto" w:fill="FFFFFF"/>
          <w:lang w:val="en-US"/>
        </w:rPr>
        <w:t xml:space="preserve"> </w:t>
      </w:r>
      <w:r w:rsidR="00330EA1">
        <w:rPr>
          <w:rFonts w:ascii="Arial" w:hAnsi="Arial" w:cs="Arial"/>
          <w:color w:val="303030"/>
          <w:sz w:val="32"/>
          <w:szCs w:val="32"/>
          <w:shd w:val="clear" w:color="auto" w:fill="FFFFFF"/>
        </w:rPr>
        <w:t>/</w:t>
      </w:r>
      <w:r w:rsidR="00330EA1">
        <w:rPr>
          <w:rFonts w:ascii="Arial" w:hAnsi="Arial" w:cs="Arial"/>
          <w:color w:val="303030"/>
          <w:sz w:val="32"/>
          <w:szCs w:val="32"/>
          <w:shd w:val="clear" w:color="auto" w:fill="FFFFFF"/>
          <w:lang w:val="en-US"/>
        </w:rPr>
        <w:t xml:space="preserve"> 0</w:t>
      </w:r>
      <w:r w:rsidR="005937A4">
        <w:rPr>
          <w:rFonts w:ascii="Arial" w:hAnsi="Arial" w:cs="Arial"/>
          <w:color w:val="303030"/>
          <w:sz w:val="32"/>
          <w:szCs w:val="32"/>
          <w:shd w:val="clear" w:color="auto" w:fill="FFFFFF"/>
        </w:rPr>
        <w:t>7</w:t>
      </w:r>
      <w:r w:rsidR="00933486" w:rsidRPr="00BC6404">
        <w:rPr>
          <w:rFonts w:ascii="Arial" w:hAnsi="Arial" w:cs="Arial"/>
          <w:color w:val="303030"/>
          <w:sz w:val="32"/>
          <w:szCs w:val="32"/>
          <w:shd w:val="clear" w:color="auto" w:fill="FFFFFF"/>
        </w:rPr>
        <w:t>.</w:t>
      </w:r>
      <w:r w:rsidR="00554158" w:rsidRPr="00BC6404">
        <w:rPr>
          <w:rFonts w:ascii="Arial" w:hAnsi="Arial" w:cs="Arial"/>
          <w:color w:val="303030"/>
          <w:sz w:val="32"/>
          <w:szCs w:val="32"/>
          <w:shd w:val="clear" w:color="auto" w:fill="FFFFFF"/>
          <w:lang w:val="en-US"/>
        </w:rPr>
        <w:t>0</w:t>
      </w:r>
      <w:r w:rsidR="005937A4">
        <w:rPr>
          <w:rFonts w:ascii="Arial" w:hAnsi="Arial" w:cs="Arial"/>
          <w:color w:val="303030"/>
          <w:sz w:val="32"/>
          <w:szCs w:val="32"/>
          <w:shd w:val="clear" w:color="auto" w:fill="FFFFFF"/>
        </w:rPr>
        <w:t>4</w:t>
      </w:r>
      <w:r w:rsidR="00933486" w:rsidRPr="00BC6404">
        <w:rPr>
          <w:rFonts w:ascii="Arial" w:hAnsi="Arial" w:cs="Arial"/>
          <w:color w:val="303030"/>
          <w:sz w:val="32"/>
          <w:szCs w:val="32"/>
          <w:shd w:val="clear" w:color="auto" w:fill="FFFFFF"/>
        </w:rPr>
        <w:t>.20</w:t>
      </w:r>
      <w:r w:rsidR="005937A4">
        <w:rPr>
          <w:rFonts w:ascii="Arial" w:hAnsi="Arial" w:cs="Arial"/>
          <w:color w:val="303030"/>
          <w:sz w:val="32"/>
          <w:szCs w:val="32"/>
          <w:shd w:val="clear" w:color="auto" w:fill="FFFFFF"/>
        </w:rPr>
        <w:t>2</w:t>
      </w:r>
      <w:r w:rsidR="00933486" w:rsidRPr="00BC6404">
        <w:rPr>
          <w:rFonts w:ascii="Arial" w:hAnsi="Arial" w:cs="Arial"/>
          <w:color w:val="303030"/>
          <w:sz w:val="32"/>
          <w:szCs w:val="32"/>
          <w:shd w:val="clear" w:color="auto" w:fill="FFFFFF"/>
        </w:rPr>
        <w:t>1 г.</w:t>
      </w:r>
    </w:p>
    <w:p w:rsidR="00BC6404" w:rsidRDefault="00BC6404" w:rsidP="002A2499">
      <w:pPr>
        <w:spacing w:after="10"/>
        <w:ind w:right="-425"/>
        <w:jc w:val="both"/>
        <w:rPr>
          <w:rFonts w:ascii="Arial" w:hAnsi="Arial" w:cs="Arial"/>
          <w:color w:val="303030"/>
          <w:sz w:val="24"/>
          <w:szCs w:val="24"/>
          <w:shd w:val="clear" w:color="auto" w:fill="FFFFFF"/>
        </w:rPr>
      </w:pPr>
    </w:p>
    <w:p w:rsidR="00001DF2" w:rsidRDefault="00BC6404" w:rsidP="00001DF2">
      <w:pPr>
        <w:spacing w:after="10"/>
        <w:ind w:right="-425"/>
        <w:jc w:val="both"/>
        <w:rPr>
          <w:rFonts w:ascii="Arial" w:hAnsi="Arial" w:cs="Arial"/>
          <w:color w:val="303030"/>
          <w:sz w:val="24"/>
          <w:szCs w:val="24"/>
          <w:shd w:val="clear" w:color="auto" w:fill="FFFFFF"/>
        </w:rPr>
      </w:pPr>
      <w:r>
        <w:rPr>
          <w:rFonts w:ascii="Arial" w:hAnsi="Arial" w:cs="Arial"/>
          <w:color w:val="303030"/>
          <w:sz w:val="24"/>
          <w:szCs w:val="24"/>
          <w:shd w:val="clear" w:color="auto" w:fill="FFFFFF"/>
        </w:rPr>
        <w:t xml:space="preserve">На основание чл. </w:t>
      </w:r>
      <w:r w:rsidR="00001DF2">
        <w:rPr>
          <w:rFonts w:ascii="Arial" w:hAnsi="Arial" w:cs="Arial"/>
          <w:color w:val="303030"/>
          <w:sz w:val="24"/>
          <w:szCs w:val="24"/>
          <w:shd w:val="clear" w:color="auto" w:fill="FFFFFF"/>
        </w:rPr>
        <w:t xml:space="preserve">18, ал. 1, т. 8 и чл. 79, ал. 1, т. 7 от Закона за обществените поръчки, </w:t>
      </w:r>
    </w:p>
    <w:p w:rsidR="002A2499" w:rsidRPr="00001DF2" w:rsidRDefault="00001DF2" w:rsidP="00001DF2">
      <w:pPr>
        <w:spacing w:after="10"/>
        <w:ind w:right="-425"/>
        <w:jc w:val="both"/>
        <w:rPr>
          <w:rFonts w:ascii="Arial" w:hAnsi="Arial" w:cs="Arial"/>
          <w:b/>
          <w:color w:val="303030"/>
          <w:sz w:val="32"/>
          <w:szCs w:val="32"/>
          <w:shd w:val="clear" w:color="auto" w:fill="FFFFFF"/>
        </w:rPr>
      </w:pPr>
      <w:r>
        <w:rPr>
          <w:rFonts w:ascii="Arial" w:hAnsi="Arial" w:cs="Arial"/>
          <w:color w:val="303030"/>
          <w:sz w:val="24"/>
          <w:szCs w:val="24"/>
          <w:shd w:val="clear" w:color="auto" w:fill="FFFFFF"/>
        </w:rPr>
        <w:t xml:space="preserve">                                                     </w:t>
      </w:r>
      <w:r w:rsidRPr="00001DF2">
        <w:rPr>
          <w:rFonts w:ascii="Arial" w:hAnsi="Arial" w:cs="Arial"/>
          <w:b/>
          <w:color w:val="303030"/>
          <w:sz w:val="32"/>
          <w:szCs w:val="32"/>
          <w:shd w:val="clear" w:color="auto" w:fill="FFFFFF"/>
        </w:rPr>
        <w:t>О Т К Р И В А М</w:t>
      </w:r>
    </w:p>
    <w:p w:rsidR="00001DF2" w:rsidRPr="00CB43A3" w:rsidRDefault="00330EA1" w:rsidP="00CB43A3">
      <w:pPr>
        <w:spacing w:after="0"/>
        <w:ind w:right="-425"/>
        <w:jc w:val="center"/>
        <w:rPr>
          <w:rFonts w:ascii="Times New Roman" w:hAnsi="Times New Roman" w:cs="Times New Roman"/>
          <w:color w:val="303030"/>
          <w:sz w:val="24"/>
          <w:szCs w:val="24"/>
          <w:shd w:val="clear" w:color="auto" w:fill="FFFFFF"/>
        </w:rPr>
      </w:pPr>
      <w:r w:rsidRPr="00CB43A3">
        <w:rPr>
          <w:rFonts w:ascii="Times New Roman" w:hAnsi="Times New Roman" w:cs="Times New Roman"/>
          <w:color w:val="303030"/>
          <w:sz w:val="24"/>
          <w:szCs w:val="24"/>
          <w:shd w:val="clear" w:color="auto" w:fill="FFFFFF"/>
        </w:rPr>
        <w:t>открита п</w:t>
      </w:r>
      <w:r w:rsidR="00001DF2" w:rsidRPr="00CB43A3">
        <w:rPr>
          <w:rFonts w:ascii="Times New Roman" w:hAnsi="Times New Roman" w:cs="Times New Roman"/>
          <w:color w:val="303030"/>
          <w:sz w:val="24"/>
          <w:szCs w:val="24"/>
          <w:shd w:val="clear" w:color="auto" w:fill="FFFFFF"/>
        </w:rPr>
        <w:t xml:space="preserve">роцедура </w:t>
      </w:r>
      <w:r w:rsidR="005C60D0">
        <w:rPr>
          <w:rFonts w:ascii="Times New Roman" w:hAnsi="Times New Roman" w:cs="Times New Roman"/>
          <w:color w:val="303030"/>
          <w:sz w:val="24"/>
          <w:szCs w:val="24"/>
          <w:shd w:val="clear" w:color="auto" w:fill="FFFFFF"/>
        </w:rPr>
        <w:t xml:space="preserve">за възлагане на обществена поръчка с вид на процедурата: </w:t>
      </w:r>
      <w:r w:rsidR="00001DF2" w:rsidRPr="005C60D0">
        <w:rPr>
          <w:rFonts w:ascii="Times New Roman" w:hAnsi="Times New Roman" w:cs="Times New Roman"/>
          <w:b/>
          <w:color w:val="303030"/>
          <w:sz w:val="24"/>
          <w:szCs w:val="24"/>
          <w:shd w:val="clear" w:color="auto" w:fill="FFFFFF"/>
        </w:rPr>
        <w:t>договаряне без предварително обявление</w:t>
      </w:r>
      <w:r w:rsidR="00001DF2" w:rsidRPr="00CB43A3">
        <w:rPr>
          <w:rFonts w:ascii="Times New Roman" w:hAnsi="Times New Roman" w:cs="Times New Roman"/>
          <w:color w:val="303030"/>
          <w:sz w:val="24"/>
          <w:szCs w:val="24"/>
          <w:shd w:val="clear" w:color="auto" w:fill="FFFFFF"/>
        </w:rPr>
        <w:t xml:space="preserve"> при следните условия:</w:t>
      </w:r>
    </w:p>
    <w:p w:rsidR="00001DF2" w:rsidRPr="00CB43A3" w:rsidRDefault="00001DF2" w:rsidP="009155AD">
      <w:pPr>
        <w:spacing w:after="0"/>
        <w:ind w:right="-425"/>
        <w:jc w:val="both"/>
        <w:rPr>
          <w:rFonts w:ascii="Times New Roman" w:hAnsi="Times New Roman" w:cs="Times New Roman"/>
          <w:color w:val="303030"/>
          <w:sz w:val="24"/>
          <w:szCs w:val="24"/>
          <w:shd w:val="clear" w:color="auto" w:fill="FFFFFF"/>
        </w:rPr>
      </w:pPr>
    </w:p>
    <w:p w:rsidR="00001DF2" w:rsidRPr="00CB43A3" w:rsidRDefault="00001DF2" w:rsidP="009155AD">
      <w:pPr>
        <w:spacing w:after="0"/>
        <w:ind w:right="-425"/>
        <w:jc w:val="both"/>
        <w:rPr>
          <w:rFonts w:ascii="Times New Roman" w:hAnsi="Times New Roman" w:cs="Times New Roman"/>
          <w:color w:val="303030"/>
          <w:sz w:val="24"/>
          <w:szCs w:val="24"/>
          <w:shd w:val="clear" w:color="auto" w:fill="FFFFFF"/>
        </w:rPr>
      </w:pPr>
      <w:r w:rsidRPr="00CB43A3">
        <w:rPr>
          <w:rFonts w:ascii="Times New Roman" w:hAnsi="Times New Roman" w:cs="Times New Roman"/>
          <w:b/>
          <w:color w:val="303030"/>
          <w:sz w:val="24"/>
          <w:szCs w:val="24"/>
          <w:shd w:val="clear" w:color="auto" w:fill="FFFFFF"/>
        </w:rPr>
        <w:t>1. Предмет на обществената поръчка</w:t>
      </w:r>
      <w:r w:rsidRPr="00CB43A3">
        <w:rPr>
          <w:rFonts w:ascii="Times New Roman" w:hAnsi="Times New Roman" w:cs="Times New Roman"/>
          <w:color w:val="303030"/>
          <w:sz w:val="24"/>
          <w:szCs w:val="24"/>
          <w:shd w:val="clear" w:color="auto" w:fill="FFFFFF"/>
        </w:rPr>
        <w:t xml:space="preserve">: </w:t>
      </w:r>
      <w:r w:rsidRPr="00CB43A3">
        <w:rPr>
          <w:rFonts w:ascii="Times New Roman" w:hAnsi="Times New Roman" w:cs="Times New Roman"/>
          <w:b/>
          <w:color w:val="303030"/>
          <w:sz w:val="24"/>
          <w:szCs w:val="24"/>
          <w:shd w:val="clear" w:color="auto" w:fill="FFFFFF"/>
        </w:rPr>
        <w:t xml:space="preserve">„ Доставка на автомобилни горива чрез карти за </w:t>
      </w:r>
      <w:proofErr w:type="spellStart"/>
      <w:r w:rsidRPr="00CB43A3">
        <w:rPr>
          <w:rFonts w:ascii="Times New Roman" w:hAnsi="Times New Roman" w:cs="Times New Roman"/>
          <w:b/>
          <w:color w:val="303030"/>
          <w:sz w:val="24"/>
          <w:szCs w:val="24"/>
          <w:shd w:val="clear" w:color="auto" w:fill="FFFFFF"/>
        </w:rPr>
        <w:t>безналично</w:t>
      </w:r>
      <w:proofErr w:type="spellEnd"/>
      <w:r w:rsidRPr="00CB43A3">
        <w:rPr>
          <w:rFonts w:ascii="Times New Roman" w:hAnsi="Times New Roman" w:cs="Times New Roman"/>
          <w:b/>
          <w:color w:val="303030"/>
          <w:sz w:val="24"/>
          <w:szCs w:val="24"/>
          <w:shd w:val="clear" w:color="auto" w:fill="FFFFFF"/>
        </w:rPr>
        <w:t xml:space="preserve"> </w:t>
      </w:r>
      <w:r w:rsidR="006A55C4" w:rsidRPr="00CB43A3">
        <w:rPr>
          <w:rFonts w:ascii="Times New Roman" w:hAnsi="Times New Roman" w:cs="Times New Roman"/>
          <w:b/>
          <w:color w:val="303030"/>
          <w:sz w:val="24"/>
          <w:szCs w:val="24"/>
          <w:shd w:val="clear" w:color="auto" w:fill="FFFFFF"/>
        </w:rPr>
        <w:t xml:space="preserve"> </w:t>
      </w:r>
      <w:r w:rsidRPr="00CB43A3">
        <w:rPr>
          <w:rFonts w:ascii="Times New Roman" w:hAnsi="Times New Roman" w:cs="Times New Roman"/>
          <w:b/>
          <w:color w:val="303030"/>
          <w:sz w:val="24"/>
          <w:szCs w:val="24"/>
          <w:shd w:val="clear" w:color="auto" w:fill="FFFFFF"/>
        </w:rPr>
        <w:t>плащане за нуждите на ЦСМП – Силистра</w:t>
      </w:r>
      <w:r w:rsidR="007F5EE7" w:rsidRPr="00CB43A3">
        <w:rPr>
          <w:rFonts w:ascii="Times New Roman" w:hAnsi="Times New Roman" w:cs="Times New Roman"/>
          <w:b/>
          <w:color w:val="303030"/>
          <w:sz w:val="24"/>
          <w:szCs w:val="24"/>
          <w:shd w:val="clear" w:color="auto" w:fill="FFFFFF"/>
        </w:rPr>
        <w:t>”</w:t>
      </w:r>
      <w:r w:rsidR="00A977F3" w:rsidRPr="00CB43A3">
        <w:rPr>
          <w:rFonts w:ascii="Times New Roman" w:hAnsi="Times New Roman" w:cs="Times New Roman"/>
          <w:b/>
          <w:color w:val="303030"/>
          <w:sz w:val="24"/>
          <w:szCs w:val="24"/>
          <w:shd w:val="clear" w:color="auto" w:fill="FFFFFF"/>
        </w:rPr>
        <w:t>.</w:t>
      </w:r>
      <w:r w:rsidR="00B817C9" w:rsidRPr="00CB43A3">
        <w:rPr>
          <w:rFonts w:ascii="Times New Roman" w:hAnsi="Times New Roman" w:cs="Times New Roman"/>
          <w:color w:val="303030"/>
          <w:sz w:val="24"/>
          <w:szCs w:val="24"/>
          <w:shd w:val="clear" w:color="auto" w:fill="FFFFFF"/>
        </w:rPr>
        <w:t xml:space="preserve"> </w:t>
      </w:r>
    </w:p>
    <w:p w:rsidR="00A977F3" w:rsidRPr="00CB43A3" w:rsidRDefault="00A977F3" w:rsidP="00A977F3">
      <w:pPr>
        <w:spacing w:after="0"/>
        <w:ind w:right="-425"/>
        <w:jc w:val="both"/>
        <w:rPr>
          <w:rFonts w:ascii="Times New Roman" w:eastAsia="Times New Roman" w:hAnsi="Times New Roman" w:cs="Times New Roman"/>
          <w:color w:val="000000"/>
          <w:sz w:val="24"/>
          <w:szCs w:val="24"/>
          <w:lang w:eastAsia="bg-BG"/>
        </w:rPr>
      </w:pPr>
    </w:p>
    <w:p w:rsidR="00A977F3" w:rsidRPr="00CB43A3" w:rsidRDefault="00A977F3" w:rsidP="00A977F3">
      <w:pPr>
        <w:spacing w:after="0"/>
        <w:ind w:right="-425"/>
        <w:jc w:val="both"/>
        <w:rPr>
          <w:rFonts w:ascii="Times New Roman" w:hAnsi="Times New Roman" w:cs="Times New Roman"/>
          <w:color w:val="303030"/>
          <w:sz w:val="24"/>
          <w:szCs w:val="24"/>
          <w:shd w:val="clear" w:color="auto" w:fill="FFFFFF"/>
        </w:rPr>
      </w:pPr>
      <w:r w:rsidRPr="00CB43A3">
        <w:rPr>
          <w:rFonts w:ascii="Times New Roman" w:eastAsia="Times New Roman" w:hAnsi="Times New Roman" w:cs="Times New Roman"/>
          <w:b/>
          <w:color w:val="000000"/>
          <w:sz w:val="24"/>
          <w:szCs w:val="24"/>
          <w:lang w:eastAsia="bg-BG"/>
        </w:rPr>
        <w:t>2. Срок за изпълнение на договора</w:t>
      </w:r>
      <w:r w:rsidRPr="00CB43A3">
        <w:rPr>
          <w:rFonts w:ascii="Times New Roman" w:eastAsia="Times New Roman" w:hAnsi="Times New Roman" w:cs="Times New Roman"/>
          <w:color w:val="000000"/>
          <w:sz w:val="24"/>
          <w:szCs w:val="24"/>
          <w:lang w:eastAsia="bg-BG"/>
        </w:rPr>
        <w:t xml:space="preserve">: </w:t>
      </w:r>
      <w:r w:rsidRPr="00CB43A3">
        <w:rPr>
          <w:rFonts w:ascii="Times New Roman" w:hAnsi="Times New Roman" w:cs="Times New Roman"/>
          <w:color w:val="303030"/>
          <w:sz w:val="24"/>
          <w:szCs w:val="24"/>
          <w:shd w:val="clear" w:color="auto" w:fill="FFFFFF"/>
        </w:rPr>
        <w:t>от 01.06.20</w:t>
      </w:r>
      <w:r w:rsidR="005937A4" w:rsidRPr="00CB43A3">
        <w:rPr>
          <w:rFonts w:ascii="Times New Roman" w:hAnsi="Times New Roman" w:cs="Times New Roman"/>
          <w:color w:val="303030"/>
          <w:sz w:val="24"/>
          <w:szCs w:val="24"/>
          <w:shd w:val="clear" w:color="auto" w:fill="FFFFFF"/>
        </w:rPr>
        <w:t>2</w:t>
      </w:r>
      <w:r w:rsidRPr="00CB43A3">
        <w:rPr>
          <w:rFonts w:ascii="Times New Roman" w:hAnsi="Times New Roman" w:cs="Times New Roman"/>
          <w:color w:val="303030"/>
          <w:sz w:val="24"/>
          <w:szCs w:val="24"/>
          <w:shd w:val="clear" w:color="auto" w:fill="FFFFFF"/>
        </w:rPr>
        <w:t>1 година до 31.0</w:t>
      </w:r>
      <w:r w:rsidR="005937A4" w:rsidRPr="00CB43A3">
        <w:rPr>
          <w:rFonts w:ascii="Times New Roman" w:hAnsi="Times New Roman" w:cs="Times New Roman"/>
          <w:color w:val="303030"/>
          <w:sz w:val="24"/>
          <w:szCs w:val="24"/>
          <w:shd w:val="clear" w:color="auto" w:fill="FFFFFF"/>
        </w:rPr>
        <w:t>5</w:t>
      </w:r>
      <w:r w:rsidRPr="00CB43A3">
        <w:rPr>
          <w:rFonts w:ascii="Times New Roman" w:hAnsi="Times New Roman" w:cs="Times New Roman"/>
          <w:color w:val="303030"/>
          <w:sz w:val="24"/>
          <w:szCs w:val="24"/>
          <w:shd w:val="clear" w:color="auto" w:fill="FFFFFF"/>
        </w:rPr>
        <w:t>.202</w:t>
      </w:r>
      <w:r w:rsidR="005937A4" w:rsidRPr="00CB43A3">
        <w:rPr>
          <w:rFonts w:ascii="Times New Roman" w:hAnsi="Times New Roman" w:cs="Times New Roman"/>
          <w:color w:val="303030"/>
          <w:sz w:val="24"/>
          <w:szCs w:val="24"/>
          <w:shd w:val="clear" w:color="auto" w:fill="FFFFFF"/>
        </w:rPr>
        <w:t>3</w:t>
      </w:r>
      <w:r w:rsidR="00CB43A3" w:rsidRPr="00CB43A3">
        <w:rPr>
          <w:rFonts w:ascii="Times New Roman" w:hAnsi="Times New Roman" w:cs="Times New Roman"/>
          <w:color w:val="303030"/>
          <w:sz w:val="24"/>
          <w:szCs w:val="24"/>
          <w:shd w:val="clear" w:color="auto" w:fill="FFFFFF"/>
        </w:rPr>
        <w:t xml:space="preserve"> година или </w:t>
      </w:r>
      <w:r w:rsidRPr="00CB43A3">
        <w:rPr>
          <w:rFonts w:ascii="Times New Roman" w:hAnsi="Times New Roman" w:cs="Times New Roman"/>
          <w:color w:val="303030"/>
          <w:sz w:val="24"/>
          <w:szCs w:val="24"/>
          <w:shd w:val="clear" w:color="auto" w:fill="FFFFFF"/>
        </w:rPr>
        <w:t xml:space="preserve">до достигане прогнозната стойност на </w:t>
      </w:r>
      <w:r w:rsidR="00CB43A3" w:rsidRPr="00CB43A3">
        <w:rPr>
          <w:rFonts w:ascii="Times New Roman" w:hAnsi="Times New Roman" w:cs="Times New Roman"/>
          <w:color w:val="303030"/>
          <w:sz w:val="24"/>
          <w:szCs w:val="24"/>
          <w:shd w:val="clear" w:color="auto" w:fill="FFFFFF"/>
        </w:rPr>
        <w:t>поръчката.</w:t>
      </w:r>
    </w:p>
    <w:p w:rsidR="00A977F3" w:rsidRPr="00CB43A3" w:rsidRDefault="00A977F3" w:rsidP="009155AD">
      <w:pPr>
        <w:spacing w:after="0"/>
        <w:ind w:right="-425"/>
        <w:jc w:val="both"/>
        <w:rPr>
          <w:rFonts w:ascii="Times New Roman" w:hAnsi="Times New Roman" w:cs="Times New Roman"/>
          <w:color w:val="303030"/>
          <w:sz w:val="24"/>
          <w:szCs w:val="24"/>
          <w:shd w:val="clear" w:color="auto" w:fill="FFFFFF"/>
        </w:rPr>
      </w:pPr>
    </w:p>
    <w:p w:rsidR="009E24FA" w:rsidRPr="00CB43A3" w:rsidRDefault="00A977F3" w:rsidP="009155AD">
      <w:pPr>
        <w:spacing w:after="0"/>
        <w:ind w:right="-425"/>
        <w:jc w:val="both"/>
        <w:rPr>
          <w:rFonts w:ascii="Times New Roman" w:hAnsi="Times New Roman" w:cs="Times New Roman"/>
          <w:color w:val="303030"/>
          <w:sz w:val="24"/>
          <w:szCs w:val="24"/>
          <w:shd w:val="clear" w:color="auto" w:fill="FFFFFF"/>
        </w:rPr>
      </w:pPr>
      <w:r w:rsidRPr="00CB43A3">
        <w:rPr>
          <w:rFonts w:ascii="Times New Roman" w:hAnsi="Times New Roman" w:cs="Times New Roman"/>
          <w:b/>
          <w:color w:val="303030"/>
          <w:sz w:val="24"/>
          <w:szCs w:val="24"/>
          <w:shd w:val="clear" w:color="auto" w:fill="FFFFFF"/>
        </w:rPr>
        <w:t>3</w:t>
      </w:r>
      <w:r w:rsidR="00001DF2" w:rsidRPr="00CB43A3">
        <w:rPr>
          <w:rFonts w:ascii="Times New Roman" w:hAnsi="Times New Roman" w:cs="Times New Roman"/>
          <w:b/>
          <w:color w:val="303030"/>
          <w:sz w:val="24"/>
          <w:szCs w:val="24"/>
          <w:shd w:val="clear" w:color="auto" w:fill="FFFFFF"/>
        </w:rPr>
        <w:t>. Вид на процедурата</w:t>
      </w:r>
      <w:r w:rsidR="00001DF2" w:rsidRPr="00CB43A3">
        <w:rPr>
          <w:rFonts w:ascii="Times New Roman" w:hAnsi="Times New Roman" w:cs="Times New Roman"/>
          <w:color w:val="303030"/>
          <w:sz w:val="24"/>
          <w:szCs w:val="24"/>
          <w:shd w:val="clear" w:color="auto" w:fill="FFFFFF"/>
        </w:rPr>
        <w:t xml:space="preserve">: </w:t>
      </w:r>
      <w:r w:rsidRPr="00CB43A3">
        <w:rPr>
          <w:rFonts w:ascii="Times New Roman" w:hAnsi="Times New Roman" w:cs="Times New Roman"/>
          <w:color w:val="303030"/>
          <w:sz w:val="24"/>
          <w:szCs w:val="24"/>
          <w:shd w:val="clear" w:color="auto" w:fill="FFFFFF"/>
        </w:rPr>
        <w:t>открита процедура по договаряне без предварително обявление</w:t>
      </w:r>
      <w:r w:rsidR="00001DF2" w:rsidRPr="00CB43A3">
        <w:rPr>
          <w:rFonts w:ascii="Times New Roman" w:hAnsi="Times New Roman" w:cs="Times New Roman"/>
          <w:color w:val="303030"/>
          <w:sz w:val="24"/>
          <w:szCs w:val="24"/>
          <w:shd w:val="clear" w:color="auto" w:fill="FFFFFF"/>
        </w:rPr>
        <w:t xml:space="preserve"> за избор на доставчик на автомобилни горива чрез борсов посредник, който да сключи договор от името на ЦСМП – Силистра по реда на Закона за стоковите борси и тържища.</w:t>
      </w:r>
    </w:p>
    <w:p w:rsidR="00001DF2" w:rsidRPr="00CB43A3" w:rsidRDefault="00001DF2" w:rsidP="009155AD">
      <w:pPr>
        <w:spacing w:after="0"/>
        <w:ind w:right="-425"/>
        <w:jc w:val="both"/>
        <w:rPr>
          <w:rFonts w:ascii="Times New Roman" w:hAnsi="Times New Roman" w:cs="Times New Roman"/>
          <w:color w:val="303030"/>
          <w:sz w:val="24"/>
          <w:szCs w:val="24"/>
          <w:shd w:val="clear" w:color="auto" w:fill="FFFFFF"/>
        </w:rPr>
      </w:pPr>
    </w:p>
    <w:p w:rsidR="00280E90" w:rsidRDefault="00A977F3" w:rsidP="00606880">
      <w:pPr>
        <w:spacing w:after="0"/>
        <w:jc w:val="both"/>
        <w:textAlignment w:val="center"/>
        <w:rPr>
          <w:rFonts w:ascii="Times New Roman" w:hAnsi="Times New Roman" w:cs="Times New Roman"/>
          <w:color w:val="303030"/>
          <w:sz w:val="24"/>
          <w:szCs w:val="24"/>
          <w:shd w:val="clear" w:color="auto" w:fill="FFFFFF"/>
        </w:rPr>
      </w:pPr>
      <w:r w:rsidRPr="00CB43A3">
        <w:rPr>
          <w:rFonts w:ascii="Times New Roman" w:hAnsi="Times New Roman" w:cs="Times New Roman"/>
          <w:b/>
          <w:color w:val="303030"/>
          <w:sz w:val="24"/>
          <w:szCs w:val="24"/>
          <w:shd w:val="clear" w:color="auto" w:fill="FFFFFF"/>
        </w:rPr>
        <w:t>4</w:t>
      </w:r>
      <w:r w:rsidR="00001DF2" w:rsidRPr="00CB43A3">
        <w:rPr>
          <w:rFonts w:ascii="Times New Roman" w:hAnsi="Times New Roman" w:cs="Times New Roman"/>
          <w:b/>
          <w:color w:val="303030"/>
          <w:sz w:val="24"/>
          <w:szCs w:val="24"/>
          <w:shd w:val="clear" w:color="auto" w:fill="FFFFFF"/>
        </w:rPr>
        <w:t xml:space="preserve">. </w:t>
      </w:r>
      <w:r w:rsidR="00521F7E" w:rsidRPr="00CB43A3">
        <w:rPr>
          <w:rFonts w:ascii="Times New Roman" w:hAnsi="Times New Roman" w:cs="Times New Roman"/>
          <w:b/>
          <w:color w:val="303030"/>
          <w:sz w:val="24"/>
          <w:szCs w:val="24"/>
          <w:shd w:val="clear" w:color="auto" w:fill="FFFFFF"/>
        </w:rPr>
        <w:t>Мотиви за избор на процедурата</w:t>
      </w:r>
      <w:r w:rsidR="00521F7E" w:rsidRPr="00CB43A3">
        <w:rPr>
          <w:rFonts w:ascii="Times New Roman" w:hAnsi="Times New Roman" w:cs="Times New Roman"/>
          <w:color w:val="303030"/>
          <w:sz w:val="24"/>
          <w:szCs w:val="24"/>
          <w:shd w:val="clear" w:color="auto" w:fill="FFFFFF"/>
        </w:rPr>
        <w:t xml:space="preserve">: </w:t>
      </w:r>
      <w:r w:rsidR="006522A2" w:rsidRPr="006522A2">
        <w:rPr>
          <w:rFonts w:ascii="Times New Roman" w:hAnsi="Times New Roman" w:cs="Times New Roman"/>
          <w:color w:val="303030"/>
          <w:sz w:val="24"/>
          <w:szCs w:val="24"/>
          <w:shd w:val="clear" w:color="auto" w:fill="FFFFFF"/>
        </w:rPr>
        <w:t>Съгласно чл. 79, ал. 1, т. 7 от З</w:t>
      </w:r>
      <w:bookmarkStart w:id="0" w:name="_GoBack"/>
      <w:bookmarkEnd w:id="0"/>
      <w:r w:rsidR="006522A2" w:rsidRPr="006522A2">
        <w:rPr>
          <w:rFonts w:ascii="Times New Roman" w:hAnsi="Times New Roman" w:cs="Times New Roman"/>
          <w:color w:val="303030"/>
          <w:sz w:val="24"/>
          <w:szCs w:val="24"/>
          <w:shd w:val="clear" w:color="auto" w:fill="FFFFFF"/>
        </w:rPr>
        <w:t>ОП публичните възложители могат да прилагат процедура на договаряне без предварително обявление само в следните случаи: предмет на поръчката е доставка на стока, която се търгува на стокова борса, съгласно списък, одобрен с акт на Министерския съвет, по предложение на министъра на финансите. В § 3 от заключителните разпоредби на Постановление № 347 на МС от 8.12.2016 г. за одобряване на допълнителни разходи</w:t>
      </w:r>
      <w:r w:rsidR="006522A2">
        <w:rPr>
          <w:rFonts w:ascii="Times New Roman" w:hAnsi="Times New Roman" w:cs="Times New Roman"/>
          <w:color w:val="303030"/>
          <w:sz w:val="24"/>
          <w:szCs w:val="24"/>
          <w:shd w:val="clear" w:color="auto" w:fill="FFFFFF"/>
        </w:rPr>
        <w:t xml:space="preserve"> </w:t>
      </w:r>
      <w:r w:rsidR="006522A2" w:rsidRPr="006522A2">
        <w:rPr>
          <w:rFonts w:ascii="Times New Roman" w:hAnsi="Times New Roman" w:cs="Times New Roman"/>
          <w:color w:val="303030"/>
          <w:sz w:val="24"/>
          <w:szCs w:val="24"/>
          <w:shd w:val="clear" w:color="auto" w:fill="FFFFFF"/>
        </w:rPr>
        <w:t>/</w:t>
      </w:r>
      <w:r w:rsidR="006522A2">
        <w:rPr>
          <w:rFonts w:ascii="Times New Roman" w:hAnsi="Times New Roman" w:cs="Times New Roman"/>
          <w:color w:val="303030"/>
          <w:sz w:val="24"/>
          <w:szCs w:val="24"/>
          <w:shd w:val="clear" w:color="auto" w:fill="FFFFFF"/>
        </w:rPr>
        <w:t xml:space="preserve"> </w:t>
      </w:r>
      <w:r w:rsidR="006522A2" w:rsidRPr="006522A2">
        <w:rPr>
          <w:rFonts w:ascii="Times New Roman" w:hAnsi="Times New Roman" w:cs="Times New Roman"/>
          <w:color w:val="303030"/>
          <w:sz w:val="24"/>
          <w:szCs w:val="24"/>
          <w:shd w:val="clear" w:color="auto" w:fill="FFFFFF"/>
        </w:rPr>
        <w:t>трансфери за 2016 г. e направено изменение на Постановление № 191 на Министерския съвет от 2016 г. за одобряване на списък на стоките по чл. 79, ал. 1, т. 7 и чл. 191, ал. 1, т. 6 от Закона за обществените поръчки (</w:t>
      </w:r>
      <w:r w:rsidR="006522A2">
        <w:rPr>
          <w:rFonts w:ascii="Times New Roman" w:hAnsi="Times New Roman" w:cs="Times New Roman"/>
          <w:color w:val="303030"/>
          <w:sz w:val="24"/>
          <w:szCs w:val="24"/>
          <w:shd w:val="clear" w:color="auto" w:fill="FFFFFF"/>
        </w:rPr>
        <w:t xml:space="preserve"> </w:t>
      </w:r>
      <w:r w:rsidR="006522A2" w:rsidRPr="006522A2">
        <w:rPr>
          <w:rFonts w:ascii="Times New Roman" w:hAnsi="Times New Roman" w:cs="Times New Roman"/>
          <w:color w:val="303030"/>
          <w:sz w:val="24"/>
          <w:szCs w:val="24"/>
          <w:shd w:val="clear" w:color="auto" w:fill="FFFFFF"/>
        </w:rPr>
        <w:t>ДВ, бр. 61 от 2016 г.) като приложението към член единствен е изменен с допълване на списъка на стоките по чл. 79, ал. 1, т. 7 и чл. 191, ал. 1, т. 6 от ЗОП. Постановлението е обнародвано в бр. 99 от 13.12.2016 г. на „Държавен вестник“. Към момента на откриване на настоящата процедура стоките, п</w:t>
      </w:r>
      <w:r w:rsidR="006522A2">
        <w:rPr>
          <w:rFonts w:ascii="Times New Roman" w:hAnsi="Times New Roman" w:cs="Times New Roman"/>
          <w:color w:val="303030"/>
          <w:sz w:val="24"/>
          <w:szCs w:val="24"/>
          <w:shd w:val="clear" w:color="auto" w:fill="FFFFFF"/>
        </w:rPr>
        <w:t xml:space="preserve">редмет на същата — бензин А 95 </w:t>
      </w:r>
      <w:r w:rsidR="006522A2" w:rsidRPr="006522A2">
        <w:rPr>
          <w:rFonts w:ascii="Times New Roman" w:hAnsi="Times New Roman" w:cs="Times New Roman"/>
          <w:color w:val="303030"/>
          <w:sz w:val="24"/>
          <w:szCs w:val="24"/>
          <w:shd w:val="clear" w:color="auto" w:fill="FFFFFF"/>
        </w:rPr>
        <w:t xml:space="preserve">и дизелово гориво, са включени в списъка на стоките по чл. 79, ал. 1, т. 7, което дава право на възложителя да открие процедура на договаряне без предварително обявление по реда на ЗОП за сключване на договор за доставка на необходимите за служебните автомобили на </w:t>
      </w:r>
      <w:r w:rsidR="006522A2">
        <w:rPr>
          <w:rFonts w:ascii="Times New Roman" w:hAnsi="Times New Roman" w:cs="Times New Roman"/>
          <w:color w:val="303030"/>
          <w:sz w:val="24"/>
          <w:szCs w:val="24"/>
          <w:shd w:val="clear" w:color="auto" w:fill="FFFFFF"/>
        </w:rPr>
        <w:t>ЦСМП - Силистра</w:t>
      </w:r>
      <w:r w:rsidR="006522A2" w:rsidRPr="006522A2">
        <w:rPr>
          <w:rFonts w:ascii="Times New Roman" w:hAnsi="Times New Roman" w:cs="Times New Roman"/>
          <w:color w:val="303030"/>
          <w:sz w:val="24"/>
          <w:szCs w:val="24"/>
          <w:shd w:val="clear" w:color="auto" w:fill="FFFFFF"/>
        </w:rPr>
        <w:t xml:space="preserve"> горива. Съгласно чл. 64, ал. 1, </w:t>
      </w:r>
      <w:proofErr w:type="spellStart"/>
      <w:r w:rsidR="006522A2" w:rsidRPr="006522A2">
        <w:rPr>
          <w:rFonts w:ascii="Times New Roman" w:hAnsi="Times New Roman" w:cs="Times New Roman"/>
          <w:color w:val="303030"/>
          <w:sz w:val="24"/>
          <w:szCs w:val="24"/>
          <w:shd w:val="clear" w:color="auto" w:fill="FFFFFF"/>
        </w:rPr>
        <w:t>предл</w:t>
      </w:r>
      <w:proofErr w:type="spellEnd"/>
      <w:r w:rsidR="006522A2" w:rsidRPr="006522A2">
        <w:rPr>
          <w:rFonts w:ascii="Times New Roman" w:hAnsi="Times New Roman" w:cs="Times New Roman"/>
          <w:color w:val="303030"/>
          <w:sz w:val="24"/>
          <w:szCs w:val="24"/>
          <w:shd w:val="clear" w:color="auto" w:fill="FFFFFF"/>
        </w:rPr>
        <w:t>. 2 от ППЗОП в решението за откриване на процедура по чл. 18, ал. 1, т. 8</w:t>
      </w:r>
      <w:r w:rsidR="006522A2">
        <w:rPr>
          <w:rFonts w:ascii="Times New Roman" w:hAnsi="Times New Roman" w:cs="Times New Roman"/>
          <w:color w:val="303030"/>
          <w:sz w:val="24"/>
          <w:szCs w:val="24"/>
          <w:shd w:val="clear" w:color="auto" w:fill="FFFFFF"/>
        </w:rPr>
        <w:t xml:space="preserve"> – 10 </w:t>
      </w:r>
      <w:r w:rsidR="006522A2" w:rsidRPr="006522A2">
        <w:rPr>
          <w:rFonts w:ascii="Times New Roman" w:hAnsi="Times New Roman" w:cs="Times New Roman"/>
          <w:color w:val="303030"/>
          <w:sz w:val="24"/>
          <w:szCs w:val="24"/>
          <w:shd w:val="clear" w:color="auto" w:fill="FFFFFF"/>
        </w:rPr>
        <w:t xml:space="preserve">от ЗОП възложителите посочват и лицата, които ще бъдат поканени за участие в договарянето, освен в случаите по чл. 79, ал. 1, т. 7 от ЗОП, а съгласно чл. 65, ал. 1 и 2 от ППЗОП възложителят може да не прилага чл. 64, ал. 2 и 3, когато сключва договори на </w:t>
      </w:r>
      <w:r w:rsidR="006522A2" w:rsidRPr="006522A2">
        <w:rPr>
          <w:rFonts w:ascii="Times New Roman" w:hAnsi="Times New Roman" w:cs="Times New Roman"/>
          <w:color w:val="303030"/>
          <w:sz w:val="24"/>
          <w:szCs w:val="24"/>
          <w:shd w:val="clear" w:color="auto" w:fill="FFFFFF"/>
        </w:rPr>
        <w:lastRenderedPageBreak/>
        <w:t xml:space="preserve">основание чл. 79, ал. 1, т. 3, 4, 7 и 8, чл. 164, ал. 1, т. 3, 4, 9 и 10 и чл. 182, ал. 1, т. 1 от ЗОП. Необходимата информация за провеждане на процедурата се посочва в решението за нейното откриване. В случаите по ал. 1 възложителят взема решение за откриване на процедурата и сключва договор за обществена поръчка след влизането в сила на решението за откриване на процедурата. </w:t>
      </w:r>
      <w:r w:rsidR="00280E90" w:rsidRPr="00280E90">
        <w:rPr>
          <w:rFonts w:ascii="Times New Roman" w:hAnsi="Times New Roman" w:cs="Times New Roman"/>
          <w:color w:val="303030"/>
          <w:sz w:val="24"/>
          <w:szCs w:val="24"/>
          <w:shd w:val="clear" w:color="auto" w:fill="FFFFFF"/>
        </w:rPr>
        <w:t>При сключване на борсов договор ПРОДАВАЧЪТ се задължава да представи пред Доверителя документите по чл. 58, ал. 1 от ЗОП, по чл. 112, ал. 1, т. 2 от ЗОП и декларация за липсата на обстоятелства по чл. 54, ал. 1, т. 7 от ЗОП, както и декларация за отсъствието на обстоятелствата по чл. 3, т. 8 или наличие на изключенията по чл. 4 от Закона за икономическите и финансовите отношение с дружествата, регистрирани в юрисдикции с преференциален данъчен режим, контролираните от тях лица и техните действителни собственици (ЗИФОДРЮПДРКЛТДС).</w:t>
      </w:r>
    </w:p>
    <w:p w:rsidR="00280E90" w:rsidRDefault="00280E90" w:rsidP="00606880">
      <w:pPr>
        <w:spacing w:after="0"/>
        <w:jc w:val="both"/>
        <w:textAlignment w:val="center"/>
        <w:rPr>
          <w:rFonts w:ascii="Times New Roman" w:hAnsi="Times New Roman" w:cs="Times New Roman"/>
          <w:color w:val="303030"/>
          <w:sz w:val="24"/>
          <w:szCs w:val="24"/>
          <w:shd w:val="clear" w:color="auto" w:fill="FFFFFF"/>
        </w:rPr>
      </w:pPr>
    </w:p>
    <w:p w:rsidR="00606880" w:rsidRPr="00CB43A3" w:rsidRDefault="006E2C6E" w:rsidP="00606880">
      <w:pPr>
        <w:spacing w:after="0"/>
        <w:jc w:val="both"/>
        <w:textAlignment w:val="center"/>
        <w:rPr>
          <w:rFonts w:ascii="Times New Roman" w:eastAsia="Times New Roman" w:hAnsi="Times New Roman" w:cs="Times New Roman"/>
          <w:color w:val="000000"/>
          <w:sz w:val="24"/>
          <w:szCs w:val="24"/>
          <w:lang w:eastAsia="bg-BG"/>
        </w:rPr>
      </w:pPr>
      <w:r w:rsidRPr="00CB43A3">
        <w:rPr>
          <w:rFonts w:ascii="Times New Roman" w:eastAsia="Times New Roman" w:hAnsi="Times New Roman" w:cs="Times New Roman"/>
          <w:b/>
          <w:color w:val="000000"/>
          <w:sz w:val="24"/>
          <w:szCs w:val="24"/>
          <w:lang w:eastAsia="bg-BG"/>
        </w:rPr>
        <w:t>5</w:t>
      </w:r>
      <w:r w:rsidR="00606880" w:rsidRPr="00CB43A3">
        <w:rPr>
          <w:rFonts w:ascii="Times New Roman" w:eastAsia="Times New Roman" w:hAnsi="Times New Roman" w:cs="Times New Roman"/>
          <w:b/>
          <w:color w:val="000000"/>
          <w:sz w:val="24"/>
          <w:szCs w:val="24"/>
          <w:lang w:eastAsia="bg-BG"/>
        </w:rPr>
        <w:t>. Количество</w:t>
      </w:r>
      <w:r w:rsidR="00606880" w:rsidRPr="00CB43A3">
        <w:rPr>
          <w:rFonts w:ascii="Times New Roman" w:eastAsia="Times New Roman" w:hAnsi="Times New Roman" w:cs="Times New Roman"/>
          <w:color w:val="000000"/>
          <w:sz w:val="24"/>
          <w:szCs w:val="24"/>
          <w:lang w:eastAsia="bg-BG"/>
        </w:rPr>
        <w:t xml:space="preserve">: </w:t>
      </w:r>
      <w:r w:rsidR="005937A4" w:rsidRPr="00CB43A3">
        <w:rPr>
          <w:rFonts w:ascii="Times New Roman" w:eastAsia="Times New Roman" w:hAnsi="Times New Roman" w:cs="Times New Roman"/>
          <w:color w:val="000000"/>
          <w:sz w:val="24"/>
          <w:szCs w:val="24"/>
          <w:lang w:eastAsia="bg-BG"/>
        </w:rPr>
        <w:t>80</w:t>
      </w:r>
      <w:r w:rsidR="00137FAE" w:rsidRPr="00CB43A3">
        <w:rPr>
          <w:rFonts w:ascii="Times New Roman" w:eastAsia="Times New Roman" w:hAnsi="Times New Roman" w:cs="Times New Roman"/>
          <w:color w:val="000000"/>
          <w:sz w:val="24"/>
          <w:szCs w:val="24"/>
          <w:lang w:eastAsia="bg-BG"/>
        </w:rPr>
        <w:t> </w:t>
      </w:r>
      <w:r w:rsidRPr="00CB43A3">
        <w:rPr>
          <w:rFonts w:ascii="Times New Roman" w:eastAsia="Times New Roman" w:hAnsi="Times New Roman" w:cs="Times New Roman"/>
          <w:color w:val="000000"/>
          <w:sz w:val="24"/>
          <w:szCs w:val="24"/>
          <w:lang w:eastAsia="bg-BG"/>
        </w:rPr>
        <w:t>0</w:t>
      </w:r>
      <w:r w:rsidR="00137FAE" w:rsidRPr="00CB43A3">
        <w:rPr>
          <w:rFonts w:ascii="Times New Roman" w:eastAsia="Times New Roman" w:hAnsi="Times New Roman" w:cs="Times New Roman"/>
          <w:color w:val="000000"/>
          <w:sz w:val="24"/>
          <w:szCs w:val="24"/>
          <w:lang w:eastAsia="bg-BG"/>
        </w:rPr>
        <w:t xml:space="preserve">00 </w:t>
      </w:r>
      <w:r w:rsidR="00D0641C" w:rsidRPr="00CB43A3">
        <w:rPr>
          <w:rFonts w:ascii="Times New Roman" w:eastAsia="Times New Roman" w:hAnsi="Times New Roman" w:cs="Times New Roman"/>
          <w:color w:val="000000"/>
          <w:sz w:val="24"/>
          <w:szCs w:val="24"/>
          <w:lang w:eastAsia="bg-BG"/>
        </w:rPr>
        <w:t xml:space="preserve">( </w:t>
      </w:r>
      <w:r w:rsidR="005937A4" w:rsidRPr="00CB43A3">
        <w:rPr>
          <w:rFonts w:ascii="Times New Roman" w:eastAsia="Times New Roman" w:hAnsi="Times New Roman" w:cs="Times New Roman"/>
          <w:color w:val="000000"/>
          <w:sz w:val="24"/>
          <w:szCs w:val="24"/>
          <w:lang w:eastAsia="bg-BG"/>
        </w:rPr>
        <w:t>осем</w:t>
      </w:r>
      <w:r w:rsidR="00D0641C" w:rsidRPr="00CB43A3">
        <w:rPr>
          <w:rFonts w:ascii="Times New Roman" w:eastAsia="Times New Roman" w:hAnsi="Times New Roman" w:cs="Times New Roman"/>
          <w:color w:val="000000"/>
          <w:sz w:val="24"/>
          <w:szCs w:val="24"/>
          <w:lang w:eastAsia="bg-BG"/>
        </w:rPr>
        <w:t xml:space="preserve">десет хиляди ) </w:t>
      </w:r>
      <w:r w:rsidR="00137FAE" w:rsidRPr="00CB43A3">
        <w:rPr>
          <w:rFonts w:ascii="Times New Roman" w:eastAsia="Times New Roman" w:hAnsi="Times New Roman" w:cs="Times New Roman"/>
          <w:color w:val="000000"/>
          <w:sz w:val="24"/>
          <w:szCs w:val="24"/>
          <w:lang w:eastAsia="bg-BG"/>
        </w:rPr>
        <w:t xml:space="preserve">литра Дизелово гориво </w:t>
      </w:r>
      <w:r w:rsidR="00E42325" w:rsidRPr="00CB43A3">
        <w:rPr>
          <w:rFonts w:ascii="Times New Roman" w:eastAsia="Times New Roman" w:hAnsi="Times New Roman" w:cs="Times New Roman"/>
          <w:color w:val="000000"/>
          <w:sz w:val="24"/>
          <w:szCs w:val="24"/>
          <w:lang w:eastAsia="bg-BG"/>
        </w:rPr>
        <w:t xml:space="preserve">с код по </w:t>
      </w:r>
      <w:r w:rsidR="00E42325" w:rsidRPr="00CB43A3">
        <w:rPr>
          <w:rFonts w:ascii="Times New Roman" w:eastAsia="Times New Roman" w:hAnsi="Times New Roman" w:cs="Times New Roman"/>
          <w:color w:val="000000"/>
          <w:sz w:val="24"/>
          <w:szCs w:val="24"/>
          <w:lang w:val="en-US" w:eastAsia="bg-BG"/>
        </w:rPr>
        <w:t xml:space="preserve">CPV </w:t>
      </w:r>
      <w:r w:rsidR="00E42325" w:rsidRPr="00CB43A3">
        <w:rPr>
          <w:rFonts w:ascii="Times New Roman" w:eastAsia="Times New Roman" w:hAnsi="Times New Roman" w:cs="Times New Roman"/>
          <w:color w:val="000000"/>
          <w:sz w:val="24"/>
          <w:szCs w:val="24"/>
          <w:lang w:eastAsia="bg-BG"/>
        </w:rPr>
        <w:t xml:space="preserve">09134200 – 9 </w:t>
      </w:r>
      <w:r w:rsidR="00137FAE" w:rsidRPr="00CB43A3">
        <w:rPr>
          <w:rFonts w:ascii="Times New Roman" w:eastAsia="Times New Roman" w:hAnsi="Times New Roman" w:cs="Times New Roman"/>
          <w:color w:val="000000"/>
          <w:sz w:val="24"/>
          <w:szCs w:val="24"/>
          <w:lang w:eastAsia="bg-BG"/>
        </w:rPr>
        <w:t xml:space="preserve">и </w:t>
      </w:r>
      <w:r w:rsidR="005937A4" w:rsidRPr="00CB43A3">
        <w:rPr>
          <w:rFonts w:ascii="Times New Roman" w:eastAsia="Times New Roman" w:hAnsi="Times New Roman" w:cs="Times New Roman"/>
          <w:color w:val="000000"/>
          <w:sz w:val="24"/>
          <w:szCs w:val="24"/>
          <w:lang w:eastAsia="bg-BG"/>
        </w:rPr>
        <w:t>5</w:t>
      </w:r>
      <w:r w:rsidR="00137FAE" w:rsidRPr="00CB43A3">
        <w:rPr>
          <w:rFonts w:ascii="Times New Roman" w:eastAsia="Times New Roman" w:hAnsi="Times New Roman" w:cs="Times New Roman"/>
          <w:color w:val="000000"/>
          <w:sz w:val="24"/>
          <w:szCs w:val="24"/>
          <w:lang w:eastAsia="bg-BG"/>
        </w:rPr>
        <w:t> </w:t>
      </w:r>
      <w:r w:rsidRPr="00CB43A3">
        <w:rPr>
          <w:rFonts w:ascii="Times New Roman" w:eastAsia="Times New Roman" w:hAnsi="Times New Roman" w:cs="Times New Roman"/>
          <w:color w:val="000000"/>
          <w:sz w:val="24"/>
          <w:szCs w:val="24"/>
          <w:lang w:eastAsia="bg-BG"/>
        </w:rPr>
        <w:t>0</w:t>
      </w:r>
      <w:r w:rsidR="00137FAE" w:rsidRPr="00CB43A3">
        <w:rPr>
          <w:rFonts w:ascii="Times New Roman" w:eastAsia="Times New Roman" w:hAnsi="Times New Roman" w:cs="Times New Roman"/>
          <w:color w:val="000000"/>
          <w:sz w:val="24"/>
          <w:szCs w:val="24"/>
          <w:lang w:eastAsia="bg-BG"/>
        </w:rPr>
        <w:t xml:space="preserve">00 </w:t>
      </w:r>
      <w:r w:rsidR="00D0641C" w:rsidRPr="00CB43A3">
        <w:rPr>
          <w:rFonts w:ascii="Times New Roman" w:eastAsia="Times New Roman" w:hAnsi="Times New Roman" w:cs="Times New Roman"/>
          <w:color w:val="000000"/>
          <w:sz w:val="24"/>
          <w:szCs w:val="24"/>
          <w:lang w:eastAsia="bg-BG"/>
        </w:rPr>
        <w:t xml:space="preserve">( </w:t>
      </w:r>
      <w:r w:rsidR="005937A4" w:rsidRPr="00CB43A3">
        <w:rPr>
          <w:rFonts w:ascii="Times New Roman" w:eastAsia="Times New Roman" w:hAnsi="Times New Roman" w:cs="Times New Roman"/>
          <w:color w:val="000000"/>
          <w:sz w:val="24"/>
          <w:szCs w:val="24"/>
          <w:lang w:eastAsia="bg-BG"/>
        </w:rPr>
        <w:t>пет</w:t>
      </w:r>
      <w:r w:rsidRPr="00CB43A3">
        <w:rPr>
          <w:rFonts w:ascii="Times New Roman" w:eastAsia="Times New Roman" w:hAnsi="Times New Roman" w:cs="Times New Roman"/>
          <w:color w:val="000000"/>
          <w:sz w:val="24"/>
          <w:szCs w:val="24"/>
          <w:lang w:eastAsia="bg-BG"/>
        </w:rPr>
        <w:t xml:space="preserve"> </w:t>
      </w:r>
      <w:r w:rsidR="00D0641C" w:rsidRPr="00CB43A3">
        <w:rPr>
          <w:rFonts w:ascii="Times New Roman" w:eastAsia="Times New Roman" w:hAnsi="Times New Roman" w:cs="Times New Roman"/>
          <w:color w:val="000000"/>
          <w:sz w:val="24"/>
          <w:szCs w:val="24"/>
          <w:lang w:eastAsia="bg-BG"/>
        </w:rPr>
        <w:t>хиляд</w:t>
      </w:r>
      <w:r w:rsidRPr="00CB43A3">
        <w:rPr>
          <w:rFonts w:ascii="Times New Roman" w:eastAsia="Times New Roman" w:hAnsi="Times New Roman" w:cs="Times New Roman"/>
          <w:color w:val="000000"/>
          <w:sz w:val="24"/>
          <w:szCs w:val="24"/>
          <w:lang w:eastAsia="bg-BG"/>
        </w:rPr>
        <w:t>и</w:t>
      </w:r>
      <w:r w:rsidR="00D0641C" w:rsidRPr="00CB43A3">
        <w:rPr>
          <w:rFonts w:ascii="Times New Roman" w:eastAsia="Times New Roman" w:hAnsi="Times New Roman" w:cs="Times New Roman"/>
          <w:color w:val="000000"/>
          <w:sz w:val="24"/>
          <w:szCs w:val="24"/>
          <w:lang w:eastAsia="bg-BG"/>
        </w:rPr>
        <w:t xml:space="preserve"> ) </w:t>
      </w:r>
      <w:r w:rsidR="00137FAE" w:rsidRPr="00CB43A3">
        <w:rPr>
          <w:rFonts w:ascii="Times New Roman" w:eastAsia="Times New Roman" w:hAnsi="Times New Roman" w:cs="Times New Roman"/>
          <w:color w:val="000000"/>
          <w:sz w:val="24"/>
          <w:szCs w:val="24"/>
          <w:lang w:eastAsia="bg-BG"/>
        </w:rPr>
        <w:t xml:space="preserve">литра </w:t>
      </w:r>
      <w:proofErr w:type="spellStart"/>
      <w:r w:rsidR="00137FAE" w:rsidRPr="00CB43A3">
        <w:rPr>
          <w:rFonts w:ascii="Times New Roman" w:eastAsia="Times New Roman" w:hAnsi="Times New Roman" w:cs="Times New Roman"/>
          <w:color w:val="000000"/>
          <w:sz w:val="24"/>
          <w:szCs w:val="24"/>
          <w:lang w:eastAsia="bg-BG"/>
        </w:rPr>
        <w:t>Безоловен</w:t>
      </w:r>
      <w:proofErr w:type="spellEnd"/>
      <w:r w:rsidR="00137FAE" w:rsidRPr="00CB43A3">
        <w:rPr>
          <w:rFonts w:ascii="Times New Roman" w:eastAsia="Times New Roman" w:hAnsi="Times New Roman" w:cs="Times New Roman"/>
          <w:color w:val="000000"/>
          <w:sz w:val="24"/>
          <w:szCs w:val="24"/>
          <w:lang w:eastAsia="bg-BG"/>
        </w:rPr>
        <w:t xml:space="preserve"> бензин</w:t>
      </w:r>
      <w:r w:rsidR="00E42325" w:rsidRPr="00CB43A3">
        <w:rPr>
          <w:rFonts w:ascii="Times New Roman" w:eastAsia="Times New Roman" w:hAnsi="Times New Roman" w:cs="Times New Roman"/>
          <w:color w:val="000000"/>
          <w:sz w:val="24"/>
          <w:szCs w:val="24"/>
          <w:lang w:eastAsia="bg-BG"/>
        </w:rPr>
        <w:t xml:space="preserve"> с код по </w:t>
      </w:r>
      <w:r w:rsidR="00E42325" w:rsidRPr="00CB43A3">
        <w:rPr>
          <w:rFonts w:ascii="Times New Roman" w:eastAsia="Times New Roman" w:hAnsi="Times New Roman" w:cs="Times New Roman"/>
          <w:color w:val="000000"/>
          <w:sz w:val="24"/>
          <w:szCs w:val="24"/>
          <w:lang w:val="en-US" w:eastAsia="bg-BG"/>
        </w:rPr>
        <w:t>CPV</w:t>
      </w:r>
      <w:r w:rsidR="00E42325" w:rsidRPr="00CB43A3">
        <w:rPr>
          <w:rFonts w:ascii="Times New Roman" w:eastAsia="Times New Roman" w:hAnsi="Times New Roman" w:cs="Times New Roman"/>
          <w:color w:val="000000"/>
          <w:sz w:val="24"/>
          <w:szCs w:val="24"/>
          <w:lang w:eastAsia="bg-BG"/>
        </w:rPr>
        <w:t xml:space="preserve"> 09132100 - 4</w:t>
      </w:r>
      <w:r w:rsidR="00137FAE" w:rsidRPr="00CB43A3">
        <w:rPr>
          <w:rFonts w:ascii="Times New Roman" w:eastAsia="Times New Roman" w:hAnsi="Times New Roman" w:cs="Times New Roman"/>
          <w:color w:val="000000"/>
          <w:sz w:val="24"/>
          <w:szCs w:val="24"/>
          <w:lang w:eastAsia="bg-BG"/>
        </w:rPr>
        <w:t>.</w:t>
      </w:r>
    </w:p>
    <w:p w:rsidR="00237F27" w:rsidRPr="00CB43A3" w:rsidRDefault="00E8630B" w:rsidP="00237F27">
      <w:pPr>
        <w:spacing w:after="0"/>
        <w:jc w:val="both"/>
        <w:textAlignment w:val="center"/>
        <w:rPr>
          <w:rFonts w:ascii="Times New Roman" w:eastAsia="Times New Roman" w:hAnsi="Times New Roman" w:cs="Times New Roman"/>
          <w:color w:val="000000"/>
          <w:sz w:val="24"/>
          <w:szCs w:val="24"/>
          <w:lang w:eastAsia="bg-BG"/>
        </w:rPr>
      </w:pPr>
      <w:r w:rsidRPr="00CB43A3">
        <w:rPr>
          <w:rFonts w:ascii="Times New Roman" w:eastAsia="Times New Roman" w:hAnsi="Times New Roman" w:cs="Times New Roman"/>
          <w:color w:val="000000"/>
          <w:sz w:val="24"/>
          <w:szCs w:val="24"/>
          <w:lang w:eastAsia="bg-BG"/>
        </w:rPr>
        <w:t>Посоченото количество е ориентировъчно и е изчислено на база минал период</w:t>
      </w:r>
      <w:r w:rsidR="006E2C6E" w:rsidRPr="00CB43A3">
        <w:rPr>
          <w:rFonts w:ascii="Times New Roman" w:eastAsia="Times New Roman" w:hAnsi="Times New Roman" w:cs="Times New Roman"/>
          <w:color w:val="000000"/>
          <w:sz w:val="24"/>
          <w:szCs w:val="24"/>
          <w:lang w:eastAsia="bg-BG"/>
        </w:rPr>
        <w:t xml:space="preserve">. </w:t>
      </w:r>
      <w:r w:rsidR="00237F27" w:rsidRPr="00CB43A3">
        <w:rPr>
          <w:rFonts w:ascii="Times New Roman" w:eastAsia="Times New Roman" w:hAnsi="Times New Roman" w:cs="Times New Roman"/>
          <w:color w:val="000000"/>
          <w:sz w:val="24"/>
          <w:szCs w:val="24"/>
          <w:lang w:eastAsia="bg-BG"/>
        </w:rPr>
        <w:t>То ще се усвоява от КУПУВАЧА според нуждите му. ПРОДАВАЧЪТ няма да търси отговорност, ако количеството не бъде усвоено в цялост.</w:t>
      </w:r>
    </w:p>
    <w:p w:rsidR="003A19D7" w:rsidRPr="00CB43A3" w:rsidRDefault="003A19D7" w:rsidP="00606880">
      <w:pPr>
        <w:spacing w:after="0"/>
        <w:jc w:val="both"/>
        <w:textAlignment w:val="center"/>
        <w:rPr>
          <w:rFonts w:ascii="Times New Roman" w:eastAsia="Times New Roman" w:hAnsi="Times New Roman" w:cs="Times New Roman"/>
          <w:color w:val="000000"/>
          <w:sz w:val="24"/>
          <w:szCs w:val="24"/>
          <w:lang w:eastAsia="bg-BG"/>
        </w:rPr>
      </w:pPr>
    </w:p>
    <w:p w:rsidR="003A19D7" w:rsidRDefault="006E2C6E" w:rsidP="00606880">
      <w:pPr>
        <w:spacing w:after="0"/>
        <w:jc w:val="both"/>
        <w:textAlignment w:val="center"/>
        <w:rPr>
          <w:rFonts w:ascii="Times New Roman" w:eastAsia="Times New Roman" w:hAnsi="Times New Roman" w:cs="Times New Roman"/>
          <w:color w:val="000000"/>
          <w:sz w:val="24"/>
          <w:szCs w:val="24"/>
          <w:lang w:eastAsia="bg-BG"/>
        </w:rPr>
      </w:pPr>
      <w:r w:rsidRPr="00CB43A3">
        <w:rPr>
          <w:rFonts w:ascii="Times New Roman" w:eastAsia="Times New Roman" w:hAnsi="Times New Roman" w:cs="Times New Roman"/>
          <w:b/>
          <w:color w:val="000000"/>
          <w:sz w:val="24"/>
          <w:szCs w:val="24"/>
          <w:lang w:eastAsia="bg-BG"/>
        </w:rPr>
        <w:t>6</w:t>
      </w:r>
      <w:r w:rsidR="003A19D7" w:rsidRPr="00CB43A3">
        <w:rPr>
          <w:rFonts w:ascii="Times New Roman" w:eastAsia="Times New Roman" w:hAnsi="Times New Roman" w:cs="Times New Roman"/>
          <w:b/>
          <w:color w:val="000000"/>
          <w:sz w:val="24"/>
          <w:szCs w:val="24"/>
          <w:lang w:eastAsia="bg-BG"/>
        </w:rPr>
        <w:t>. Прогнозна стойност</w:t>
      </w:r>
      <w:r w:rsidR="003A19D7" w:rsidRPr="00CB43A3">
        <w:rPr>
          <w:rFonts w:ascii="Times New Roman" w:eastAsia="Times New Roman" w:hAnsi="Times New Roman" w:cs="Times New Roman"/>
          <w:color w:val="000000"/>
          <w:sz w:val="24"/>
          <w:szCs w:val="24"/>
          <w:lang w:eastAsia="bg-BG"/>
        </w:rPr>
        <w:t xml:space="preserve">: </w:t>
      </w:r>
      <w:r w:rsidRPr="00CB43A3">
        <w:rPr>
          <w:rFonts w:ascii="Times New Roman" w:eastAsia="Times New Roman" w:hAnsi="Times New Roman" w:cs="Times New Roman"/>
          <w:color w:val="000000"/>
          <w:sz w:val="24"/>
          <w:szCs w:val="24"/>
          <w:lang w:eastAsia="bg-BG"/>
        </w:rPr>
        <w:t>15</w:t>
      </w:r>
      <w:r w:rsidR="00D0641C" w:rsidRPr="00CB43A3">
        <w:rPr>
          <w:rFonts w:ascii="Times New Roman" w:eastAsia="Times New Roman" w:hAnsi="Times New Roman" w:cs="Times New Roman"/>
          <w:color w:val="000000"/>
          <w:sz w:val="24"/>
          <w:szCs w:val="24"/>
          <w:lang w:eastAsia="bg-BG"/>
        </w:rPr>
        <w:t xml:space="preserve">0 000 ( </w:t>
      </w:r>
      <w:r w:rsidRPr="00CB43A3">
        <w:rPr>
          <w:rFonts w:ascii="Times New Roman" w:eastAsia="Times New Roman" w:hAnsi="Times New Roman" w:cs="Times New Roman"/>
          <w:color w:val="000000"/>
          <w:sz w:val="24"/>
          <w:szCs w:val="24"/>
          <w:lang w:eastAsia="bg-BG"/>
        </w:rPr>
        <w:t>сто и петдесет</w:t>
      </w:r>
      <w:r w:rsidR="00D0641C" w:rsidRPr="00CB43A3">
        <w:rPr>
          <w:rFonts w:ascii="Times New Roman" w:eastAsia="Times New Roman" w:hAnsi="Times New Roman" w:cs="Times New Roman"/>
          <w:color w:val="000000"/>
          <w:sz w:val="24"/>
          <w:szCs w:val="24"/>
          <w:lang w:eastAsia="bg-BG"/>
        </w:rPr>
        <w:t xml:space="preserve"> хиляди ) лева без ДДС.</w:t>
      </w:r>
    </w:p>
    <w:p w:rsidR="00CB43A3" w:rsidRDefault="00CB43A3" w:rsidP="00606880">
      <w:pPr>
        <w:spacing w:after="0"/>
        <w:jc w:val="both"/>
        <w:textAlignment w:val="center"/>
        <w:rPr>
          <w:rFonts w:ascii="Times New Roman" w:eastAsia="Times New Roman" w:hAnsi="Times New Roman" w:cs="Times New Roman"/>
          <w:color w:val="000000"/>
          <w:sz w:val="24"/>
          <w:szCs w:val="24"/>
          <w:lang w:eastAsia="bg-BG"/>
        </w:rPr>
      </w:pPr>
    </w:p>
    <w:p w:rsidR="00137FAE" w:rsidRPr="00CB43A3" w:rsidRDefault="006E2C6E" w:rsidP="00606880">
      <w:pPr>
        <w:spacing w:after="0"/>
        <w:jc w:val="both"/>
        <w:textAlignment w:val="center"/>
        <w:rPr>
          <w:rFonts w:ascii="Times New Roman" w:eastAsia="Times New Roman" w:hAnsi="Times New Roman" w:cs="Times New Roman"/>
          <w:color w:val="000000"/>
          <w:sz w:val="24"/>
          <w:szCs w:val="24"/>
          <w:lang w:eastAsia="bg-BG"/>
        </w:rPr>
      </w:pPr>
      <w:r w:rsidRPr="00CB43A3">
        <w:rPr>
          <w:rFonts w:ascii="Times New Roman" w:eastAsia="Times New Roman" w:hAnsi="Times New Roman" w:cs="Times New Roman"/>
          <w:b/>
          <w:color w:val="000000"/>
          <w:sz w:val="24"/>
          <w:szCs w:val="24"/>
          <w:lang w:eastAsia="bg-BG"/>
        </w:rPr>
        <w:t>7</w:t>
      </w:r>
      <w:r w:rsidR="00137FAE" w:rsidRPr="00CB43A3">
        <w:rPr>
          <w:rFonts w:ascii="Times New Roman" w:eastAsia="Times New Roman" w:hAnsi="Times New Roman" w:cs="Times New Roman"/>
          <w:b/>
          <w:color w:val="000000"/>
          <w:sz w:val="24"/>
          <w:szCs w:val="24"/>
          <w:lang w:eastAsia="bg-BG"/>
        </w:rPr>
        <w:t>. Изисквания за качество</w:t>
      </w:r>
      <w:r w:rsidR="00137FAE" w:rsidRPr="00CB43A3">
        <w:rPr>
          <w:rFonts w:ascii="Times New Roman" w:eastAsia="Times New Roman" w:hAnsi="Times New Roman" w:cs="Times New Roman"/>
          <w:color w:val="000000"/>
          <w:sz w:val="24"/>
          <w:szCs w:val="24"/>
          <w:lang w:eastAsia="bg-BG"/>
        </w:rPr>
        <w:t>:</w:t>
      </w:r>
      <w:r w:rsidR="00C601F1" w:rsidRPr="00CB43A3">
        <w:rPr>
          <w:rFonts w:ascii="Times New Roman" w:eastAsia="Times New Roman" w:hAnsi="Times New Roman" w:cs="Times New Roman"/>
          <w:color w:val="000000"/>
          <w:sz w:val="24"/>
          <w:szCs w:val="24"/>
          <w:lang w:eastAsia="bg-BG"/>
        </w:rPr>
        <w:t xml:space="preserve"> Горивата следва да отговарят на изискванията на БДС и на Наредбата за изискванията за качеството на течните горива, условията, реда и начина за техния контрол</w:t>
      </w:r>
      <w:r w:rsidR="00E8630B" w:rsidRPr="00CB43A3">
        <w:rPr>
          <w:rFonts w:ascii="Times New Roman" w:eastAsia="Times New Roman" w:hAnsi="Times New Roman" w:cs="Times New Roman"/>
          <w:color w:val="000000"/>
          <w:sz w:val="24"/>
          <w:szCs w:val="24"/>
          <w:lang w:eastAsia="bg-BG"/>
        </w:rPr>
        <w:t xml:space="preserve"> и нейните изменения и допълнения</w:t>
      </w:r>
      <w:r w:rsidR="00C601F1" w:rsidRPr="00CB43A3">
        <w:rPr>
          <w:rFonts w:ascii="Times New Roman" w:eastAsia="Times New Roman" w:hAnsi="Times New Roman" w:cs="Times New Roman"/>
          <w:color w:val="000000"/>
          <w:sz w:val="24"/>
          <w:szCs w:val="24"/>
          <w:lang w:eastAsia="bg-BG"/>
        </w:rPr>
        <w:t>.</w:t>
      </w:r>
    </w:p>
    <w:p w:rsidR="00CB43A3" w:rsidRDefault="00CB43A3" w:rsidP="00606880">
      <w:pPr>
        <w:spacing w:after="0"/>
        <w:jc w:val="both"/>
        <w:textAlignment w:val="center"/>
        <w:rPr>
          <w:rFonts w:ascii="Times New Roman" w:eastAsia="Times New Roman" w:hAnsi="Times New Roman" w:cs="Times New Roman"/>
          <w:color w:val="000000"/>
          <w:sz w:val="24"/>
          <w:szCs w:val="24"/>
          <w:lang w:eastAsia="bg-BG"/>
        </w:rPr>
      </w:pPr>
      <w:r w:rsidRPr="00CB43A3">
        <w:rPr>
          <w:rFonts w:ascii="Times New Roman" w:eastAsia="Times New Roman" w:hAnsi="Times New Roman" w:cs="Times New Roman"/>
          <w:color w:val="000000"/>
          <w:sz w:val="24"/>
          <w:szCs w:val="24"/>
          <w:lang w:eastAsia="bg-BG"/>
        </w:rPr>
        <w:t>Отговарящо на разпоредбите на Наредбата за изискванията за качеството на течните горива, условията, реда и начина за техния контрол приета с ПМС №156/15.07.2003 г. (ДВ, бр. 66 от 2003г.) и нейните изменения и допълнения.</w:t>
      </w:r>
    </w:p>
    <w:p w:rsidR="00C601F1" w:rsidRPr="00CB43A3" w:rsidRDefault="00C601F1" w:rsidP="00606880">
      <w:pPr>
        <w:spacing w:after="0"/>
        <w:jc w:val="both"/>
        <w:textAlignment w:val="center"/>
        <w:rPr>
          <w:rFonts w:ascii="Times New Roman" w:eastAsia="Times New Roman" w:hAnsi="Times New Roman" w:cs="Times New Roman"/>
          <w:color w:val="000000"/>
          <w:sz w:val="24"/>
          <w:szCs w:val="24"/>
          <w:lang w:eastAsia="bg-BG"/>
        </w:rPr>
      </w:pPr>
      <w:r w:rsidRPr="00CB43A3">
        <w:rPr>
          <w:rFonts w:ascii="Times New Roman" w:eastAsia="Times New Roman" w:hAnsi="Times New Roman" w:cs="Times New Roman"/>
          <w:color w:val="000000"/>
          <w:sz w:val="24"/>
          <w:szCs w:val="24"/>
          <w:lang w:eastAsia="bg-BG"/>
        </w:rPr>
        <w:t xml:space="preserve">Съответните сертификати за качество и количество ( </w:t>
      </w:r>
      <w:proofErr w:type="spellStart"/>
      <w:r w:rsidRPr="00CB43A3">
        <w:rPr>
          <w:rFonts w:ascii="Times New Roman" w:eastAsia="Times New Roman" w:hAnsi="Times New Roman" w:cs="Times New Roman"/>
          <w:color w:val="000000"/>
          <w:sz w:val="24"/>
          <w:szCs w:val="24"/>
          <w:lang w:eastAsia="bg-BG"/>
        </w:rPr>
        <w:t>анализно</w:t>
      </w:r>
      <w:proofErr w:type="spellEnd"/>
      <w:r w:rsidRPr="00CB43A3">
        <w:rPr>
          <w:rFonts w:ascii="Times New Roman" w:eastAsia="Times New Roman" w:hAnsi="Times New Roman" w:cs="Times New Roman"/>
          <w:color w:val="000000"/>
          <w:sz w:val="24"/>
          <w:szCs w:val="24"/>
          <w:lang w:eastAsia="bg-BG"/>
        </w:rPr>
        <w:t xml:space="preserve"> свидетелство, сертификат за произход на горивата, фирмена техническа спецификация за всеки вид гориво ), декларация за съответствие на качеството на течните горива да бъдат представяни за всяка партида поотделно, при поискване от В</w:t>
      </w:r>
      <w:r w:rsidR="006E2C6E" w:rsidRPr="00CB43A3">
        <w:rPr>
          <w:rFonts w:ascii="Times New Roman" w:eastAsia="Times New Roman" w:hAnsi="Times New Roman" w:cs="Times New Roman"/>
          <w:color w:val="000000"/>
          <w:sz w:val="24"/>
          <w:szCs w:val="24"/>
          <w:lang w:eastAsia="bg-BG"/>
        </w:rPr>
        <w:t>ЪЗЛОЖИТЕЛЯ</w:t>
      </w:r>
      <w:r w:rsidRPr="00CB43A3">
        <w:rPr>
          <w:rFonts w:ascii="Times New Roman" w:eastAsia="Times New Roman" w:hAnsi="Times New Roman" w:cs="Times New Roman"/>
          <w:color w:val="000000"/>
          <w:sz w:val="24"/>
          <w:szCs w:val="24"/>
          <w:lang w:eastAsia="bg-BG"/>
        </w:rPr>
        <w:t>.</w:t>
      </w:r>
    </w:p>
    <w:p w:rsidR="00C601F1" w:rsidRPr="00CB43A3" w:rsidRDefault="006E2C6E" w:rsidP="00606880">
      <w:pPr>
        <w:spacing w:after="0"/>
        <w:jc w:val="both"/>
        <w:textAlignment w:val="center"/>
        <w:rPr>
          <w:rFonts w:ascii="Times New Roman" w:eastAsia="Times New Roman" w:hAnsi="Times New Roman" w:cs="Times New Roman"/>
          <w:color w:val="000000"/>
          <w:sz w:val="24"/>
          <w:szCs w:val="24"/>
          <w:lang w:eastAsia="bg-BG"/>
        </w:rPr>
      </w:pPr>
      <w:r w:rsidRPr="00CB43A3">
        <w:rPr>
          <w:rFonts w:ascii="Times New Roman" w:eastAsia="Times New Roman" w:hAnsi="Times New Roman" w:cs="Times New Roman"/>
          <w:color w:val="000000"/>
          <w:sz w:val="24"/>
          <w:szCs w:val="24"/>
          <w:lang w:eastAsia="bg-BG"/>
        </w:rPr>
        <w:t>Крайният ПРОДАВАЧ</w:t>
      </w:r>
      <w:r w:rsidR="00C601F1" w:rsidRPr="00CB43A3">
        <w:rPr>
          <w:rFonts w:ascii="Times New Roman" w:eastAsia="Times New Roman" w:hAnsi="Times New Roman" w:cs="Times New Roman"/>
          <w:color w:val="000000"/>
          <w:sz w:val="24"/>
          <w:szCs w:val="24"/>
          <w:lang w:eastAsia="bg-BG"/>
        </w:rPr>
        <w:t xml:space="preserve"> носи отговорност за вреди, произтекли от некачествени горива.</w:t>
      </w:r>
    </w:p>
    <w:p w:rsidR="00C601F1" w:rsidRPr="00CB43A3" w:rsidRDefault="00C601F1" w:rsidP="00606880">
      <w:pPr>
        <w:spacing w:after="0"/>
        <w:jc w:val="both"/>
        <w:textAlignment w:val="center"/>
        <w:rPr>
          <w:rFonts w:ascii="Times New Roman" w:eastAsia="Times New Roman" w:hAnsi="Times New Roman" w:cs="Times New Roman"/>
          <w:color w:val="000000"/>
          <w:sz w:val="24"/>
          <w:szCs w:val="24"/>
          <w:lang w:eastAsia="bg-BG"/>
        </w:rPr>
      </w:pPr>
    </w:p>
    <w:p w:rsidR="00C601F1" w:rsidRPr="00CB43A3" w:rsidRDefault="007F5EE7" w:rsidP="00606880">
      <w:pPr>
        <w:spacing w:after="0"/>
        <w:jc w:val="both"/>
        <w:textAlignment w:val="center"/>
        <w:rPr>
          <w:rFonts w:ascii="Times New Roman" w:eastAsia="Times New Roman" w:hAnsi="Times New Roman" w:cs="Times New Roman"/>
          <w:color w:val="000000"/>
          <w:sz w:val="24"/>
          <w:szCs w:val="24"/>
          <w:lang w:eastAsia="bg-BG"/>
        </w:rPr>
      </w:pPr>
      <w:r w:rsidRPr="00CB43A3">
        <w:rPr>
          <w:rFonts w:ascii="Times New Roman" w:eastAsia="Times New Roman" w:hAnsi="Times New Roman" w:cs="Times New Roman"/>
          <w:b/>
          <w:color w:val="000000"/>
          <w:sz w:val="24"/>
          <w:szCs w:val="24"/>
          <w:lang w:eastAsia="bg-BG"/>
        </w:rPr>
        <w:t>8</w:t>
      </w:r>
      <w:r w:rsidR="00C601F1" w:rsidRPr="00CB43A3">
        <w:rPr>
          <w:rFonts w:ascii="Times New Roman" w:eastAsia="Times New Roman" w:hAnsi="Times New Roman" w:cs="Times New Roman"/>
          <w:b/>
          <w:color w:val="000000"/>
          <w:sz w:val="24"/>
          <w:szCs w:val="24"/>
          <w:lang w:eastAsia="bg-BG"/>
        </w:rPr>
        <w:t>. Място на изпълнение на поръчката</w:t>
      </w:r>
      <w:r w:rsidR="00C601F1" w:rsidRPr="00CB43A3">
        <w:rPr>
          <w:rFonts w:ascii="Times New Roman" w:eastAsia="Times New Roman" w:hAnsi="Times New Roman" w:cs="Times New Roman"/>
          <w:color w:val="000000"/>
          <w:sz w:val="24"/>
          <w:szCs w:val="24"/>
          <w:lang w:eastAsia="bg-BG"/>
        </w:rPr>
        <w:t>: Търговски обекти ( бензиностанции ) на П</w:t>
      </w:r>
      <w:r w:rsidRPr="00CB43A3">
        <w:rPr>
          <w:rFonts w:ascii="Times New Roman" w:eastAsia="Times New Roman" w:hAnsi="Times New Roman" w:cs="Times New Roman"/>
          <w:color w:val="000000"/>
          <w:sz w:val="24"/>
          <w:szCs w:val="24"/>
          <w:lang w:eastAsia="bg-BG"/>
        </w:rPr>
        <w:t>РОДАВАЧ</w:t>
      </w:r>
      <w:r w:rsidR="00C601F1" w:rsidRPr="00CB43A3">
        <w:rPr>
          <w:rFonts w:ascii="Times New Roman" w:eastAsia="Times New Roman" w:hAnsi="Times New Roman" w:cs="Times New Roman"/>
          <w:color w:val="000000"/>
          <w:sz w:val="24"/>
          <w:szCs w:val="24"/>
          <w:lang w:eastAsia="bg-BG"/>
        </w:rPr>
        <w:t>, намиращи се на територията на област Силистра, за обслужване на автомобилите на ЦСМП –</w:t>
      </w:r>
      <w:r w:rsidR="00E62493" w:rsidRPr="00CB43A3">
        <w:rPr>
          <w:rFonts w:ascii="Times New Roman" w:eastAsia="Times New Roman" w:hAnsi="Times New Roman" w:cs="Times New Roman"/>
          <w:color w:val="000000"/>
          <w:sz w:val="24"/>
          <w:szCs w:val="24"/>
          <w:lang w:eastAsia="bg-BG"/>
        </w:rPr>
        <w:t xml:space="preserve"> Силистра с филиали както следва в: гр. Силистра, гр. Дулово, гр. Тутракан, гр. Главиница и с. Кайнарджа, както и наличие на търговски обекти извън територията на област Силистра с работно време 24 часа</w:t>
      </w:r>
      <w:r w:rsidR="00CB43A3">
        <w:rPr>
          <w:rFonts w:ascii="Times New Roman" w:eastAsia="Times New Roman" w:hAnsi="Times New Roman" w:cs="Times New Roman"/>
          <w:color w:val="000000"/>
          <w:sz w:val="24"/>
          <w:szCs w:val="24"/>
          <w:lang w:eastAsia="bg-BG"/>
        </w:rPr>
        <w:t xml:space="preserve"> 7 дни в седмицата</w:t>
      </w:r>
      <w:r w:rsidR="00E62493" w:rsidRPr="00CB43A3">
        <w:rPr>
          <w:rFonts w:ascii="Times New Roman" w:eastAsia="Times New Roman" w:hAnsi="Times New Roman" w:cs="Times New Roman"/>
          <w:color w:val="000000"/>
          <w:sz w:val="24"/>
          <w:szCs w:val="24"/>
          <w:lang w:eastAsia="bg-BG"/>
        </w:rPr>
        <w:t>.</w:t>
      </w:r>
    </w:p>
    <w:p w:rsidR="00E62493" w:rsidRPr="00CB43A3" w:rsidRDefault="00E62493" w:rsidP="00606880">
      <w:pPr>
        <w:spacing w:after="0"/>
        <w:jc w:val="both"/>
        <w:textAlignment w:val="center"/>
        <w:rPr>
          <w:rFonts w:ascii="Times New Roman" w:eastAsia="Times New Roman" w:hAnsi="Times New Roman" w:cs="Times New Roman"/>
          <w:color w:val="000000"/>
          <w:sz w:val="24"/>
          <w:szCs w:val="24"/>
          <w:lang w:eastAsia="bg-BG"/>
        </w:rPr>
      </w:pPr>
      <w:r w:rsidRPr="00CB43A3">
        <w:rPr>
          <w:rFonts w:ascii="Times New Roman" w:eastAsia="Times New Roman" w:hAnsi="Times New Roman" w:cs="Times New Roman"/>
          <w:color w:val="000000"/>
          <w:sz w:val="24"/>
          <w:szCs w:val="24"/>
          <w:lang w:eastAsia="bg-BG"/>
        </w:rPr>
        <w:t>Доставчикът следва да представи списък на търговските си обекти.</w:t>
      </w:r>
    </w:p>
    <w:p w:rsidR="00E62493" w:rsidRPr="00CB43A3" w:rsidRDefault="00E62493" w:rsidP="00606880">
      <w:pPr>
        <w:spacing w:after="0"/>
        <w:jc w:val="both"/>
        <w:textAlignment w:val="center"/>
        <w:rPr>
          <w:rFonts w:ascii="Times New Roman" w:eastAsia="Times New Roman" w:hAnsi="Times New Roman" w:cs="Times New Roman"/>
          <w:color w:val="000000"/>
          <w:sz w:val="24"/>
          <w:szCs w:val="24"/>
          <w:lang w:eastAsia="bg-BG"/>
        </w:rPr>
      </w:pPr>
    </w:p>
    <w:p w:rsidR="00E62493" w:rsidRPr="00CB43A3" w:rsidRDefault="007F5EE7" w:rsidP="00606880">
      <w:pPr>
        <w:spacing w:after="0"/>
        <w:jc w:val="both"/>
        <w:textAlignment w:val="center"/>
        <w:rPr>
          <w:rFonts w:ascii="Times New Roman" w:eastAsia="Times New Roman" w:hAnsi="Times New Roman" w:cs="Times New Roman"/>
          <w:color w:val="000000"/>
          <w:sz w:val="24"/>
          <w:szCs w:val="24"/>
          <w:lang w:eastAsia="bg-BG"/>
        </w:rPr>
      </w:pPr>
      <w:r w:rsidRPr="00CB43A3">
        <w:rPr>
          <w:rFonts w:ascii="Times New Roman" w:eastAsia="Times New Roman" w:hAnsi="Times New Roman" w:cs="Times New Roman"/>
          <w:b/>
          <w:color w:val="000000"/>
          <w:sz w:val="24"/>
          <w:szCs w:val="24"/>
          <w:lang w:eastAsia="bg-BG"/>
        </w:rPr>
        <w:lastRenderedPageBreak/>
        <w:t>9</w:t>
      </w:r>
      <w:r w:rsidR="00E62493" w:rsidRPr="00CB43A3">
        <w:rPr>
          <w:rFonts w:ascii="Times New Roman" w:eastAsia="Times New Roman" w:hAnsi="Times New Roman" w:cs="Times New Roman"/>
          <w:b/>
          <w:color w:val="000000"/>
          <w:sz w:val="24"/>
          <w:szCs w:val="24"/>
          <w:lang w:eastAsia="bg-BG"/>
        </w:rPr>
        <w:t xml:space="preserve">. Срок за изпълнение на </w:t>
      </w:r>
      <w:r w:rsidR="00A977F3" w:rsidRPr="00CB43A3">
        <w:rPr>
          <w:rFonts w:ascii="Times New Roman" w:eastAsia="Times New Roman" w:hAnsi="Times New Roman" w:cs="Times New Roman"/>
          <w:b/>
          <w:color w:val="000000"/>
          <w:sz w:val="24"/>
          <w:szCs w:val="24"/>
          <w:lang w:eastAsia="bg-BG"/>
        </w:rPr>
        <w:t>доставките</w:t>
      </w:r>
      <w:r w:rsidR="00E62493" w:rsidRPr="00CB43A3">
        <w:rPr>
          <w:rFonts w:ascii="Times New Roman" w:eastAsia="Times New Roman" w:hAnsi="Times New Roman" w:cs="Times New Roman"/>
          <w:color w:val="000000"/>
          <w:sz w:val="24"/>
          <w:szCs w:val="24"/>
          <w:lang w:eastAsia="bg-BG"/>
        </w:rPr>
        <w:t>: Денонощно, в търговските обекти на П</w:t>
      </w:r>
      <w:r w:rsidRPr="00CB43A3">
        <w:rPr>
          <w:rFonts w:ascii="Times New Roman" w:eastAsia="Times New Roman" w:hAnsi="Times New Roman" w:cs="Times New Roman"/>
          <w:color w:val="000000"/>
          <w:sz w:val="24"/>
          <w:szCs w:val="24"/>
          <w:lang w:eastAsia="bg-BG"/>
        </w:rPr>
        <w:t>РОДАВАЧА</w:t>
      </w:r>
      <w:r w:rsidR="00E62493" w:rsidRPr="00CB43A3">
        <w:rPr>
          <w:rFonts w:ascii="Times New Roman" w:eastAsia="Times New Roman" w:hAnsi="Times New Roman" w:cs="Times New Roman"/>
          <w:color w:val="000000"/>
          <w:sz w:val="24"/>
          <w:szCs w:val="24"/>
          <w:lang w:eastAsia="bg-BG"/>
        </w:rPr>
        <w:t xml:space="preserve"> за срок от 2</w:t>
      </w:r>
      <w:r w:rsidR="00C166D2">
        <w:rPr>
          <w:rFonts w:ascii="Times New Roman" w:eastAsia="Times New Roman" w:hAnsi="Times New Roman" w:cs="Times New Roman"/>
          <w:color w:val="000000"/>
          <w:sz w:val="24"/>
          <w:szCs w:val="24"/>
          <w:lang w:eastAsia="bg-BG"/>
        </w:rPr>
        <w:t>4</w:t>
      </w:r>
      <w:r w:rsidR="00E62493" w:rsidRPr="00CB43A3">
        <w:rPr>
          <w:rFonts w:ascii="Times New Roman" w:eastAsia="Times New Roman" w:hAnsi="Times New Roman" w:cs="Times New Roman"/>
          <w:color w:val="000000"/>
          <w:sz w:val="24"/>
          <w:szCs w:val="24"/>
          <w:lang w:eastAsia="bg-BG"/>
        </w:rPr>
        <w:t xml:space="preserve"> </w:t>
      </w:r>
      <w:r w:rsidRPr="00CB43A3">
        <w:rPr>
          <w:rFonts w:ascii="Times New Roman" w:eastAsia="Times New Roman" w:hAnsi="Times New Roman" w:cs="Times New Roman"/>
          <w:color w:val="000000"/>
          <w:sz w:val="24"/>
          <w:szCs w:val="24"/>
          <w:lang w:eastAsia="bg-BG"/>
        </w:rPr>
        <w:t>( двадесет</w:t>
      </w:r>
      <w:r w:rsidR="00C166D2">
        <w:rPr>
          <w:rFonts w:ascii="Times New Roman" w:eastAsia="Times New Roman" w:hAnsi="Times New Roman" w:cs="Times New Roman"/>
          <w:color w:val="000000"/>
          <w:sz w:val="24"/>
          <w:szCs w:val="24"/>
          <w:lang w:eastAsia="bg-BG"/>
        </w:rPr>
        <w:t xml:space="preserve"> и четири</w:t>
      </w:r>
      <w:r w:rsidRPr="00CB43A3">
        <w:rPr>
          <w:rFonts w:ascii="Times New Roman" w:eastAsia="Times New Roman" w:hAnsi="Times New Roman" w:cs="Times New Roman"/>
          <w:color w:val="000000"/>
          <w:sz w:val="24"/>
          <w:szCs w:val="24"/>
          <w:lang w:eastAsia="bg-BG"/>
        </w:rPr>
        <w:t xml:space="preserve"> ) </w:t>
      </w:r>
      <w:r w:rsidR="00E62493" w:rsidRPr="00CB43A3">
        <w:rPr>
          <w:rFonts w:ascii="Times New Roman" w:eastAsia="Times New Roman" w:hAnsi="Times New Roman" w:cs="Times New Roman"/>
          <w:color w:val="000000"/>
          <w:sz w:val="24"/>
          <w:szCs w:val="24"/>
          <w:lang w:eastAsia="bg-BG"/>
        </w:rPr>
        <w:t>месеца, считано от 01.06.20</w:t>
      </w:r>
      <w:r w:rsidR="00C166D2">
        <w:rPr>
          <w:rFonts w:ascii="Times New Roman" w:eastAsia="Times New Roman" w:hAnsi="Times New Roman" w:cs="Times New Roman"/>
          <w:color w:val="000000"/>
          <w:sz w:val="24"/>
          <w:szCs w:val="24"/>
          <w:lang w:eastAsia="bg-BG"/>
        </w:rPr>
        <w:t>2</w:t>
      </w:r>
      <w:r w:rsidR="00E62493" w:rsidRPr="00CB43A3">
        <w:rPr>
          <w:rFonts w:ascii="Times New Roman" w:eastAsia="Times New Roman" w:hAnsi="Times New Roman" w:cs="Times New Roman"/>
          <w:color w:val="000000"/>
          <w:sz w:val="24"/>
          <w:szCs w:val="24"/>
          <w:lang w:eastAsia="bg-BG"/>
        </w:rPr>
        <w:t>1 г</w:t>
      </w:r>
      <w:r w:rsidRPr="00CB43A3">
        <w:rPr>
          <w:rFonts w:ascii="Times New Roman" w:eastAsia="Times New Roman" w:hAnsi="Times New Roman" w:cs="Times New Roman"/>
          <w:color w:val="000000"/>
          <w:sz w:val="24"/>
          <w:szCs w:val="24"/>
          <w:lang w:eastAsia="bg-BG"/>
        </w:rPr>
        <w:t>одина</w:t>
      </w:r>
      <w:r w:rsidR="00E62493" w:rsidRPr="00CB43A3">
        <w:rPr>
          <w:rFonts w:ascii="Times New Roman" w:eastAsia="Times New Roman" w:hAnsi="Times New Roman" w:cs="Times New Roman"/>
          <w:color w:val="000000"/>
          <w:sz w:val="24"/>
          <w:szCs w:val="24"/>
          <w:lang w:eastAsia="bg-BG"/>
        </w:rPr>
        <w:t xml:space="preserve"> до 31.0</w:t>
      </w:r>
      <w:r w:rsidR="00C166D2">
        <w:rPr>
          <w:rFonts w:ascii="Times New Roman" w:eastAsia="Times New Roman" w:hAnsi="Times New Roman" w:cs="Times New Roman"/>
          <w:color w:val="000000"/>
          <w:sz w:val="24"/>
          <w:szCs w:val="24"/>
          <w:lang w:eastAsia="bg-BG"/>
        </w:rPr>
        <w:t>5</w:t>
      </w:r>
      <w:r w:rsidRPr="00CB43A3">
        <w:rPr>
          <w:rFonts w:ascii="Times New Roman" w:eastAsia="Times New Roman" w:hAnsi="Times New Roman" w:cs="Times New Roman"/>
          <w:color w:val="000000"/>
          <w:sz w:val="24"/>
          <w:szCs w:val="24"/>
          <w:lang w:eastAsia="bg-BG"/>
        </w:rPr>
        <w:t>.202</w:t>
      </w:r>
      <w:r w:rsidR="00C166D2">
        <w:rPr>
          <w:rFonts w:ascii="Times New Roman" w:eastAsia="Times New Roman" w:hAnsi="Times New Roman" w:cs="Times New Roman"/>
          <w:color w:val="000000"/>
          <w:sz w:val="24"/>
          <w:szCs w:val="24"/>
          <w:lang w:eastAsia="bg-BG"/>
        </w:rPr>
        <w:t>3</w:t>
      </w:r>
      <w:r w:rsidR="00E62493" w:rsidRPr="00CB43A3">
        <w:rPr>
          <w:rFonts w:ascii="Times New Roman" w:eastAsia="Times New Roman" w:hAnsi="Times New Roman" w:cs="Times New Roman"/>
          <w:color w:val="000000"/>
          <w:sz w:val="24"/>
          <w:szCs w:val="24"/>
          <w:lang w:eastAsia="bg-BG"/>
        </w:rPr>
        <w:t xml:space="preserve"> г., </w:t>
      </w:r>
      <w:r w:rsidR="00C166D2">
        <w:rPr>
          <w:rFonts w:ascii="Times New Roman" w:eastAsia="Times New Roman" w:hAnsi="Times New Roman" w:cs="Times New Roman"/>
          <w:color w:val="000000"/>
          <w:sz w:val="24"/>
          <w:szCs w:val="24"/>
          <w:lang w:eastAsia="bg-BG"/>
        </w:rPr>
        <w:t xml:space="preserve">или </w:t>
      </w:r>
      <w:r w:rsidR="00E62493" w:rsidRPr="00CB43A3">
        <w:rPr>
          <w:rFonts w:ascii="Times New Roman" w:eastAsia="Times New Roman" w:hAnsi="Times New Roman" w:cs="Times New Roman"/>
          <w:color w:val="000000"/>
          <w:sz w:val="24"/>
          <w:szCs w:val="24"/>
          <w:lang w:eastAsia="bg-BG"/>
        </w:rPr>
        <w:t xml:space="preserve">до достигане на </w:t>
      </w:r>
      <w:r w:rsidR="00C166D2">
        <w:rPr>
          <w:rFonts w:ascii="Times New Roman" w:eastAsia="Times New Roman" w:hAnsi="Times New Roman" w:cs="Times New Roman"/>
          <w:color w:val="000000"/>
          <w:sz w:val="24"/>
          <w:szCs w:val="24"/>
          <w:lang w:eastAsia="bg-BG"/>
        </w:rPr>
        <w:t>прогнозната стойност</w:t>
      </w:r>
      <w:r w:rsidR="00E62493" w:rsidRPr="00CB43A3">
        <w:rPr>
          <w:rFonts w:ascii="Times New Roman" w:eastAsia="Times New Roman" w:hAnsi="Times New Roman" w:cs="Times New Roman"/>
          <w:color w:val="000000"/>
          <w:sz w:val="24"/>
          <w:szCs w:val="24"/>
          <w:lang w:eastAsia="bg-BG"/>
        </w:rPr>
        <w:t xml:space="preserve"> </w:t>
      </w:r>
      <w:r w:rsidR="00C166D2">
        <w:rPr>
          <w:rFonts w:ascii="Times New Roman" w:eastAsia="Times New Roman" w:hAnsi="Times New Roman" w:cs="Times New Roman"/>
          <w:color w:val="000000"/>
          <w:sz w:val="24"/>
          <w:szCs w:val="24"/>
          <w:lang w:eastAsia="bg-BG"/>
        </w:rPr>
        <w:t>на</w:t>
      </w:r>
      <w:r w:rsidR="00E62493" w:rsidRPr="00CB43A3">
        <w:rPr>
          <w:rFonts w:ascii="Times New Roman" w:eastAsia="Times New Roman" w:hAnsi="Times New Roman" w:cs="Times New Roman"/>
          <w:color w:val="000000"/>
          <w:sz w:val="24"/>
          <w:szCs w:val="24"/>
          <w:lang w:eastAsia="bg-BG"/>
        </w:rPr>
        <w:t xml:space="preserve"> договор</w:t>
      </w:r>
      <w:r w:rsidR="00C166D2">
        <w:rPr>
          <w:rFonts w:ascii="Times New Roman" w:eastAsia="Times New Roman" w:hAnsi="Times New Roman" w:cs="Times New Roman"/>
          <w:color w:val="000000"/>
          <w:sz w:val="24"/>
          <w:szCs w:val="24"/>
          <w:lang w:eastAsia="bg-BG"/>
        </w:rPr>
        <w:t>а</w:t>
      </w:r>
      <w:r w:rsidR="00E62493" w:rsidRPr="00CB43A3">
        <w:rPr>
          <w:rFonts w:ascii="Times New Roman" w:eastAsia="Times New Roman" w:hAnsi="Times New Roman" w:cs="Times New Roman"/>
          <w:color w:val="000000"/>
          <w:sz w:val="24"/>
          <w:szCs w:val="24"/>
          <w:lang w:eastAsia="bg-BG"/>
        </w:rPr>
        <w:t>.</w:t>
      </w:r>
    </w:p>
    <w:p w:rsidR="00E62493" w:rsidRPr="00CB43A3" w:rsidRDefault="00E62493" w:rsidP="00606880">
      <w:pPr>
        <w:spacing w:after="0"/>
        <w:jc w:val="both"/>
        <w:textAlignment w:val="center"/>
        <w:rPr>
          <w:rFonts w:ascii="Times New Roman" w:eastAsia="Times New Roman" w:hAnsi="Times New Roman" w:cs="Times New Roman"/>
          <w:color w:val="000000"/>
          <w:sz w:val="24"/>
          <w:szCs w:val="24"/>
          <w:lang w:eastAsia="bg-BG"/>
        </w:rPr>
      </w:pPr>
    </w:p>
    <w:p w:rsidR="00E62493" w:rsidRPr="00CB43A3" w:rsidRDefault="007F5EE7" w:rsidP="00606880">
      <w:pPr>
        <w:spacing w:after="0"/>
        <w:jc w:val="both"/>
        <w:textAlignment w:val="center"/>
        <w:rPr>
          <w:rFonts w:ascii="Times New Roman" w:eastAsia="Times New Roman" w:hAnsi="Times New Roman" w:cs="Times New Roman"/>
          <w:color w:val="000000"/>
          <w:sz w:val="24"/>
          <w:szCs w:val="24"/>
          <w:lang w:eastAsia="bg-BG"/>
        </w:rPr>
      </w:pPr>
      <w:r w:rsidRPr="00CB43A3">
        <w:rPr>
          <w:rFonts w:ascii="Times New Roman" w:eastAsia="Times New Roman" w:hAnsi="Times New Roman" w:cs="Times New Roman"/>
          <w:b/>
          <w:color w:val="000000"/>
          <w:sz w:val="24"/>
          <w:szCs w:val="24"/>
          <w:lang w:eastAsia="bg-BG"/>
        </w:rPr>
        <w:t>10</w:t>
      </w:r>
      <w:r w:rsidR="00E62493" w:rsidRPr="00CB43A3">
        <w:rPr>
          <w:rFonts w:ascii="Times New Roman" w:eastAsia="Times New Roman" w:hAnsi="Times New Roman" w:cs="Times New Roman"/>
          <w:b/>
          <w:color w:val="000000"/>
          <w:sz w:val="24"/>
          <w:szCs w:val="24"/>
          <w:lang w:eastAsia="bg-BG"/>
        </w:rPr>
        <w:t>. Цена, условия и начин на плащане</w:t>
      </w:r>
      <w:r w:rsidR="00E62493" w:rsidRPr="00CB43A3">
        <w:rPr>
          <w:rFonts w:ascii="Times New Roman" w:eastAsia="Times New Roman" w:hAnsi="Times New Roman" w:cs="Times New Roman"/>
          <w:color w:val="000000"/>
          <w:sz w:val="24"/>
          <w:szCs w:val="24"/>
          <w:lang w:eastAsia="bg-BG"/>
        </w:rPr>
        <w:t>:</w:t>
      </w:r>
    </w:p>
    <w:p w:rsidR="00E62493" w:rsidRPr="00CB43A3" w:rsidRDefault="00E62493" w:rsidP="00606880">
      <w:pPr>
        <w:spacing w:after="0"/>
        <w:jc w:val="both"/>
        <w:textAlignment w:val="center"/>
        <w:rPr>
          <w:rFonts w:ascii="Times New Roman" w:eastAsia="Times New Roman" w:hAnsi="Times New Roman" w:cs="Times New Roman"/>
          <w:color w:val="000000"/>
          <w:sz w:val="24"/>
          <w:szCs w:val="24"/>
          <w:lang w:eastAsia="bg-BG"/>
        </w:rPr>
      </w:pPr>
      <w:r w:rsidRPr="00CB43A3">
        <w:rPr>
          <w:rFonts w:ascii="Times New Roman" w:eastAsia="Times New Roman" w:hAnsi="Times New Roman" w:cs="Times New Roman"/>
          <w:color w:val="000000"/>
          <w:sz w:val="24"/>
          <w:szCs w:val="24"/>
          <w:lang w:eastAsia="bg-BG"/>
        </w:rPr>
        <w:t>Горивата да се закупуват в бензиностанции ( търговски обекти ) на крайния П</w:t>
      </w:r>
      <w:r w:rsidR="007F5EE7" w:rsidRPr="00CB43A3">
        <w:rPr>
          <w:rFonts w:ascii="Times New Roman" w:eastAsia="Times New Roman" w:hAnsi="Times New Roman" w:cs="Times New Roman"/>
          <w:color w:val="000000"/>
          <w:sz w:val="24"/>
          <w:szCs w:val="24"/>
          <w:lang w:eastAsia="bg-BG"/>
        </w:rPr>
        <w:t>РОДАВАЧ</w:t>
      </w:r>
      <w:r w:rsidRPr="00CB43A3">
        <w:rPr>
          <w:rFonts w:ascii="Times New Roman" w:eastAsia="Times New Roman" w:hAnsi="Times New Roman" w:cs="Times New Roman"/>
          <w:color w:val="000000"/>
          <w:sz w:val="24"/>
          <w:szCs w:val="24"/>
          <w:lang w:eastAsia="bg-BG"/>
        </w:rPr>
        <w:t xml:space="preserve">, при условия на отложено плащане и чрез използване на карти за регистрация и авторизация на покупките ( </w:t>
      </w:r>
      <w:proofErr w:type="spellStart"/>
      <w:r w:rsidRPr="00CB43A3">
        <w:rPr>
          <w:rFonts w:ascii="Times New Roman" w:eastAsia="Times New Roman" w:hAnsi="Times New Roman" w:cs="Times New Roman"/>
          <w:color w:val="000000"/>
          <w:sz w:val="24"/>
          <w:szCs w:val="24"/>
          <w:lang w:eastAsia="bg-BG"/>
        </w:rPr>
        <w:t>безналично</w:t>
      </w:r>
      <w:proofErr w:type="spellEnd"/>
      <w:r w:rsidRPr="00CB43A3">
        <w:rPr>
          <w:rFonts w:ascii="Times New Roman" w:eastAsia="Times New Roman" w:hAnsi="Times New Roman" w:cs="Times New Roman"/>
          <w:color w:val="000000"/>
          <w:sz w:val="24"/>
          <w:szCs w:val="24"/>
          <w:lang w:eastAsia="bg-BG"/>
        </w:rPr>
        <w:t xml:space="preserve"> плащане ).</w:t>
      </w:r>
    </w:p>
    <w:p w:rsidR="0051059E" w:rsidRPr="00CB43A3" w:rsidRDefault="0051059E" w:rsidP="00606880">
      <w:pPr>
        <w:spacing w:after="0"/>
        <w:jc w:val="both"/>
        <w:textAlignment w:val="center"/>
        <w:rPr>
          <w:rFonts w:ascii="Times New Roman" w:eastAsia="Times New Roman" w:hAnsi="Times New Roman" w:cs="Times New Roman"/>
          <w:color w:val="000000"/>
          <w:sz w:val="24"/>
          <w:szCs w:val="24"/>
          <w:lang w:eastAsia="bg-BG"/>
        </w:rPr>
      </w:pPr>
      <w:r w:rsidRPr="00CB43A3">
        <w:rPr>
          <w:rFonts w:ascii="Times New Roman" w:eastAsia="Times New Roman" w:hAnsi="Times New Roman" w:cs="Times New Roman"/>
          <w:color w:val="000000"/>
          <w:sz w:val="24"/>
          <w:szCs w:val="24"/>
          <w:lang w:eastAsia="bg-BG"/>
        </w:rPr>
        <w:t>Отстъпката е постоянна за действието на сключеният борсов договор.</w:t>
      </w:r>
    </w:p>
    <w:p w:rsidR="00A3246F" w:rsidRPr="00A3246F" w:rsidRDefault="00A3246F" w:rsidP="00A3246F">
      <w:pPr>
        <w:spacing w:after="0"/>
        <w:jc w:val="both"/>
        <w:textAlignment w:val="center"/>
        <w:rPr>
          <w:rFonts w:ascii="Times New Roman" w:eastAsia="Times New Roman" w:hAnsi="Times New Roman" w:cs="Times New Roman"/>
          <w:color w:val="000000"/>
          <w:sz w:val="24"/>
          <w:szCs w:val="24"/>
          <w:lang w:eastAsia="bg-BG"/>
        </w:rPr>
      </w:pPr>
      <w:r w:rsidRPr="00A3246F">
        <w:rPr>
          <w:rFonts w:ascii="Times New Roman" w:eastAsia="Times New Roman" w:hAnsi="Times New Roman" w:cs="Times New Roman"/>
          <w:color w:val="000000"/>
          <w:sz w:val="24"/>
          <w:szCs w:val="24"/>
          <w:lang w:eastAsia="bg-BG"/>
        </w:rPr>
        <w:t xml:space="preserve">Цените са в български лева. Купувачът закупува горивата в бензиностанциите на Продавача, при условията на отложено плащане, чрез карти за </w:t>
      </w:r>
      <w:proofErr w:type="spellStart"/>
      <w:r w:rsidRPr="00A3246F">
        <w:rPr>
          <w:rFonts w:ascii="Times New Roman" w:eastAsia="Times New Roman" w:hAnsi="Times New Roman" w:cs="Times New Roman"/>
          <w:color w:val="000000"/>
          <w:sz w:val="24"/>
          <w:szCs w:val="24"/>
          <w:lang w:eastAsia="bg-BG"/>
        </w:rPr>
        <w:t>безналично</w:t>
      </w:r>
      <w:proofErr w:type="spellEnd"/>
      <w:r w:rsidRPr="00A3246F">
        <w:rPr>
          <w:rFonts w:ascii="Times New Roman" w:eastAsia="Times New Roman" w:hAnsi="Times New Roman" w:cs="Times New Roman"/>
          <w:color w:val="000000"/>
          <w:sz w:val="24"/>
          <w:szCs w:val="24"/>
          <w:lang w:eastAsia="bg-BG"/>
        </w:rPr>
        <w:t xml:space="preserve"> плащане. Текуща актуализация на цените на горивата се извършва от Продавача в съответствие с пазарните условия и/или при промяна на цените от основния производител или вносител на горива на територията на страната. Продавачът предоставя на Купувача най – голяма търговска отстъпка постигната на сесия на ССБ АД, която е постоянна за целия период на договора. В посочената по-горе единична цена да е включена стойността на стоката, транспортни разходи, мита и налози на горивата.</w:t>
      </w:r>
    </w:p>
    <w:p w:rsidR="00A3246F" w:rsidRPr="00A3246F" w:rsidRDefault="00A3246F" w:rsidP="00A3246F">
      <w:pPr>
        <w:spacing w:after="0"/>
        <w:jc w:val="both"/>
        <w:textAlignment w:val="center"/>
        <w:rPr>
          <w:rFonts w:ascii="Times New Roman" w:eastAsia="Times New Roman" w:hAnsi="Times New Roman" w:cs="Times New Roman"/>
          <w:color w:val="000000"/>
          <w:sz w:val="24"/>
          <w:szCs w:val="24"/>
          <w:lang w:eastAsia="bg-BG"/>
        </w:rPr>
      </w:pPr>
      <w:r w:rsidRPr="00A3246F">
        <w:rPr>
          <w:rFonts w:ascii="Times New Roman" w:eastAsia="Times New Roman" w:hAnsi="Times New Roman" w:cs="Times New Roman"/>
          <w:color w:val="000000"/>
          <w:sz w:val="24"/>
          <w:szCs w:val="24"/>
          <w:lang w:eastAsia="bg-BG"/>
        </w:rPr>
        <w:t xml:space="preserve">Всички разходи, свързани с издаването и ползването на картите за </w:t>
      </w:r>
      <w:proofErr w:type="spellStart"/>
      <w:r w:rsidRPr="00A3246F">
        <w:rPr>
          <w:rFonts w:ascii="Times New Roman" w:eastAsia="Times New Roman" w:hAnsi="Times New Roman" w:cs="Times New Roman"/>
          <w:color w:val="000000"/>
          <w:sz w:val="24"/>
          <w:szCs w:val="24"/>
          <w:lang w:eastAsia="bg-BG"/>
        </w:rPr>
        <w:t>безналично</w:t>
      </w:r>
      <w:proofErr w:type="spellEnd"/>
      <w:r w:rsidRPr="00A3246F">
        <w:rPr>
          <w:rFonts w:ascii="Times New Roman" w:eastAsia="Times New Roman" w:hAnsi="Times New Roman" w:cs="Times New Roman"/>
          <w:color w:val="000000"/>
          <w:sz w:val="24"/>
          <w:szCs w:val="24"/>
          <w:lang w:eastAsia="bg-BG"/>
        </w:rPr>
        <w:t xml:space="preserve"> плащане, да са за сметка на Продавача.</w:t>
      </w:r>
    </w:p>
    <w:p w:rsidR="00A3246F" w:rsidRPr="00A3246F" w:rsidRDefault="00A3246F" w:rsidP="00A3246F">
      <w:pPr>
        <w:spacing w:after="0"/>
        <w:jc w:val="both"/>
        <w:textAlignment w:val="center"/>
        <w:rPr>
          <w:rFonts w:ascii="Times New Roman" w:eastAsia="Times New Roman" w:hAnsi="Times New Roman" w:cs="Times New Roman"/>
          <w:color w:val="000000"/>
          <w:sz w:val="24"/>
          <w:szCs w:val="24"/>
          <w:lang w:eastAsia="bg-BG"/>
        </w:rPr>
      </w:pPr>
      <w:r w:rsidRPr="00A3246F">
        <w:rPr>
          <w:rFonts w:ascii="Times New Roman" w:eastAsia="Times New Roman" w:hAnsi="Times New Roman" w:cs="Times New Roman"/>
          <w:color w:val="000000"/>
          <w:sz w:val="24"/>
          <w:szCs w:val="24"/>
          <w:lang w:eastAsia="bg-BG"/>
        </w:rPr>
        <w:t>За срока на договора крайният Купувач си запазва правото, безплатно да прави промени в списъка на издадените карти, в случай на отчуждаване или бракуване на МПС, съответно придобиване на нови, както и да подменя загубени магнитни карти.</w:t>
      </w:r>
    </w:p>
    <w:p w:rsidR="00A3246F" w:rsidRPr="00A3246F" w:rsidRDefault="00A3246F" w:rsidP="00A3246F">
      <w:pPr>
        <w:spacing w:after="0"/>
        <w:jc w:val="both"/>
        <w:textAlignment w:val="center"/>
        <w:rPr>
          <w:rFonts w:ascii="Times New Roman" w:eastAsia="Times New Roman" w:hAnsi="Times New Roman" w:cs="Times New Roman"/>
          <w:color w:val="000000"/>
          <w:sz w:val="24"/>
          <w:szCs w:val="24"/>
          <w:lang w:eastAsia="bg-BG"/>
        </w:rPr>
      </w:pPr>
      <w:r w:rsidRPr="00A3246F">
        <w:rPr>
          <w:rFonts w:ascii="Times New Roman" w:eastAsia="Times New Roman" w:hAnsi="Times New Roman" w:cs="Times New Roman"/>
          <w:color w:val="000000"/>
          <w:sz w:val="24"/>
          <w:szCs w:val="24"/>
          <w:lang w:eastAsia="bg-BG"/>
        </w:rPr>
        <w:t xml:space="preserve">срок на заплащане на цената: до 60 (шестдесет) календарни дни след получаването на фактура. Периодът на фактуриране е месечен от всяко 1-во до всяко последно число от всеки календарен месец. Срок на издаване на фактурата – до 5 дни след изтичане на фактурирания период, като всяка фактура е съпроводена с детайлна справка, съдържаща минимум следната информация: клиентски номер, </w:t>
      </w:r>
      <w:proofErr w:type="spellStart"/>
      <w:r w:rsidRPr="00A3246F">
        <w:rPr>
          <w:rFonts w:ascii="Times New Roman" w:eastAsia="Times New Roman" w:hAnsi="Times New Roman" w:cs="Times New Roman"/>
          <w:color w:val="000000"/>
          <w:sz w:val="24"/>
          <w:szCs w:val="24"/>
          <w:lang w:eastAsia="bg-BG"/>
        </w:rPr>
        <w:t>номер</w:t>
      </w:r>
      <w:proofErr w:type="spellEnd"/>
      <w:r w:rsidRPr="00A3246F">
        <w:rPr>
          <w:rFonts w:ascii="Times New Roman" w:eastAsia="Times New Roman" w:hAnsi="Times New Roman" w:cs="Times New Roman"/>
          <w:color w:val="000000"/>
          <w:sz w:val="24"/>
          <w:szCs w:val="24"/>
          <w:lang w:eastAsia="bg-BG"/>
        </w:rPr>
        <w:t xml:space="preserve"> на картата за безкасово плащане, регистрационен номер на автомобила, дата на зареждане, номер на фискалния бон, адрес на търговския обект (бензиностанция), в която е осъществено зареждането на автомобила, количество и вид на зареденото гориво; стойност на зареденото гориво без вкл. ДДС и с включен ДДС, коригиран процент отстъпка, както и обобщена информация за всяка карта поотделно.</w:t>
      </w:r>
    </w:p>
    <w:p w:rsidR="00A3246F" w:rsidRPr="00A3246F" w:rsidRDefault="00A3246F" w:rsidP="00A3246F">
      <w:pPr>
        <w:spacing w:after="0"/>
        <w:jc w:val="both"/>
        <w:textAlignment w:val="center"/>
        <w:rPr>
          <w:rFonts w:ascii="Times New Roman" w:eastAsia="Times New Roman" w:hAnsi="Times New Roman" w:cs="Times New Roman"/>
          <w:color w:val="000000"/>
          <w:sz w:val="24"/>
          <w:szCs w:val="24"/>
          <w:lang w:eastAsia="bg-BG"/>
        </w:rPr>
      </w:pPr>
    </w:p>
    <w:p w:rsidR="00A3246F" w:rsidRPr="00A3246F" w:rsidRDefault="00A3246F" w:rsidP="00A3246F">
      <w:pPr>
        <w:spacing w:after="0"/>
        <w:jc w:val="both"/>
        <w:textAlignment w:val="center"/>
        <w:rPr>
          <w:rFonts w:ascii="Times New Roman" w:eastAsia="Times New Roman" w:hAnsi="Times New Roman" w:cs="Times New Roman"/>
          <w:color w:val="000000"/>
          <w:sz w:val="24"/>
          <w:szCs w:val="24"/>
          <w:lang w:eastAsia="bg-BG"/>
        </w:rPr>
      </w:pPr>
      <w:r w:rsidRPr="00A3246F">
        <w:rPr>
          <w:rFonts w:ascii="Times New Roman" w:eastAsia="Times New Roman" w:hAnsi="Times New Roman" w:cs="Times New Roman"/>
          <w:color w:val="000000"/>
          <w:sz w:val="24"/>
          <w:szCs w:val="24"/>
          <w:lang w:eastAsia="bg-BG"/>
        </w:rPr>
        <w:t>начин на заплащане: По банков път, по банкова сметка посочена от Продавача.</w:t>
      </w:r>
    </w:p>
    <w:p w:rsidR="00A3246F" w:rsidRPr="00A3246F" w:rsidRDefault="00A3246F" w:rsidP="00A3246F">
      <w:pPr>
        <w:spacing w:after="0"/>
        <w:jc w:val="both"/>
        <w:textAlignment w:val="center"/>
        <w:rPr>
          <w:rFonts w:ascii="Times New Roman" w:eastAsia="Times New Roman" w:hAnsi="Times New Roman" w:cs="Times New Roman"/>
          <w:color w:val="000000"/>
          <w:sz w:val="24"/>
          <w:szCs w:val="24"/>
          <w:lang w:eastAsia="bg-BG"/>
        </w:rPr>
      </w:pPr>
      <w:r w:rsidRPr="00A3246F">
        <w:rPr>
          <w:rFonts w:ascii="Times New Roman" w:eastAsia="Times New Roman" w:hAnsi="Times New Roman" w:cs="Times New Roman"/>
          <w:color w:val="000000"/>
          <w:sz w:val="24"/>
          <w:szCs w:val="24"/>
          <w:lang w:eastAsia="bg-BG"/>
        </w:rPr>
        <w:t>опаковка:  Наливно.</w:t>
      </w:r>
    </w:p>
    <w:p w:rsidR="00A3246F" w:rsidRPr="00A3246F" w:rsidRDefault="00A3246F" w:rsidP="00A3246F">
      <w:pPr>
        <w:spacing w:after="0"/>
        <w:jc w:val="both"/>
        <w:textAlignment w:val="center"/>
        <w:rPr>
          <w:rFonts w:ascii="Times New Roman" w:eastAsia="Times New Roman" w:hAnsi="Times New Roman" w:cs="Times New Roman"/>
          <w:color w:val="000000"/>
          <w:sz w:val="24"/>
          <w:szCs w:val="24"/>
          <w:lang w:eastAsia="bg-BG"/>
        </w:rPr>
      </w:pPr>
      <w:r w:rsidRPr="00A3246F">
        <w:rPr>
          <w:rFonts w:ascii="Times New Roman" w:eastAsia="Times New Roman" w:hAnsi="Times New Roman" w:cs="Times New Roman"/>
          <w:color w:val="000000"/>
          <w:sz w:val="24"/>
          <w:szCs w:val="24"/>
          <w:lang w:eastAsia="bg-BG"/>
        </w:rPr>
        <w:t xml:space="preserve">производител: България, ЕС или от внос </w:t>
      </w:r>
    </w:p>
    <w:p w:rsidR="00A3246F" w:rsidRPr="00A3246F" w:rsidRDefault="00A3246F" w:rsidP="00A3246F">
      <w:pPr>
        <w:spacing w:after="0"/>
        <w:jc w:val="both"/>
        <w:textAlignment w:val="center"/>
        <w:rPr>
          <w:rFonts w:ascii="Times New Roman" w:eastAsia="Times New Roman" w:hAnsi="Times New Roman" w:cs="Times New Roman"/>
          <w:color w:val="000000"/>
          <w:sz w:val="24"/>
          <w:szCs w:val="24"/>
          <w:lang w:eastAsia="bg-BG"/>
        </w:rPr>
      </w:pPr>
      <w:r w:rsidRPr="00A3246F">
        <w:rPr>
          <w:rFonts w:ascii="Times New Roman" w:eastAsia="Times New Roman" w:hAnsi="Times New Roman" w:cs="Times New Roman"/>
          <w:color w:val="000000"/>
          <w:sz w:val="24"/>
          <w:szCs w:val="24"/>
          <w:lang w:eastAsia="bg-BG"/>
        </w:rPr>
        <w:t xml:space="preserve">година на производство:  2021 – ……. г. </w:t>
      </w:r>
    </w:p>
    <w:p w:rsidR="00A3246F" w:rsidRPr="00A3246F" w:rsidRDefault="00A3246F" w:rsidP="00A3246F">
      <w:pPr>
        <w:spacing w:after="0"/>
        <w:jc w:val="both"/>
        <w:textAlignment w:val="center"/>
        <w:rPr>
          <w:rFonts w:ascii="Times New Roman" w:eastAsia="Times New Roman" w:hAnsi="Times New Roman" w:cs="Times New Roman"/>
          <w:color w:val="000000"/>
          <w:sz w:val="24"/>
          <w:szCs w:val="24"/>
          <w:lang w:eastAsia="bg-BG"/>
        </w:rPr>
      </w:pPr>
    </w:p>
    <w:p w:rsidR="0051059E" w:rsidRPr="00CB43A3" w:rsidRDefault="00A3246F" w:rsidP="00A3246F">
      <w:pPr>
        <w:spacing w:after="0"/>
        <w:jc w:val="both"/>
        <w:textAlignment w:val="center"/>
        <w:rPr>
          <w:rFonts w:ascii="Times New Roman" w:eastAsia="Times New Roman" w:hAnsi="Times New Roman" w:cs="Times New Roman"/>
          <w:color w:val="000000"/>
          <w:sz w:val="24"/>
          <w:szCs w:val="24"/>
          <w:lang w:eastAsia="bg-BG"/>
        </w:rPr>
      </w:pPr>
      <w:r w:rsidRPr="00A3246F">
        <w:rPr>
          <w:rFonts w:ascii="Times New Roman" w:eastAsia="Times New Roman" w:hAnsi="Times New Roman" w:cs="Times New Roman"/>
          <w:color w:val="000000"/>
          <w:sz w:val="24"/>
          <w:szCs w:val="24"/>
          <w:lang w:eastAsia="bg-BG"/>
        </w:rPr>
        <w:t>акт, удостоверяващ предаване на стоката: Фискален бон, подписан от представител на Продавача и представител на Купувача.</w:t>
      </w:r>
      <w:r w:rsidR="007F5EE7" w:rsidRPr="00CB43A3">
        <w:rPr>
          <w:rFonts w:ascii="Times New Roman" w:eastAsia="Times New Roman" w:hAnsi="Times New Roman" w:cs="Times New Roman"/>
          <w:color w:val="000000"/>
          <w:sz w:val="24"/>
          <w:szCs w:val="24"/>
          <w:lang w:eastAsia="bg-BG"/>
        </w:rPr>
        <w:t xml:space="preserve">номер, </w:t>
      </w:r>
      <w:r w:rsidR="0051059E" w:rsidRPr="00CB43A3">
        <w:rPr>
          <w:rFonts w:ascii="Times New Roman" w:eastAsia="Times New Roman" w:hAnsi="Times New Roman" w:cs="Times New Roman"/>
          <w:color w:val="000000"/>
          <w:sz w:val="24"/>
          <w:szCs w:val="24"/>
          <w:lang w:eastAsia="bg-BG"/>
        </w:rPr>
        <w:t>дни, часове, количество, вид и стойност на зареденото гориво</w:t>
      </w:r>
      <w:r w:rsidR="004C4F6D" w:rsidRPr="00CB43A3">
        <w:rPr>
          <w:rFonts w:ascii="Times New Roman" w:eastAsia="Times New Roman" w:hAnsi="Times New Roman" w:cs="Times New Roman"/>
          <w:color w:val="000000"/>
          <w:sz w:val="24"/>
          <w:szCs w:val="24"/>
          <w:lang w:eastAsia="bg-BG"/>
        </w:rPr>
        <w:t xml:space="preserve"> </w:t>
      </w:r>
      <w:r w:rsidR="0051059E" w:rsidRPr="00CB43A3">
        <w:rPr>
          <w:rFonts w:ascii="Times New Roman" w:eastAsia="Times New Roman" w:hAnsi="Times New Roman" w:cs="Times New Roman"/>
          <w:color w:val="000000"/>
          <w:sz w:val="24"/>
          <w:szCs w:val="24"/>
          <w:lang w:eastAsia="bg-BG"/>
        </w:rPr>
        <w:t>) за фактурирания период.</w:t>
      </w:r>
    </w:p>
    <w:p w:rsidR="0051059E" w:rsidRPr="00CB43A3" w:rsidRDefault="004C4F6D" w:rsidP="00606880">
      <w:pPr>
        <w:spacing w:after="0"/>
        <w:jc w:val="both"/>
        <w:textAlignment w:val="center"/>
        <w:rPr>
          <w:rFonts w:ascii="Times New Roman" w:eastAsia="Times New Roman" w:hAnsi="Times New Roman" w:cs="Times New Roman"/>
          <w:color w:val="000000"/>
          <w:sz w:val="24"/>
          <w:szCs w:val="24"/>
          <w:lang w:eastAsia="bg-BG"/>
        </w:rPr>
      </w:pPr>
      <w:r w:rsidRPr="00CB43A3">
        <w:rPr>
          <w:rFonts w:ascii="Times New Roman" w:eastAsia="Times New Roman" w:hAnsi="Times New Roman" w:cs="Times New Roman"/>
          <w:color w:val="000000"/>
          <w:sz w:val="24"/>
          <w:szCs w:val="24"/>
          <w:lang w:eastAsia="bg-BG"/>
        </w:rPr>
        <w:lastRenderedPageBreak/>
        <w:t>Срок за издаване на фактурата – до 5 дни след изтичане на фактурирания период</w:t>
      </w:r>
      <w:r w:rsidR="00A3246F">
        <w:rPr>
          <w:rFonts w:ascii="Times New Roman" w:eastAsia="Times New Roman" w:hAnsi="Times New Roman" w:cs="Times New Roman"/>
          <w:color w:val="000000"/>
          <w:sz w:val="24"/>
          <w:szCs w:val="24"/>
          <w:lang w:eastAsia="bg-BG"/>
        </w:rPr>
        <w:t xml:space="preserve">            </w:t>
      </w:r>
      <w:r w:rsidRPr="00CB43A3">
        <w:rPr>
          <w:rFonts w:ascii="Times New Roman" w:eastAsia="Times New Roman" w:hAnsi="Times New Roman" w:cs="Times New Roman"/>
          <w:color w:val="000000"/>
          <w:sz w:val="24"/>
          <w:szCs w:val="24"/>
          <w:lang w:eastAsia="bg-BG"/>
        </w:rPr>
        <w:t xml:space="preserve"> ( месеца ).</w:t>
      </w:r>
    </w:p>
    <w:p w:rsidR="004C4F6D" w:rsidRPr="00CB43A3" w:rsidRDefault="004C4F6D" w:rsidP="00606880">
      <w:pPr>
        <w:spacing w:after="0"/>
        <w:jc w:val="both"/>
        <w:textAlignment w:val="center"/>
        <w:rPr>
          <w:rFonts w:ascii="Times New Roman" w:eastAsia="Times New Roman" w:hAnsi="Times New Roman" w:cs="Times New Roman"/>
          <w:color w:val="000000"/>
          <w:sz w:val="24"/>
          <w:szCs w:val="24"/>
          <w:lang w:eastAsia="bg-BG"/>
        </w:rPr>
      </w:pPr>
    </w:p>
    <w:p w:rsidR="00A3246F" w:rsidRPr="00A3246F" w:rsidRDefault="00D0641C" w:rsidP="00A3246F">
      <w:pPr>
        <w:spacing w:after="0"/>
        <w:jc w:val="both"/>
        <w:textAlignment w:val="center"/>
        <w:rPr>
          <w:rFonts w:ascii="Times New Roman" w:eastAsia="Times New Roman" w:hAnsi="Times New Roman" w:cs="Times New Roman"/>
          <w:color w:val="000000"/>
          <w:sz w:val="24"/>
          <w:szCs w:val="24"/>
          <w:lang w:eastAsia="bg-BG"/>
        </w:rPr>
      </w:pPr>
      <w:r w:rsidRPr="00CB43A3">
        <w:rPr>
          <w:rFonts w:ascii="Times New Roman" w:eastAsia="Times New Roman" w:hAnsi="Times New Roman" w:cs="Times New Roman"/>
          <w:b/>
          <w:color w:val="000000"/>
          <w:sz w:val="24"/>
          <w:szCs w:val="24"/>
          <w:lang w:eastAsia="bg-BG"/>
        </w:rPr>
        <w:t>1</w:t>
      </w:r>
      <w:r w:rsidR="001A56BC">
        <w:rPr>
          <w:rFonts w:ascii="Times New Roman" w:eastAsia="Times New Roman" w:hAnsi="Times New Roman" w:cs="Times New Roman"/>
          <w:b/>
          <w:color w:val="000000"/>
          <w:sz w:val="24"/>
          <w:szCs w:val="24"/>
          <w:lang w:eastAsia="bg-BG"/>
        </w:rPr>
        <w:t>1</w:t>
      </w:r>
      <w:r w:rsidR="0051059E" w:rsidRPr="00CB43A3">
        <w:rPr>
          <w:rFonts w:ascii="Times New Roman" w:eastAsia="Times New Roman" w:hAnsi="Times New Roman" w:cs="Times New Roman"/>
          <w:b/>
          <w:color w:val="000000"/>
          <w:sz w:val="24"/>
          <w:szCs w:val="24"/>
          <w:lang w:eastAsia="bg-BG"/>
        </w:rPr>
        <w:t>. Други условия</w:t>
      </w:r>
      <w:r w:rsidR="0051059E" w:rsidRPr="00CB43A3">
        <w:rPr>
          <w:rFonts w:ascii="Times New Roman" w:eastAsia="Times New Roman" w:hAnsi="Times New Roman" w:cs="Times New Roman"/>
          <w:color w:val="000000"/>
          <w:sz w:val="24"/>
          <w:szCs w:val="24"/>
          <w:lang w:eastAsia="bg-BG"/>
        </w:rPr>
        <w:t xml:space="preserve">: </w:t>
      </w:r>
      <w:r w:rsidR="00A3246F" w:rsidRPr="00A3246F">
        <w:rPr>
          <w:rFonts w:ascii="Times New Roman" w:eastAsia="Times New Roman" w:hAnsi="Times New Roman" w:cs="Times New Roman"/>
          <w:color w:val="000000"/>
          <w:sz w:val="24"/>
          <w:szCs w:val="24"/>
          <w:lang w:eastAsia="bg-BG"/>
        </w:rPr>
        <w:t>Доверителят декларира, че е запознат, съгласен е и напълно приема правилата на търговия на Софийска стокова борса АД, условията и законите, по които се извършва борсовата търговия в Р България.</w:t>
      </w:r>
    </w:p>
    <w:p w:rsidR="00A3246F" w:rsidRPr="00A3246F" w:rsidRDefault="00A3246F" w:rsidP="00A3246F">
      <w:pPr>
        <w:spacing w:after="0"/>
        <w:jc w:val="both"/>
        <w:textAlignment w:val="center"/>
        <w:rPr>
          <w:rFonts w:ascii="Times New Roman" w:eastAsia="Times New Roman" w:hAnsi="Times New Roman" w:cs="Times New Roman"/>
          <w:color w:val="000000"/>
          <w:sz w:val="24"/>
          <w:szCs w:val="24"/>
          <w:lang w:eastAsia="bg-BG"/>
        </w:rPr>
      </w:pPr>
      <w:r w:rsidRPr="00A3246F">
        <w:rPr>
          <w:rFonts w:ascii="Times New Roman" w:eastAsia="Times New Roman" w:hAnsi="Times New Roman" w:cs="Times New Roman"/>
          <w:color w:val="000000"/>
          <w:sz w:val="24"/>
          <w:szCs w:val="24"/>
          <w:lang w:eastAsia="bg-BG"/>
        </w:rPr>
        <w:t>- Доверителят приема безусловно да изпълнява ангажиментите си по сключения за негова сметка борсов договор, само при условие, че същият е съобразен напълно с условията и изискванията му, заверени в настоящата спецификация или е сключен при по-добри такива.</w:t>
      </w:r>
    </w:p>
    <w:p w:rsidR="00A3246F" w:rsidRPr="00A3246F" w:rsidRDefault="00A3246F" w:rsidP="00A3246F">
      <w:pPr>
        <w:spacing w:after="0"/>
        <w:jc w:val="both"/>
        <w:textAlignment w:val="center"/>
        <w:rPr>
          <w:rFonts w:ascii="Times New Roman" w:eastAsia="Times New Roman" w:hAnsi="Times New Roman" w:cs="Times New Roman"/>
          <w:color w:val="000000"/>
          <w:sz w:val="24"/>
          <w:szCs w:val="24"/>
          <w:lang w:eastAsia="bg-BG"/>
        </w:rPr>
      </w:pPr>
      <w:r w:rsidRPr="00A3246F">
        <w:rPr>
          <w:rFonts w:ascii="Times New Roman" w:eastAsia="Times New Roman" w:hAnsi="Times New Roman" w:cs="Times New Roman"/>
          <w:color w:val="000000"/>
          <w:sz w:val="24"/>
          <w:szCs w:val="24"/>
          <w:lang w:eastAsia="bg-BG"/>
        </w:rPr>
        <w:t>- При сключване на борсов договор ПРОДАВАЧЪТ се задължава да представи пред Доверителя документите по чл. 58, ал. 1 от ЗОП, по чл. 112, ал. 1, т. 2 от ЗОП и декларация за липсата на обстоятелства по чл. 54, ал. 1, т. 7 от ЗОП, както и декларация за отсъствието на обстоятелствата по чл. 3, т. 8 или наличие на изключенията по чл. 4 от Закона за икономическите и финансовите отношение с дружествата, регистрирани в юрисдикции с преференциален данъчен режим, контролираните от тях лица и техните действителни собственици (ЗИФОДРЮПДРКЛТДС).</w:t>
      </w:r>
    </w:p>
    <w:p w:rsidR="00A3246F" w:rsidRPr="00A3246F" w:rsidRDefault="00A3246F" w:rsidP="00A3246F">
      <w:pPr>
        <w:spacing w:after="0"/>
        <w:jc w:val="both"/>
        <w:textAlignment w:val="center"/>
        <w:rPr>
          <w:rFonts w:ascii="Times New Roman" w:eastAsia="Times New Roman" w:hAnsi="Times New Roman" w:cs="Times New Roman"/>
          <w:color w:val="000000"/>
          <w:sz w:val="24"/>
          <w:szCs w:val="24"/>
          <w:lang w:eastAsia="bg-BG"/>
        </w:rPr>
      </w:pPr>
      <w:r w:rsidRPr="00A3246F">
        <w:rPr>
          <w:rFonts w:ascii="Times New Roman" w:eastAsia="Times New Roman" w:hAnsi="Times New Roman" w:cs="Times New Roman"/>
          <w:color w:val="000000"/>
          <w:sz w:val="24"/>
          <w:szCs w:val="24"/>
          <w:lang w:eastAsia="bg-BG"/>
        </w:rPr>
        <w:t>- При невъзможност за доставка на описаното в т. 1 гориво от основния производител в България и по тази причина затрудняваща Продавача да изпълни поръчката, да бъде заменено с еквивалентно гориво</w:t>
      </w:r>
    </w:p>
    <w:p w:rsidR="00A3246F" w:rsidRPr="00A3246F" w:rsidRDefault="00A3246F" w:rsidP="00A3246F">
      <w:pPr>
        <w:spacing w:after="0"/>
        <w:jc w:val="both"/>
        <w:textAlignment w:val="center"/>
        <w:rPr>
          <w:rFonts w:ascii="Times New Roman" w:eastAsia="Times New Roman" w:hAnsi="Times New Roman" w:cs="Times New Roman"/>
          <w:color w:val="000000"/>
          <w:sz w:val="24"/>
          <w:szCs w:val="24"/>
          <w:lang w:eastAsia="bg-BG"/>
        </w:rPr>
      </w:pPr>
      <w:r w:rsidRPr="00A3246F">
        <w:rPr>
          <w:rFonts w:ascii="Times New Roman" w:eastAsia="Times New Roman" w:hAnsi="Times New Roman" w:cs="Times New Roman"/>
          <w:color w:val="000000"/>
          <w:sz w:val="24"/>
          <w:szCs w:val="24"/>
          <w:lang w:eastAsia="bg-BG"/>
        </w:rPr>
        <w:t>- С подписването на борсовия договор представителите на Продавачът и Купувачът (борсовите членове) декларират изричното си съгласие за цялостно, пълно и безусловно прехвърляне на възникналите за тях парични, стокови и други вземания, права и задължения по борсовия договор върху упълномощилите ги лица – съответно върху Продавача и Купувача.</w:t>
      </w:r>
    </w:p>
    <w:p w:rsidR="00A3246F" w:rsidRPr="00A3246F" w:rsidRDefault="00A3246F" w:rsidP="00A3246F">
      <w:pPr>
        <w:spacing w:after="0"/>
        <w:jc w:val="both"/>
        <w:textAlignment w:val="center"/>
        <w:rPr>
          <w:rFonts w:ascii="Times New Roman" w:eastAsia="Times New Roman" w:hAnsi="Times New Roman" w:cs="Times New Roman"/>
          <w:color w:val="000000"/>
          <w:sz w:val="24"/>
          <w:szCs w:val="24"/>
          <w:lang w:eastAsia="bg-BG"/>
        </w:rPr>
      </w:pPr>
      <w:r w:rsidRPr="00A3246F">
        <w:rPr>
          <w:rFonts w:ascii="Times New Roman" w:eastAsia="Times New Roman" w:hAnsi="Times New Roman" w:cs="Times New Roman"/>
          <w:color w:val="000000"/>
          <w:sz w:val="24"/>
          <w:szCs w:val="24"/>
          <w:lang w:eastAsia="bg-BG"/>
        </w:rPr>
        <w:t xml:space="preserve">- По изискване от страна на кой да е от обслужващите сделката борсови членове сключения борсов договор (кой да е екземпляр от него) може да бъде </w:t>
      </w:r>
      <w:proofErr w:type="spellStart"/>
      <w:r w:rsidRPr="00A3246F">
        <w:rPr>
          <w:rFonts w:ascii="Times New Roman" w:eastAsia="Times New Roman" w:hAnsi="Times New Roman" w:cs="Times New Roman"/>
          <w:color w:val="000000"/>
          <w:sz w:val="24"/>
          <w:szCs w:val="24"/>
          <w:lang w:eastAsia="bg-BG"/>
        </w:rPr>
        <w:t>преподписан</w:t>
      </w:r>
      <w:proofErr w:type="spellEnd"/>
      <w:r w:rsidRPr="00A3246F">
        <w:rPr>
          <w:rFonts w:ascii="Times New Roman" w:eastAsia="Times New Roman" w:hAnsi="Times New Roman" w:cs="Times New Roman"/>
          <w:color w:val="000000"/>
          <w:sz w:val="24"/>
          <w:szCs w:val="24"/>
          <w:lang w:eastAsia="bg-BG"/>
        </w:rPr>
        <w:t xml:space="preserve"> и от Продавача и/или Купувача.</w:t>
      </w:r>
    </w:p>
    <w:p w:rsidR="00A3246F" w:rsidRPr="00A3246F" w:rsidRDefault="00A3246F" w:rsidP="00A3246F">
      <w:pPr>
        <w:spacing w:after="0"/>
        <w:jc w:val="both"/>
        <w:textAlignment w:val="center"/>
        <w:rPr>
          <w:rFonts w:ascii="Times New Roman" w:eastAsia="Times New Roman" w:hAnsi="Times New Roman" w:cs="Times New Roman"/>
          <w:color w:val="000000"/>
          <w:sz w:val="24"/>
          <w:szCs w:val="24"/>
          <w:lang w:eastAsia="bg-BG"/>
        </w:rPr>
      </w:pPr>
      <w:r w:rsidRPr="00A3246F">
        <w:rPr>
          <w:rFonts w:ascii="Times New Roman" w:eastAsia="Times New Roman" w:hAnsi="Times New Roman" w:cs="Times New Roman"/>
          <w:color w:val="000000"/>
          <w:sz w:val="24"/>
          <w:szCs w:val="24"/>
          <w:lang w:eastAsia="bg-BG"/>
        </w:rPr>
        <w:t>С това последните потвърждават изричното си съгласие за цялостно, пълно и безусловно приемане на възникналите за тях парични, стокови и други вземания, права и задължения по договора, сключен за тяхна сметка от представляващите ги борсови членове, записани съответно като Продавач и Купувач в борсовия договор.</w:t>
      </w:r>
    </w:p>
    <w:p w:rsidR="00A3246F" w:rsidRPr="00A3246F" w:rsidRDefault="00A3246F" w:rsidP="00A3246F">
      <w:pPr>
        <w:spacing w:after="0"/>
        <w:jc w:val="both"/>
        <w:textAlignment w:val="center"/>
        <w:rPr>
          <w:rFonts w:ascii="Times New Roman" w:eastAsia="Times New Roman" w:hAnsi="Times New Roman" w:cs="Times New Roman"/>
          <w:color w:val="000000"/>
          <w:sz w:val="24"/>
          <w:szCs w:val="24"/>
          <w:lang w:eastAsia="bg-BG"/>
        </w:rPr>
      </w:pPr>
      <w:r w:rsidRPr="00A3246F">
        <w:rPr>
          <w:rFonts w:ascii="Times New Roman" w:eastAsia="Times New Roman" w:hAnsi="Times New Roman" w:cs="Times New Roman"/>
          <w:color w:val="000000"/>
          <w:sz w:val="24"/>
          <w:szCs w:val="24"/>
          <w:lang w:eastAsia="bg-BG"/>
        </w:rPr>
        <w:t>Приемането е факт, и когато в срок от 24 (двадесет и четири) часа след получаване на екземпляр от борсовия договор, Доверителят обосновано не го оспори частично или напълно в писмена форма.</w:t>
      </w:r>
    </w:p>
    <w:p w:rsidR="00A3246F" w:rsidRPr="00A3246F" w:rsidRDefault="00A3246F" w:rsidP="00A3246F">
      <w:pPr>
        <w:spacing w:after="0"/>
        <w:jc w:val="both"/>
        <w:textAlignment w:val="center"/>
        <w:rPr>
          <w:rFonts w:ascii="Times New Roman" w:eastAsia="Times New Roman" w:hAnsi="Times New Roman" w:cs="Times New Roman"/>
          <w:color w:val="000000"/>
          <w:sz w:val="24"/>
          <w:szCs w:val="24"/>
          <w:lang w:eastAsia="bg-BG"/>
        </w:rPr>
      </w:pPr>
      <w:r w:rsidRPr="00A3246F">
        <w:rPr>
          <w:rFonts w:ascii="Times New Roman" w:eastAsia="Times New Roman" w:hAnsi="Times New Roman" w:cs="Times New Roman"/>
          <w:color w:val="000000"/>
          <w:sz w:val="24"/>
          <w:szCs w:val="24"/>
          <w:lang w:eastAsia="bg-BG"/>
        </w:rPr>
        <w:t>- Всички неуредени в настоящата спецификация моменти са обект на допълнително уточняване между страните.</w:t>
      </w:r>
    </w:p>
    <w:p w:rsidR="00A3246F" w:rsidRPr="00A3246F" w:rsidRDefault="00A3246F" w:rsidP="00A3246F">
      <w:pPr>
        <w:spacing w:after="0"/>
        <w:jc w:val="both"/>
        <w:textAlignment w:val="center"/>
        <w:rPr>
          <w:rFonts w:ascii="Times New Roman" w:eastAsia="Times New Roman" w:hAnsi="Times New Roman" w:cs="Times New Roman"/>
          <w:color w:val="000000"/>
          <w:sz w:val="24"/>
          <w:szCs w:val="24"/>
          <w:lang w:eastAsia="bg-BG"/>
        </w:rPr>
      </w:pPr>
      <w:r w:rsidRPr="00A3246F">
        <w:rPr>
          <w:rFonts w:ascii="Times New Roman" w:eastAsia="Times New Roman" w:hAnsi="Times New Roman" w:cs="Times New Roman"/>
          <w:color w:val="000000"/>
          <w:sz w:val="24"/>
          <w:szCs w:val="24"/>
          <w:lang w:eastAsia="bg-BG"/>
        </w:rPr>
        <w:t xml:space="preserve">В случай, че допълнителни уговорки бъдат направени след момента на сключване на борсов договор директно между Продавача и Купувача, същите са валидни и се считат за неразделна част от борсовия договор, само ако са направени в писмена форма - чрез Допълнително споразумение, което се прикрепва към всеки един екземпляр от договора. В този случай, Довереникът по настоящата спецификация трябва да получи </w:t>
      </w:r>
      <w:r w:rsidRPr="00A3246F">
        <w:rPr>
          <w:rFonts w:ascii="Times New Roman" w:eastAsia="Times New Roman" w:hAnsi="Times New Roman" w:cs="Times New Roman"/>
          <w:color w:val="000000"/>
          <w:sz w:val="24"/>
          <w:szCs w:val="24"/>
          <w:lang w:eastAsia="bg-BG"/>
        </w:rPr>
        <w:lastRenderedPageBreak/>
        <w:t>от Доверителя копие от сключеното Допълнително споразумение, в срок от 48 (четиридесет и осем) часа след неговото сключване, но не е отговорен за произтичащите от промените последствия;</w:t>
      </w:r>
    </w:p>
    <w:p w:rsidR="00A3246F" w:rsidRPr="00A3246F" w:rsidRDefault="00A3246F" w:rsidP="00A3246F">
      <w:pPr>
        <w:spacing w:after="0"/>
        <w:jc w:val="both"/>
        <w:textAlignment w:val="center"/>
        <w:rPr>
          <w:rFonts w:ascii="Times New Roman" w:eastAsia="Times New Roman" w:hAnsi="Times New Roman" w:cs="Times New Roman"/>
          <w:color w:val="000000"/>
          <w:sz w:val="24"/>
          <w:szCs w:val="24"/>
          <w:lang w:eastAsia="bg-BG"/>
        </w:rPr>
      </w:pPr>
      <w:r w:rsidRPr="00A3246F">
        <w:rPr>
          <w:rFonts w:ascii="Times New Roman" w:eastAsia="Times New Roman" w:hAnsi="Times New Roman" w:cs="Times New Roman"/>
          <w:color w:val="000000"/>
          <w:sz w:val="24"/>
          <w:szCs w:val="24"/>
          <w:lang w:eastAsia="bg-BG"/>
        </w:rPr>
        <w:t>- Довереникът е длъжен да се грижи за интересите на Доверителя като за свои и да го информира незабавно при възникнали обстоятелства или проблеми, които биха възпрепятствали или влошили изгодата на Доверителя от сключения борсов договор.</w:t>
      </w:r>
    </w:p>
    <w:p w:rsidR="00A3246F" w:rsidRPr="00A3246F" w:rsidRDefault="00A3246F" w:rsidP="00A3246F">
      <w:pPr>
        <w:spacing w:after="0"/>
        <w:jc w:val="both"/>
        <w:textAlignment w:val="center"/>
        <w:rPr>
          <w:rFonts w:ascii="Times New Roman" w:eastAsia="Times New Roman" w:hAnsi="Times New Roman" w:cs="Times New Roman"/>
          <w:color w:val="000000"/>
          <w:sz w:val="24"/>
          <w:szCs w:val="24"/>
          <w:lang w:eastAsia="bg-BG"/>
        </w:rPr>
      </w:pPr>
    </w:p>
    <w:p w:rsidR="00412085" w:rsidRPr="00CB43A3" w:rsidRDefault="00A3246F" w:rsidP="00A3246F">
      <w:pPr>
        <w:spacing w:after="0"/>
        <w:jc w:val="both"/>
        <w:textAlignment w:val="center"/>
        <w:rPr>
          <w:rFonts w:ascii="Times New Roman" w:eastAsia="Times New Roman" w:hAnsi="Times New Roman" w:cs="Times New Roman"/>
          <w:color w:val="000000"/>
          <w:sz w:val="24"/>
          <w:szCs w:val="24"/>
          <w:lang w:eastAsia="bg-BG"/>
        </w:rPr>
      </w:pPr>
      <w:r w:rsidRPr="00A3246F">
        <w:rPr>
          <w:rFonts w:ascii="Times New Roman" w:eastAsia="Times New Roman" w:hAnsi="Times New Roman" w:cs="Times New Roman"/>
          <w:color w:val="000000"/>
          <w:sz w:val="24"/>
          <w:szCs w:val="24"/>
          <w:lang w:eastAsia="bg-BG"/>
        </w:rPr>
        <w:t>срок на валидност на спецификацията за сключване на борсов договор при горепосочените условия: До сключване на борсов договор.</w:t>
      </w:r>
    </w:p>
    <w:p w:rsidR="00A3246F" w:rsidRDefault="00A3246F" w:rsidP="00606880">
      <w:pPr>
        <w:spacing w:after="0"/>
        <w:jc w:val="both"/>
        <w:textAlignment w:val="center"/>
        <w:rPr>
          <w:rFonts w:ascii="Times New Roman" w:eastAsia="Times New Roman" w:hAnsi="Times New Roman" w:cs="Times New Roman"/>
          <w:b/>
          <w:color w:val="000000"/>
          <w:sz w:val="24"/>
          <w:szCs w:val="24"/>
          <w:lang w:eastAsia="bg-BG"/>
        </w:rPr>
      </w:pPr>
    </w:p>
    <w:p w:rsidR="00412085" w:rsidRPr="00CB43A3" w:rsidRDefault="00412085" w:rsidP="00606880">
      <w:pPr>
        <w:spacing w:after="0"/>
        <w:jc w:val="both"/>
        <w:textAlignment w:val="center"/>
        <w:rPr>
          <w:rFonts w:ascii="Times New Roman" w:eastAsia="Times New Roman" w:hAnsi="Times New Roman" w:cs="Times New Roman"/>
          <w:color w:val="000000"/>
          <w:sz w:val="24"/>
          <w:szCs w:val="24"/>
          <w:lang w:eastAsia="bg-BG"/>
        </w:rPr>
      </w:pPr>
      <w:r w:rsidRPr="00CB43A3">
        <w:rPr>
          <w:rFonts w:ascii="Times New Roman" w:eastAsia="Times New Roman" w:hAnsi="Times New Roman" w:cs="Times New Roman"/>
          <w:b/>
          <w:color w:val="000000"/>
          <w:sz w:val="24"/>
          <w:szCs w:val="24"/>
          <w:lang w:eastAsia="bg-BG"/>
        </w:rPr>
        <w:t>1</w:t>
      </w:r>
      <w:r w:rsidR="001A56BC">
        <w:rPr>
          <w:rFonts w:ascii="Times New Roman" w:eastAsia="Times New Roman" w:hAnsi="Times New Roman" w:cs="Times New Roman"/>
          <w:b/>
          <w:color w:val="000000"/>
          <w:sz w:val="24"/>
          <w:szCs w:val="24"/>
          <w:lang w:eastAsia="bg-BG"/>
        </w:rPr>
        <w:t>2</w:t>
      </w:r>
      <w:r w:rsidRPr="00CB43A3">
        <w:rPr>
          <w:rFonts w:ascii="Times New Roman" w:eastAsia="Times New Roman" w:hAnsi="Times New Roman" w:cs="Times New Roman"/>
          <w:b/>
          <w:color w:val="000000"/>
          <w:sz w:val="24"/>
          <w:szCs w:val="24"/>
          <w:lang w:eastAsia="bg-BG"/>
        </w:rPr>
        <w:t xml:space="preserve">. </w:t>
      </w:r>
      <w:r w:rsidR="00A90041" w:rsidRPr="00CB43A3">
        <w:rPr>
          <w:rFonts w:ascii="Times New Roman" w:eastAsia="Times New Roman" w:hAnsi="Times New Roman" w:cs="Times New Roman"/>
          <w:b/>
          <w:color w:val="000000"/>
          <w:sz w:val="24"/>
          <w:szCs w:val="24"/>
          <w:lang w:eastAsia="bg-BG"/>
        </w:rPr>
        <w:t>Срок</w:t>
      </w:r>
      <w:r w:rsidR="00152B44" w:rsidRPr="00CB43A3">
        <w:rPr>
          <w:rFonts w:ascii="Times New Roman" w:eastAsia="Times New Roman" w:hAnsi="Times New Roman" w:cs="Times New Roman"/>
          <w:b/>
          <w:color w:val="000000"/>
          <w:sz w:val="24"/>
          <w:szCs w:val="24"/>
          <w:lang w:eastAsia="bg-BG"/>
        </w:rPr>
        <w:t>ът</w:t>
      </w:r>
      <w:r w:rsidR="00A90041" w:rsidRPr="00CB43A3">
        <w:rPr>
          <w:rFonts w:ascii="Times New Roman" w:eastAsia="Times New Roman" w:hAnsi="Times New Roman" w:cs="Times New Roman"/>
          <w:b/>
          <w:color w:val="000000"/>
          <w:sz w:val="24"/>
          <w:szCs w:val="24"/>
          <w:lang w:eastAsia="bg-BG"/>
        </w:rPr>
        <w:t xml:space="preserve"> за обжалване</w:t>
      </w:r>
      <w:r w:rsidR="00A90041" w:rsidRPr="00CB43A3">
        <w:rPr>
          <w:rFonts w:ascii="Times New Roman" w:eastAsia="Times New Roman" w:hAnsi="Times New Roman" w:cs="Times New Roman"/>
          <w:color w:val="000000"/>
          <w:sz w:val="24"/>
          <w:szCs w:val="24"/>
          <w:lang w:eastAsia="bg-BG"/>
        </w:rPr>
        <w:t xml:space="preserve"> </w:t>
      </w:r>
      <w:r w:rsidR="00152B44" w:rsidRPr="00CB43A3">
        <w:rPr>
          <w:rFonts w:ascii="Times New Roman" w:eastAsia="Times New Roman" w:hAnsi="Times New Roman" w:cs="Times New Roman"/>
          <w:color w:val="000000"/>
          <w:sz w:val="24"/>
          <w:szCs w:val="24"/>
          <w:lang w:eastAsia="bg-BG"/>
        </w:rPr>
        <w:t xml:space="preserve">на решението по законосъобразност на вида на процедурата, съгласно чл. 196, ал. 1 от ЗОП е 10 ( десет ) дни, считано от датата на публикуване на решението в </w:t>
      </w:r>
      <w:r w:rsidR="00CC69B8">
        <w:rPr>
          <w:rFonts w:ascii="Times New Roman" w:eastAsia="Times New Roman" w:hAnsi="Times New Roman" w:cs="Times New Roman"/>
          <w:color w:val="000000"/>
          <w:sz w:val="24"/>
          <w:szCs w:val="24"/>
          <w:lang w:eastAsia="bg-BG"/>
        </w:rPr>
        <w:t>ЦАИС ЕОП</w:t>
      </w:r>
      <w:r w:rsidR="00152B44" w:rsidRPr="00CB43A3">
        <w:rPr>
          <w:rFonts w:ascii="Times New Roman" w:eastAsia="Times New Roman" w:hAnsi="Times New Roman" w:cs="Times New Roman"/>
          <w:color w:val="000000"/>
          <w:sz w:val="24"/>
          <w:szCs w:val="24"/>
          <w:lang w:eastAsia="bg-BG"/>
        </w:rPr>
        <w:t>.</w:t>
      </w:r>
    </w:p>
    <w:p w:rsidR="003A19D7" w:rsidRPr="00CB43A3" w:rsidRDefault="003A19D7" w:rsidP="00606880">
      <w:pPr>
        <w:spacing w:after="0"/>
        <w:jc w:val="both"/>
        <w:textAlignment w:val="center"/>
        <w:rPr>
          <w:rFonts w:ascii="Times New Roman" w:eastAsia="Times New Roman" w:hAnsi="Times New Roman" w:cs="Times New Roman"/>
          <w:color w:val="000000"/>
          <w:sz w:val="24"/>
          <w:szCs w:val="24"/>
          <w:lang w:eastAsia="bg-BG"/>
        </w:rPr>
      </w:pPr>
    </w:p>
    <w:p w:rsidR="00001DF2" w:rsidRPr="00CB43A3" w:rsidRDefault="00001DF2" w:rsidP="002A2499">
      <w:pPr>
        <w:spacing w:after="0" w:line="240" w:lineRule="auto"/>
        <w:ind w:right="-425"/>
        <w:rPr>
          <w:rFonts w:ascii="Times New Roman" w:hAnsi="Times New Roman" w:cs="Times New Roman"/>
          <w:color w:val="303030"/>
          <w:sz w:val="24"/>
          <w:szCs w:val="24"/>
          <w:shd w:val="clear" w:color="auto" w:fill="FFFFFF"/>
        </w:rPr>
      </w:pPr>
    </w:p>
    <w:p w:rsidR="001130C0" w:rsidRPr="00CB43A3" w:rsidRDefault="00001DF2" w:rsidP="002A2499">
      <w:pPr>
        <w:spacing w:after="0" w:line="240" w:lineRule="auto"/>
        <w:ind w:right="-425"/>
        <w:rPr>
          <w:rFonts w:ascii="Times New Roman" w:hAnsi="Times New Roman" w:cs="Times New Roman"/>
          <w:i/>
          <w:color w:val="303030"/>
          <w:sz w:val="24"/>
          <w:szCs w:val="24"/>
          <w:shd w:val="clear" w:color="auto" w:fill="FFFFFF"/>
        </w:rPr>
      </w:pPr>
      <w:r w:rsidRPr="00CB43A3">
        <w:rPr>
          <w:rFonts w:ascii="Times New Roman" w:hAnsi="Times New Roman" w:cs="Times New Roman"/>
          <w:i/>
          <w:color w:val="303030"/>
          <w:sz w:val="24"/>
          <w:szCs w:val="24"/>
          <w:shd w:val="clear" w:color="auto" w:fill="FFFFFF"/>
        </w:rPr>
        <w:t>Д – р Енчо Василев</w:t>
      </w:r>
      <w:r w:rsidR="00E05784" w:rsidRPr="00CB43A3">
        <w:rPr>
          <w:rFonts w:ascii="Times New Roman" w:hAnsi="Times New Roman" w:cs="Times New Roman"/>
          <w:color w:val="303030"/>
          <w:sz w:val="24"/>
          <w:szCs w:val="24"/>
          <w:shd w:val="clear" w:color="auto" w:fill="FFFFFF"/>
        </w:rPr>
        <w:t>: ..............................</w:t>
      </w:r>
      <w:r w:rsidR="00E05784" w:rsidRPr="00CB43A3">
        <w:rPr>
          <w:rFonts w:ascii="Times New Roman" w:hAnsi="Times New Roman" w:cs="Times New Roman"/>
          <w:color w:val="303030"/>
          <w:sz w:val="24"/>
          <w:szCs w:val="24"/>
        </w:rPr>
        <w:br/>
      </w:r>
      <w:r w:rsidR="00E05784" w:rsidRPr="00CB43A3">
        <w:rPr>
          <w:rFonts w:ascii="Times New Roman" w:hAnsi="Times New Roman" w:cs="Times New Roman"/>
          <w:i/>
          <w:color w:val="303030"/>
          <w:sz w:val="24"/>
          <w:szCs w:val="24"/>
          <w:shd w:val="clear" w:color="auto" w:fill="FFFFFF"/>
        </w:rPr>
        <w:t>/</w:t>
      </w:r>
      <w:r w:rsidR="000C736C" w:rsidRPr="00CB43A3">
        <w:rPr>
          <w:rFonts w:ascii="Times New Roman" w:hAnsi="Times New Roman" w:cs="Times New Roman"/>
          <w:i/>
          <w:color w:val="303030"/>
          <w:sz w:val="24"/>
          <w:szCs w:val="24"/>
          <w:shd w:val="clear" w:color="auto" w:fill="FFFFFF"/>
        </w:rPr>
        <w:t xml:space="preserve"> </w:t>
      </w:r>
      <w:r w:rsidRPr="00CB43A3">
        <w:rPr>
          <w:rFonts w:ascii="Times New Roman" w:hAnsi="Times New Roman" w:cs="Times New Roman"/>
          <w:i/>
          <w:color w:val="303030"/>
          <w:sz w:val="24"/>
          <w:szCs w:val="24"/>
          <w:shd w:val="clear" w:color="auto" w:fill="FFFFFF"/>
        </w:rPr>
        <w:t xml:space="preserve">Директор на ЦСМП – Силистра </w:t>
      </w:r>
      <w:r w:rsidR="00E05784" w:rsidRPr="00CB43A3">
        <w:rPr>
          <w:rFonts w:ascii="Times New Roman" w:hAnsi="Times New Roman" w:cs="Times New Roman"/>
          <w:i/>
          <w:color w:val="303030"/>
          <w:sz w:val="24"/>
          <w:szCs w:val="24"/>
          <w:shd w:val="clear" w:color="auto" w:fill="FFFFFF"/>
        </w:rPr>
        <w:t>/</w:t>
      </w:r>
    </w:p>
    <w:p w:rsidR="00311F4A" w:rsidRPr="00CB43A3" w:rsidRDefault="00311F4A" w:rsidP="002A2499">
      <w:pPr>
        <w:spacing w:after="0"/>
        <w:ind w:right="-425"/>
        <w:rPr>
          <w:rFonts w:ascii="Times New Roman" w:hAnsi="Times New Roman" w:cs="Times New Roman"/>
          <w:color w:val="303030"/>
          <w:sz w:val="24"/>
          <w:szCs w:val="24"/>
          <w:shd w:val="clear" w:color="auto" w:fill="FFFFFF"/>
        </w:rPr>
      </w:pPr>
    </w:p>
    <w:sectPr w:rsidR="00311F4A" w:rsidRPr="00CB43A3" w:rsidSect="00CB43A3">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416E" w:rsidRDefault="00FA416E" w:rsidP="009631A4">
      <w:pPr>
        <w:spacing w:after="0" w:line="240" w:lineRule="auto"/>
      </w:pPr>
      <w:r>
        <w:separator/>
      </w:r>
    </w:p>
  </w:endnote>
  <w:endnote w:type="continuationSeparator" w:id="0">
    <w:p w:rsidR="00FA416E" w:rsidRDefault="00FA416E" w:rsidP="00963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416E" w:rsidRDefault="00FA416E" w:rsidP="009631A4">
      <w:pPr>
        <w:spacing w:after="0" w:line="240" w:lineRule="auto"/>
      </w:pPr>
      <w:r>
        <w:separator/>
      </w:r>
    </w:p>
  </w:footnote>
  <w:footnote w:type="continuationSeparator" w:id="0">
    <w:p w:rsidR="00FA416E" w:rsidRDefault="00FA416E" w:rsidP="009631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31A4" w:rsidRPr="005937A4" w:rsidRDefault="009631A4" w:rsidP="005937A4">
    <w:pPr>
      <w:spacing w:after="0"/>
      <w:jc w:val="center"/>
      <w:rPr>
        <w:rFonts w:ascii="Times New Roman" w:hAnsi="Times New Roman" w:cs="Times New Roman"/>
        <w:sz w:val="24"/>
        <w:szCs w:val="24"/>
      </w:rPr>
    </w:pPr>
    <w:r w:rsidRPr="005937A4">
      <w:rPr>
        <w:rFonts w:ascii="Times New Roman" w:hAnsi="Times New Roman" w:cs="Times New Roman"/>
        <w:sz w:val="24"/>
        <w:szCs w:val="24"/>
      </w:rPr>
      <w:t>МИНИСТЕРСТВО    НА   ЗДРАВЕОПАЗВАНЕТО</w:t>
    </w:r>
  </w:p>
  <w:p w:rsidR="009631A4" w:rsidRPr="005937A4" w:rsidRDefault="009631A4" w:rsidP="005937A4">
    <w:pPr>
      <w:spacing w:after="0"/>
      <w:jc w:val="center"/>
      <w:rPr>
        <w:rFonts w:ascii="Times New Roman" w:hAnsi="Times New Roman" w:cs="Times New Roman"/>
        <w:sz w:val="24"/>
        <w:szCs w:val="24"/>
      </w:rPr>
    </w:pPr>
    <w:r w:rsidRPr="005937A4">
      <w:rPr>
        <w:rFonts w:ascii="Times New Roman" w:hAnsi="Times New Roman" w:cs="Times New Roman"/>
        <w:b/>
        <w:sz w:val="24"/>
        <w:szCs w:val="24"/>
      </w:rPr>
      <w:t>ЦЕНТЪР  ЗА  СПЕШНА  МЕДИЦИНСКА  ПОМОЩ - СИЛИСТРА</w:t>
    </w:r>
  </w:p>
  <w:p w:rsidR="00311F4A" w:rsidRPr="00311F4A" w:rsidRDefault="00311F4A" w:rsidP="00311F4A">
    <w:pPr>
      <w:pBdr>
        <w:top w:val="double" w:sz="6" w:space="1" w:color="auto"/>
      </w:pBdr>
      <w:spacing w:after="0"/>
      <w:jc w:val="center"/>
      <w:rPr>
        <w:rFonts w:ascii="Arial" w:hAnsi="Arial" w:cs="Arial"/>
        <w:sz w:val="20"/>
        <w:szCs w:val="20"/>
      </w:rPr>
    </w:pPr>
    <w:r w:rsidRPr="00311F4A">
      <w:rPr>
        <w:rFonts w:ascii="Arial" w:hAnsi="Arial" w:cs="Arial"/>
        <w:sz w:val="20"/>
        <w:szCs w:val="20"/>
      </w:rPr>
      <w:t>гр. Силистра</w:t>
    </w:r>
    <w:r w:rsidR="005937A4">
      <w:rPr>
        <w:rFonts w:ascii="Arial" w:hAnsi="Arial" w:cs="Arial"/>
        <w:sz w:val="20"/>
        <w:szCs w:val="20"/>
      </w:rPr>
      <w:t xml:space="preserve"> 7500</w:t>
    </w:r>
    <w:r w:rsidRPr="00311F4A">
      <w:rPr>
        <w:rFonts w:ascii="Arial" w:hAnsi="Arial" w:cs="Arial"/>
        <w:sz w:val="20"/>
        <w:szCs w:val="20"/>
      </w:rPr>
      <w:t>, ул. Петър Мутафчиев № 80, тел</w:t>
    </w:r>
    <w:r w:rsidR="004B3CA6">
      <w:rPr>
        <w:rFonts w:ascii="Arial" w:hAnsi="Arial" w:cs="Arial"/>
        <w:sz w:val="20"/>
        <w:szCs w:val="20"/>
      </w:rPr>
      <w:t xml:space="preserve">. </w:t>
    </w:r>
    <w:r w:rsidRPr="00311F4A">
      <w:rPr>
        <w:rFonts w:ascii="Arial" w:hAnsi="Arial" w:cs="Arial"/>
        <w:sz w:val="20"/>
        <w:szCs w:val="20"/>
      </w:rPr>
      <w:t>086</w:t>
    </w:r>
    <w:r w:rsidR="004B3CA6">
      <w:rPr>
        <w:rFonts w:ascii="Arial" w:hAnsi="Arial" w:cs="Arial"/>
        <w:sz w:val="20"/>
        <w:szCs w:val="20"/>
      </w:rPr>
      <w:t xml:space="preserve"> </w:t>
    </w:r>
    <w:r w:rsidRPr="00311F4A">
      <w:rPr>
        <w:rFonts w:ascii="Arial" w:hAnsi="Arial" w:cs="Arial"/>
        <w:sz w:val="20"/>
        <w:szCs w:val="20"/>
      </w:rPr>
      <w:t>/</w:t>
    </w:r>
    <w:r w:rsidR="004B3CA6">
      <w:rPr>
        <w:rFonts w:ascii="Arial" w:hAnsi="Arial" w:cs="Arial"/>
        <w:sz w:val="20"/>
        <w:szCs w:val="20"/>
      </w:rPr>
      <w:t xml:space="preserve"> </w:t>
    </w:r>
    <w:r w:rsidRPr="00311F4A">
      <w:rPr>
        <w:rFonts w:ascii="Arial" w:hAnsi="Arial" w:cs="Arial"/>
        <w:sz w:val="20"/>
        <w:szCs w:val="20"/>
      </w:rPr>
      <w:t>822</w:t>
    </w:r>
    <w:r w:rsidR="005937A4">
      <w:rPr>
        <w:rFonts w:ascii="Arial" w:hAnsi="Arial" w:cs="Arial"/>
        <w:sz w:val="20"/>
        <w:szCs w:val="20"/>
      </w:rPr>
      <w:t xml:space="preserve"> </w:t>
    </w:r>
    <w:r w:rsidRPr="00311F4A">
      <w:rPr>
        <w:rFonts w:ascii="Arial" w:hAnsi="Arial" w:cs="Arial"/>
        <w:sz w:val="20"/>
        <w:szCs w:val="20"/>
      </w:rPr>
      <w:t>285; тел.</w:t>
    </w:r>
    <w:r w:rsidR="004B3CA6">
      <w:rPr>
        <w:rFonts w:ascii="Arial" w:hAnsi="Arial" w:cs="Arial"/>
        <w:sz w:val="20"/>
        <w:szCs w:val="20"/>
      </w:rPr>
      <w:t xml:space="preserve">086 / </w:t>
    </w:r>
    <w:r w:rsidRPr="00311F4A">
      <w:rPr>
        <w:rFonts w:ascii="Arial" w:hAnsi="Arial" w:cs="Arial"/>
        <w:sz w:val="20"/>
        <w:szCs w:val="20"/>
      </w:rPr>
      <w:t>822</w:t>
    </w:r>
    <w:r w:rsidR="005937A4">
      <w:rPr>
        <w:rFonts w:ascii="Arial" w:hAnsi="Arial" w:cs="Arial"/>
        <w:sz w:val="20"/>
        <w:szCs w:val="20"/>
      </w:rPr>
      <w:t xml:space="preserve"> </w:t>
    </w:r>
    <w:r w:rsidRPr="00311F4A">
      <w:rPr>
        <w:rFonts w:ascii="Arial" w:hAnsi="Arial" w:cs="Arial"/>
        <w:sz w:val="20"/>
        <w:szCs w:val="20"/>
      </w:rPr>
      <w:t xml:space="preserve">318; </w:t>
    </w:r>
  </w:p>
  <w:p w:rsidR="00311F4A" w:rsidRPr="00311F4A" w:rsidRDefault="00311F4A" w:rsidP="00311F4A">
    <w:pPr>
      <w:pBdr>
        <w:top w:val="double" w:sz="6" w:space="1" w:color="auto"/>
      </w:pBdr>
      <w:spacing w:after="0"/>
      <w:jc w:val="center"/>
      <w:rPr>
        <w:rFonts w:ascii="Arial" w:hAnsi="Arial" w:cs="Arial"/>
        <w:sz w:val="20"/>
        <w:szCs w:val="20"/>
      </w:rPr>
    </w:pPr>
    <w:proofErr w:type="spellStart"/>
    <w:r w:rsidRPr="00311F4A">
      <w:rPr>
        <w:rFonts w:ascii="Arial" w:hAnsi="Arial" w:cs="Arial"/>
        <w:sz w:val="20"/>
        <w:szCs w:val="20"/>
      </w:rPr>
      <w:t>е-mail</w:t>
    </w:r>
    <w:proofErr w:type="spellEnd"/>
    <w:r w:rsidRPr="00311F4A">
      <w:rPr>
        <w:rFonts w:ascii="Arial" w:hAnsi="Arial" w:cs="Arial"/>
        <w:sz w:val="20"/>
        <w:szCs w:val="20"/>
      </w:rPr>
      <w:t xml:space="preserve">: </w:t>
    </w:r>
    <w:hyperlink r:id="rId1" w:history="1">
      <w:r w:rsidRPr="00311F4A">
        <w:rPr>
          <w:rStyle w:val="a7"/>
          <w:rFonts w:ascii="Arial" w:hAnsi="Arial" w:cs="Arial"/>
          <w:sz w:val="20"/>
          <w:szCs w:val="20"/>
          <w:u w:val="none"/>
        </w:rPr>
        <w:t>csmp-silistra@mh.government.bg</w:t>
      </w:r>
    </w:hyperlink>
    <w:r w:rsidRPr="00311F4A">
      <w:rPr>
        <w:rFonts w:ascii="Arial" w:hAnsi="Arial" w:cs="Arial"/>
        <w:sz w:val="20"/>
        <w:szCs w:val="20"/>
      </w:rPr>
      <w:t xml:space="preserve">;    </w:t>
    </w:r>
    <w:hyperlink r:id="rId2" w:history="1">
      <w:r w:rsidRPr="00311F4A">
        <w:rPr>
          <w:rStyle w:val="a7"/>
          <w:rFonts w:ascii="Arial" w:hAnsi="Arial" w:cs="Arial"/>
          <w:sz w:val="20"/>
          <w:szCs w:val="20"/>
          <w:u w:val="none"/>
        </w:rPr>
        <w:t>csmpsilistra@gmail.com</w:t>
      </w:r>
    </w:hyperlink>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E05784"/>
    <w:rsid w:val="00001DF2"/>
    <w:rsid w:val="00024556"/>
    <w:rsid w:val="000326A0"/>
    <w:rsid w:val="00073FB6"/>
    <w:rsid w:val="00082C54"/>
    <w:rsid w:val="000A267A"/>
    <w:rsid w:val="000B1D46"/>
    <w:rsid w:val="000B3C11"/>
    <w:rsid w:val="000C736C"/>
    <w:rsid w:val="000E5472"/>
    <w:rsid w:val="001130C0"/>
    <w:rsid w:val="00137FA8"/>
    <w:rsid w:val="00137FAE"/>
    <w:rsid w:val="00152B44"/>
    <w:rsid w:val="00153E68"/>
    <w:rsid w:val="001610D0"/>
    <w:rsid w:val="001A56BC"/>
    <w:rsid w:val="001C2B83"/>
    <w:rsid w:val="001C2F28"/>
    <w:rsid w:val="001C6448"/>
    <w:rsid w:val="00227FBE"/>
    <w:rsid w:val="00237F27"/>
    <w:rsid w:val="00243FF0"/>
    <w:rsid w:val="0025755D"/>
    <w:rsid w:val="00271E75"/>
    <w:rsid w:val="002764F0"/>
    <w:rsid w:val="00280E90"/>
    <w:rsid w:val="0029207E"/>
    <w:rsid w:val="002A2499"/>
    <w:rsid w:val="002D6828"/>
    <w:rsid w:val="002F5AAF"/>
    <w:rsid w:val="00311F4A"/>
    <w:rsid w:val="00316C27"/>
    <w:rsid w:val="00330EA1"/>
    <w:rsid w:val="00354AD7"/>
    <w:rsid w:val="0036492B"/>
    <w:rsid w:val="00373770"/>
    <w:rsid w:val="00375387"/>
    <w:rsid w:val="00395665"/>
    <w:rsid w:val="003A19D7"/>
    <w:rsid w:val="003B40BE"/>
    <w:rsid w:val="003E6DFF"/>
    <w:rsid w:val="003F66A4"/>
    <w:rsid w:val="00412085"/>
    <w:rsid w:val="00441F2C"/>
    <w:rsid w:val="004A2877"/>
    <w:rsid w:val="004A35DA"/>
    <w:rsid w:val="004B3CA6"/>
    <w:rsid w:val="004C09F7"/>
    <w:rsid w:val="004C36A2"/>
    <w:rsid w:val="004C4F6D"/>
    <w:rsid w:val="0051059E"/>
    <w:rsid w:val="00521F7E"/>
    <w:rsid w:val="00552113"/>
    <w:rsid w:val="00554158"/>
    <w:rsid w:val="00570658"/>
    <w:rsid w:val="005937A4"/>
    <w:rsid w:val="005B4C75"/>
    <w:rsid w:val="005C60D0"/>
    <w:rsid w:val="00606880"/>
    <w:rsid w:val="006522A2"/>
    <w:rsid w:val="006A55C4"/>
    <w:rsid w:val="006E2C6E"/>
    <w:rsid w:val="00700EFE"/>
    <w:rsid w:val="0071512A"/>
    <w:rsid w:val="00731F24"/>
    <w:rsid w:val="007F5ECD"/>
    <w:rsid w:val="007F5EE7"/>
    <w:rsid w:val="00831BAB"/>
    <w:rsid w:val="008B3169"/>
    <w:rsid w:val="008D6669"/>
    <w:rsid w:val="008E6019"/>
    <w:rsid w:val="008F02CD"/>
    <w:rsid w:val="008F730B"/>
    <w:rsid w:val="009155AD"/>
    <w:rsid w:val="00933486"/>
    <w:rsid w:val="00951A23"/>
    <w:rsid w:val="009631A4"/>
    <w:rsid w:val="00986D14"/>
    <w:rsid w:val="009D48A1"/>
    <w:rsid w:val="009E24FA"/>
    <w:rsid w:val="00A020A1"/>
    <w:rsid w:val="00A03247"/>
    <w:rsid w:val="00A103E3"/>
    <w:rsid w:val="00A262DE"/>
    <w:rsid w:val="00A31AF5"/>
    <w:rsid w:val="00A3246F"/>
    <w:rsid w:val="00A81774"/>
    <w:rsid w:val="00A90041"/>
    <w:rsid w:val="00A977F3"/>
    <w:rsid w:val="00B12951"/>
    <w:rsid w:val="00B23605"/>
    <w:rsid w:val="00B6767B"/>
    <w:rsid w:val="00B7760F"/>
    <w:rsid w:val="00B817C9"/>
    <w:rsid w:val="00B90196"/>
    <w:rsid w:val="00BB23DF"/>
    <w:rsid w:val="00BB3E55"/>
    <w:rsid w:val="00BC6404"/>
    <w:rsid w:val="00C166D2"/>
    <w:rsid w:val="00C461B4"/>
    <w:rsid w:val="00C601F1"/>
    <w:rsid w:val="00C7141F"/>
    <w:rsid w:val="00C904CB"/>
    <w:rsid w:val="00CB43A3"/>
    <w:rsid w:val="00CC4420"/>
    <w:rsid w:val="00CC69B8"/>
    <w:rsid w:val="00CD7D93"/>
    <w:rsid w:val="00CF2EB6"/>
    <w:rsid w:val="00D0641C"/>
    <w:rsid w:val="00D25DDE"/>
    <w:rsid w:val="00D47D35"/>
    <w:rsid w:val="00D70EDA"/>
    <w:rsid w:val="00D8571A"/>
    <w:rsid w:val="00DC4C66"/>
    <w:rsid w:val="00DE613C"/>
    <w:rsid w:val="00DF45D6"/>
    <w:rsid w:val="00E05784"/>
    <w:rsid w:val="00E42325"/>
    <w:rsid w:val="00E62493"/>
    <w:rsid w:val="00E70032"/>
    <w:rsid w:val="00E82258"/>
    <w:rsid w:val="00E8630B"/>
    <w:rsid w:val="00EF48B7"/>
    <w:rsid w:val="00F02FE8"/>
    <w:rsid w:val="00F074AD"/>
    <w:rsid w:val="00F23385"/>
    <w:rsid w:val="00F42605"/>
    <w:rsid w:val="00FA416E"/>
    <w:rsid w:val="00FA70A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30C0"/>
  </w:style>
  <w:style w:type="paragraph" w:styleId="2">
    <w:name w:val="heading 2"/>
    <w:basedOn w:val="a"/>
    <w:next w:val="a"/>
    <w:link w:val="20"/>
    <w:qFormat/>
    <w:rsid w:val="009631A4"/>
    <w:pPr>
      <w:keepNext/>
      <w:pBdr>
        <w:top w:val="double" w:sz="6" w:space="1" w:color="auto"/>
      </w:pBdr>
      <w:spacing w:after="0" w:line="240" w:lineRule="auto"/>
      <w:jc w:val="center"/>
      <w:outlineLvl w:val="1"/>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631A4"/>
    <w:pPr>
      <w:tabs>
        <w:tab w:val="center" w:pos="4536"/>
        <w:tab w:val="right" w:pos="9072"/>
      </w:tabs>
      <w:spacing w:after="0" w:line="240" w:lineRule="auto"/>
    </w:pPr>
  </w:style>
  <w:style w:type="character" w:customStyle="1" w:styleId="a4">
    <w:name w:val="Горен колонтитул Знак"/>
    <w:basedOn w:val="a0"/>
    <w:link w:val="a3"/>
    <w:uiPriority w:val="99"/>
    <w:rsid w:val="009631A4"/>
  </w:style>
  <w:style w:type="paragraph" w:styleId="a5">
    <w:name w:val="footer"/>
    <w:basedOn w:val="a"/>
    <w:link w:val="a6"/>
    <w:uiPriority w:val="99"/>
    <w:unhideWhenUsed/>
    <w:rsid w:val="009631A4"/>
    <w:pPr>
      <w:tabs>
        <w:tab w:val="center" w:pos="4536"/>
        <w:tab w:val="right" w:pos="9072"/>
      </w:tabs>
      <w:spacing w:after="0" w:line="240" w:lineRule="auto"/>
    </w:pPr>
  </w:style>
  <w:style w:type="character" w:customStyle="1" w:styleId="a6">
    <w:name w:val="Долен колонтитул Знак"/>
    <w:basedOn w:val="a0"/>
    <w:link w:val="a5"/>
    <w:uiPriority w:val="99"/>
    <w:rsid w:val="009631A4"/>
  </w:style>
  <w:style w:type="character" w:customStyle="1" w:styleId="20">
    <w:name w:val="Заглавие 2 Знак"/>
    <w:basedOn w:val="a0"/>
    <w:link w:val="2"/>
    <w:rsid w:val="009631A4"/>
    <w:rPr>
      <w:rFonts w:ascii="Times New Roman" w:eastAsia="Times New Roman" w:hAnsi="Times New Roman" w:cs="Times New Roman"/>
      <w:b/>
      <w:sz w:val="24"/>
      <w:szCs w:val="20"/>
    </w:rPr>
  </w:style>
  <w:style w:type="character" w:styleId="a7">
    <w:name w:val="Hyperlink"/>
    <w:basedOn w:val="a0"/>
    <w:rsid w:val="00311F4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9891681">
      <w:bodyDiv w:val="1"/>
      <w:marLeft w:val="390"/>
      <w:marRight w:val="390"/>
      <w:marTop w:val="0"/>
      <w:marBottom w:val="0"/>
      <w:divBdr>
        <w:top w:val="none" w:sz="0" w:space="0" w:color="auto"/>
        <w:left w:val="none" w:sz="0" w:space="0" w:color="auto"/>
        <w:bottom w:val="none" w:sz="0" w:space="0" w:color="auto"/>
        <w:right w:val="none" w:sz="0" w:space="0" w:color="auto"/>
      </w:divBdr>
      <w:divsChild>
        <w:div w:id="30493323">
          <w:marLeft w:val="0"/>
          <w:marRight w:val="0"/>
          <w:marTop w:val="0"/>
          <w:marBottom w:val="120"/>
          <w:divBdr>
            <w:top w:val="none" w:sz="0" w:space="0" w:color="auto"/>
            <w:left w:val="none" w:sz="0" w:space="0" w:color="auto"/>
            <w:bottom w:val="none" w:sz="0" w:space="0" w:color="auto"/>
            <w:right w:val="none" w:sz="0" w:space="0" w:color="auto"/>
          </w:divBdr>
          <w:divsChild>
            <w:div w:id="1972979321">
              <w:marLeft w:val="0"/>
              <w:marRight w:val="0"/>
              <w:marTop w:val="0"/>
              <w:marBottom w:val="0"/>
              <w:divBdr>
                <w:top w:val="none" w:sz="0" w:space="0" w:color="auto"/>
                <w:left w:val="none" w:sz="0" w:space="0" w:color="auto"/>
                <w:bottom w:val="none" w:sz="0" w:space="0" w:color="auto"/>
                <w:right w:val="none" w:sz="0" w:space="0" w:color="auto"/>
              </w:divBdr>
            </w:div>
            <w:div w:id="740055544">
              <w:marLeft w:val="0"/>
              <w:marRight w:val="0"/>
              <w:marTop w:val="0"/>
              <w:marBottom w:val="0"/>
              <w:divBdr>
                <w:top w:val="none" w:sz="0" w:space="0" w:color="auto"/>
                <w:left w:val="none" w:sz="0" w:space="0" w:color="auto"/>
                <w:bottom w:val="none" w:sz="0" w:space="0" w:color="auto"/>
                <w:right w:val="none" w:sz="0" w:space="0" w:color="auto"/>
              </w:divBdr>
            </w:div>
            <w:div w:id="360595105">
              <w:marLeft w:val="0"/>
              <w:marRight w:val="0"/>
              <w:marTop w:val="0"/>
              <w:marBottom w:val="0"/>
              <w:divBdr>
                <w:top w:val="none" w:sz="0" w:space="0" w:color="auto"/>
                <w:left w:val="none" w:sz="0" w:space="0" w:color="auto"/>
                <w:bottom w:val="none" w:sz="0" w:space="0" w:color="auto"/>
                <w:right w:val="none" w:sz="0" w:space="0" w:color="auto"/>
              </w:divBdr>
            </w:div>
            <w:div w:id="129086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csmpsilistra@gmail.com" TargetMode="External"/><Relationship Id="rId1" Type="http://schemas.openxmlformats.org/officeDocument/2006/relationships/hyperlink" Target="mailto:csmp-silistra@mh.government.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763</TotalTime>
  <Pages>5</Pages>
  <Words>1740</Words>
  <Characters>9924</Characters>
  <Application>Microsoft Office Word</Application>
  <DocSecurity>0</DocSecurity>
  <Lines>82</Lines>
  <Paragraphs>23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11641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CSMP</dc:creator>
  <cp:keywords/>
  <dc:description/>
  <cp:lastModifiedBy>User</cp:lastModifiedBy>
  <cp:revision>79</cp:revision>
  <cp:lastPrinted>2021-04-07T12:03:00Z</cp:lastPrinted>
  <dcterms:created xsi:type="dcterms:W3CDTF">2018-11-27T08:25:00Z</dcterms:created>
  <dcterms:modified xsi:type="dcterms:W3CDTF">2021-04-07T12:48:00Z</dcterms:modified>
</cp:coreProperties>
</file>