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32B2F" w14:textId="77777777" w:rsidR="00C34F22" w:rsidRPr="003B6771" w:rsidRDefault="00C34F22" w:rsidP="002332F6">
      <w:pPr>
        <w:rPr>
          <w:b/>
          <w:bCs/>
        </w:rPr>
      </w:pPr>
      <w:r w:rsidRPr="003B6771">
        <w:rPr>
          <w:b/>
          <w:bCs/>
        </w:rPr>
        <w:t>УТВЪРЖДАВАМ:</w:t>
      </w:r>
    </w:p>
    <w:p w14:paraId="26D32B30" w14:textId="2C97A756" w:rsidR="00C34F22" w:rsidRPr="003B6771" w:rsidRDefault="00E851AB" w:rsidP="002332F6">
      <w:pPr>
        <w:rPr>
          <w:b/>
          <w:bCs/>
        </w:rPr>
      </w:pPr>
      <w:r w:rsidRPr="00E851AB">
        <w:rPr>
          <w:b/>
          <w:bCs/>
        </w:rPr>
        <w:t>Велин Митков Денев</w:t>
      </w:r>
    </w:p>
    <w:p w14:paraId="26D32B31" w14:textId="69A1F30E" w:rsidR="00C34F22" w:rsidRPr="003B6771" w:rsidRDefault="00E851AB" w:rsidP="002332F6">
      <w:pPr>
        <w:rPr>
          <w:b/>
          <w:bCs/>
          <w:i/>
          <w:iCs/>
        </w:rPr>
      </w:pPr>
      <w:r w:rsidRPr="00E851AB">
        <w:rPr>
          <w:b/>
          <w:bCs/>
          <w:i/>
          <w:iCs/>
        </w:rPr>
        <w:t>представляващ ЦЕНТЪР ЗА СПЕШНА МЕДИЦИНСКА ПОМОЩ- СМОЛЯН</w:t>
      </w:r>
      <w:r w:rsidR="00C34F22" w:rsidRPr="003B6771">
        <w:rPr>
          <w:b/>
          <w:bCs/>
        </w:rPr>
        <w:t xml:space="preserve"> </w:t>
      </w:r>
    </w:p>
    <w:p w14:paraId="26D32B32" w14:textId="77777777" w:rsidR="00C34F22" w:rsidRPr="003B6771" w:rsidRDefault="00C34F22" w:rsidP="002332F6">
      <w:pPr>
        <w:pStyle w:val="oddl-nadpis"/>
        <w:keepNext w:val="0"/>
        <w:widowControl/>
        <w:pBdr>
          <w:top w:val="single" w:sz="4" w:space="1" w:color="auto"/>
          <w:bottom w:val="single" w:sz="4" w:space="1" w:color="auto"/>
        </w:pBdr>
        <w:shd w:val="clear" w:color="auto" w:fill="D9D9D9"/>
        <w:tabs>
          <w:tab w:val="left" w:pos="0"/>
        </w:tabs>
        <w:spacing w:before="120" w:line="240" w:lineRule="atLeast"/>
        <w:rPr>
          <w:rFonts w:ascii="Times New Roman" w:hAnsi="Times New Roman" w:cs="Times New Roman"/>
          <w:sz w:val="22"/>
          <w:szCs w:val="22"/>
          <w:lang w:val="bg-BG"/>
        </w:rPr>
      </w:pPr>
      <w:r w:rsidRPr="003B6771">
        <w:rPr>
          <w:rFonts w:ascii="Times New Roman" w:hAnsi="Times New Roman" w:cs="Times New Roman"/>
          <w:sz w:val="22"/>
          <w:szCs w:val="22"/>
          <w:lang w:val="bg-BG"/>
        </w:rPr>
        <w:t>ДОКУМЕНТАЦИЯ ЗА УЧАСТИЕ В ОБЩЕСТВЕНА ПОРЪЧКА</w:t>
      </w:r>
    </w:p>
    <w:p w14:paraId="26D32B33" w14:textId="77777777" w:rsidR="00C34F22" w:rsidRPr="003B6771" w:rsidRDefault="00C34F22" w:rsidP="002332F6">
      <w:pPr>
        <w:pStyle w:val="oddl-nadpis"/>
        <w:keepNext w:val="0"/>
        <w:widowControl/>
        <w:tabs>
          <w:tab w:val="clear" w:pos="567"/>
        </w:tabs>
        <w:spacing w:before="120" w:line="240" w:lineRule="atLeast"/>
        <w:rPr>
          <w:rFonts w:ascii="Times New Roman" w:hAnsi="Times New Roman" w:cs="Times New Roman"/>
          <w:sz w:val="22"/>
          <w:szCs w:val="22"/>
          <w:lang w:val="bg-BG"/>
        </w:rPr>
      </w:pPr>
    </w:p>
    <w:p w14:paraId="26D32B34" w14:textId="47C66BC6" w:rsidR="00C34F22" w:rsidRPr="003B6771" w:rsidRDefault="00C34F22" w:rsidP="002332F6">
      <w:pPr>
        <w:pStyle w:val="oddl-nadpis"/>
        <w:keepNext w:val="0"/>
        <w:widowControl/>
        <w:tabs>
          <w:tab w:val="clear" w:pos="567"/>
        </w:tabs>
        <w:spacing w:before="120" w:line="240" w:lineRule="atLeast"/>
        <w:rPr>
          <w:rFonts w:ascii="Times New Roman" w:hAnsi="Times New Roman" w:cs="Times New Roman"/>
          <w:sz w:val="22"/>
          <w:szCs w:val="22"/>
          <w:lang w:val="bg-BG"/>
        </w:rPr>
      </w:pPr>
      <w:r w:rsidRPr="003B6771">
        <w:rPr>
          <w:rFonts w:ascii="Times New Roman" w:hAnsi="Times New Roman" w:cs="Times New Roman"/>
          <w:sz w:val="22"/>
          <w:szCs w:val="22"/>
          <w:lang w:val="bg-BG"/>
        </w:rPr>
        <w:t xml:space="preserve">Провеждана като ПУБЛИЧНО СЪСТЕЗАНИЕ за възлагане на </w:t>
      </w:r>
      <w:r w:rsidR="00AD17D9">
        <w:rPr>
          <w:rFonts w:ascii="Times New Roman" w:hAnsi="Times New Roman" w:cs="Times New Roman"/>
          <w:sz w:val="22"/>
          <w:szCs w:val="22"/>
          <w:lang w:val="bg-BG"/>
        </w:rPr>
        <w:t>УСЛУГА</w:t>
      </w:r>
      <w:r w:rsidRPr="003B6771">
        <w:rPr>
          <w:rFonts w:ascii="Times New Roman" w:hAnsi="Times New Roman" w:cs="Times New Roman"/>
          <w:sz w:val="22"/>
          <w:szCs w:val="22"/>
          <w:lang w:val="bg-BG"/>
        </w:rPr>
        <w:t xml:space="preserve"> </w:t>
      </w:r>
      <w:r w:rsidR="00F964E2" w:rsidRPr="003B6771">
        <w:rPr>
          <w:rFonts w:ascii="Times New Roman" w:hAnsi="Times New Roman" w:cs="Times New Roman"/>
          <w:sz w:val="22"/>
          <w:szCs w:val="22"/>
          <w:lang w:val="bg-BG"/>
        </w:rPr>
        <w:t>по реда на ч</w:t>
      </w:r>
      <w:r w:rsidRPr="003B6771">
        <w:rPr>
          <w:rFonts w:ascii="Times New Roman" w:hAnsi="Times New Roman" w:cs="Times New Roman"/>
          <w:sz w:val="22"/>
          <w:szCs w:val="22"/>
          <w:lang w:val="bg-BG"/>
        </w:rPr>
        <w:t>л. 18, ал.1, т.12</w:t>
      </w:r>
      <w:r w:rsidR="00F964E2" w:rsidRPr="003B6771">
        <w:rPr>
          <w:rFonts w:ascii="Times New Roman" w:hAnsi="Times New Roman" w:cs="Times New Roman"/>
          <w:sz w:val="22"/>
          <w:szCs w:val="22"/>
          <w:lang w:val="bg-BG"/>
        </w:rPr>
        <w:t xml:space="preserve"> във връзка с ч</w:t>
      </w:r>
      <w:r w:rsidRPr="003B6771">
        <w:rPr>
          <w:rFonts w:ascii="Times New Roman" w:hAnsi="Times New Roman" w:cs="Times New Roman"/>
          <w:sz w:val="22"/>
          <w:szCs w:val="22"/>
          <w:lang w:val="bg-BG"/>
        </w:rPr>
        <w:t>л.20, ал.2, т.</w:t>
      </w:r>
      <w:r w:rsidR="00E851AB">
        <w:rPr>
          <w:rFonts w:ascii="Times New Roman" w:hAnsi="Times New Roman" w:cs="Times New Roman"/>
          <w:sz w:val="22"/>
          <w:szCs w:val="22"/>
          <w:lang w:val="bg-BG"/>
        </w:rPr>
        <w:t>2</w:t>
      </w:r>
      <w:r w:rsidRPr="003B6771">
        <w:rPr>
          <w:rFonts w:ascii="Times New Roman" w:hAnsi="Times New Roman" w:cs="Times New Roman"/>
          <w:sz w:val="22"/>
          <w:szCs w:val="22"/>
          <w:lang w:val="bg-BG"/>
        </w:rPr>
        <w:t>,</w:t>
      </w:r>
      <w:r w:rsidRPr="003B6771">
        <w:rPr>
          <w:rFonts w:ascii="Times New Roman" w:hAnsi="Times New Roman" w:cs="Times New Roman"/>
          <w:b w:val="0"/>
          <w:bCs w:val="0"/>
          <w:sz w:val="22"/>
          <w:szCs w:val="22"/>
          <w:lang w:val="bg-BG"/>
        </w:rPr>
        <w:t xml:space="preserve"> и </w:t>
      </w:r>
      <w:r w:rsidR="00F964E2" w:rsidRPr="003B6771">
        <w:rPr>
          <w:rFonts w:ascii="Times New Roman" w:hAnsi="Times New Roman" w:cs="Times New Roman"/>
          <w:sz w:val="22"/>
          <w:szCs w:val="22"/>
          <w:lang w:val="bg-BG"/>
        </w:rPr>
        <w:t>ч</w:t>
      </w:r>
      <w:r w:rsidRPr="003B6771">
        <w:rPr>
          <w:rFonts w:ascii="Times New Roman" w:hAnsi="Times New Roman" w:cs="Times New Roman"/>
          <w:sz w:val="22"/>
          <w:szCs w:val="22"/>
          <w:lang w:val="bg-BG"/>
        </w:rPr>
        <w:t>л.178, ал.1 от Закона за Обществени Поръчки - ЗОП</w:t>
      </w:r>
    </w:p>
    <w:p w14:paraId="26D32B35" w14:textId="77777777" w:rsidR="00C34F22" w:rsidRPr="003B6771" w:rsidRDefault="00C34F22" w:rsidP="002332F6">
      <w:pPr>
        <w:tabs>
          <w:tab w:val="left" w:pos="1515"/>
        </w:tabs>
        <w:rPr>
          <w:b/>
          <w:bCs/>
        </w:rPr>
      </w:pPr>
    </w:p>
    <w:p w14:paraId="26D32B36" w14:textId="4C2AAB27" w:rsidR="00C34F22" w:rsidRPr="003B6771" w:rsidRDefault="00C34F22" w:rsidP="002332F6">
      <w:pPr>
        <w:rPr>
          <w:b/>
          <w:bCs/>
        </w:rPr>
      </w:pPr>
      <w:r w:rsidRPr="003B6771">
        <w:rPr>
          <w:b/>
          <w:bCs/>
        </w:rPr>
        <w:t>С Предмет: „</w:t>
      </w:r>
      <w:r w:rsidR="00BA0D01" w:rsidRPr="00181D49">
        <w:rPr>
          <w:b/>
          <w:bCs/>
          <w:color w:val="000000"/>
        </w:rPr>
        <w:t xml:space="preserve">Предоставяне на обучения за придобиване на професионална квалификация Професия „Парамедик”, код на професията 723030, специалност код 7230302 „Транспортиране на пострадали и болни хора, оказване на първа помощ </w:t>
      </w:r>
      <w:r w:rsidR="00BA0D01">
        <w:rPr>
          <w:b/>
          <w:bCs/>
          <w:color w:val="000000"/>
        </w:rPr>
        <w:t>и асистиране в спешни отделения“</w:t>
      </w:r>
      <w:r w:rsidRPr="003B6771">
        <w:rPr>
          <w:b/>
          <w:bCs/>
        </w:rPr>
        <w:t xml:space="preserve">“ </w:t>
      </w:r>
    </w:p>
    <w:p w14:paraId="26D32B37" w14:textId="77777777" w:rsidR="00C34F22" w:rsidRPr="003B6771" w:rsidRDefault="00C34F22" w:rsidP="002332F6">
      <w:pPr>
        <w:tabs>
          <w:tab w:val="left" w:pos="1515"/>
        </w:tabs>
        <w:rPr>
          <w:b/>
          <w:bCs/>
        </w:rPr>
      </w:pPr>
    </w:p>
    <w:p w14:paraId="26D32B38" w14:textId="1FDB39DC" w:rsidR="00C34F22" w:rsidRPr="003B6771" w:rsidRDefault="00A551E7" w:rsidP="002332F6">
      <w:pPr>
        <w:rPr>
          <w:b/>
          <w:bCs/>
        </w:rPr>
      </w:pPr>
      <w:r>
        <w:rPr>
          <w:b/>
          <w:bCs/>
        </w:rPr>
        <w:t>септември</w:t>
      </w:r>
      <w:r w:rsidR="00C34F22" w:rsidRPr="003B6771">
        <w:rPr>
          <w:b/>
          <w:bCs/>
        </w:rPr>
        <w:t>, 2016г.</w:t>
      </w:r>
    </w:p>
    <w:p w14:paraId="26D32B39" w14:textId="77777777" w:rsidR="00C34F22" w:rsidRPr="003B6771" w:rsidRDefault="00C34F22" w:rsidP="002332F6">
      <w:pPr>
        <w:rPr>
          <w:b/>
          <w:bCs/>
        </w:rPr>
      </w:pPr>
    </w:p>
    <w:p w14:paraId="26D32B3C" w14:textId="77777777" w:rsidR="00C34F22" w:rsidRPr="003B6771" w:rsidRDefault="00C34F22" w:rsidP="002332F6">
      <w:pPr>
        <w:pageBreakBefore/>
        <w:pBdr>
          <w:top w:val="single" w:sz="4" w:space="1" w:color="auto"/>
          <w:bottom w:val="single" w:sz="4" w:space="1" w:color="auto"/>
        </w:pBdr>
        <w:rPr>
          <w:b/>
          <w:bCs/>
          <w:lang w:eastAsia="en-US"/>
        </w:rPr>
      </w:pPr>
      <w:r w:rsidRPr="003B6771">
        <w:rPr>
          <w:b/>
          <w:bCs/>
          <w:lang w:eastAsia="en-US"/>
        </w:rPr>
        <w:lastRenderedPageBreak/>
        <w:t>СЪДЪРЖАНИЕ НА ДОКУМЕНТАЦИЯ ЗА УЧАСТИЕ В ОБЩЕСТВЕНАТА ПОРЪЧКА</w:t>
      </w:r>
    </w:p>
    <w:p w14:paraId="26D32B3D" w14:textId="77777777" w:rsidR="00C34F22" w:rsidRPr="003B6771" w:rsidRDefault="00C34F22" w:rsidP="002332F6">
      <w:pPr>
        <w:pStyle w:val="TOC1"/>
        <w:shd w:val="clear" w:color="auto" w:fill="auto"/>
        <w:rPr>
          <w:rFonts w:ascii="Times New Roman" w:hAnsi="Times New Roman" w:cs="Times New Roman"/>
          <w:sz w:val="22"/>
          <w:szCs w:val="22"/>
          <w:lang w:eastAsia="en-US"/>
        </w:rPr>
      </w:pPr>
    </w:p>
    <w:p w14:paraId="29670A75" w14:textId="0D63A199" w:rsidR="00D244CA" w:rsidRPr="00C22967" w:rsidRDefault="00C34F22">
      <w:pPr>
        <w:pStyle w:val="TOC1"/>
        <w:tabs>
          <w:tab w:val="left" w:pos="1320"/>
        </w:tabs>
        <w:rPr>
          <w:rFonts w:ascii="Calibri" w:hAnsi="Calibri" w:cs="Times New Roman"/>
          <w:b w:val="0"/>
          <w:bCs w:val="0"/>
          <w:caps w:val="0"/>
          <w:noProof/>
          <w:sz w:val="22"/>
          <w:szCs w:val="22"/>
        </w:rPr>
      </w:pPr>
      <w:r w:rsidRPr="003B6771">
        <w:rPr>
          <w:rFonts w:ascii="Times New Roman" w:hAnsi="Times New Roman" w:cs="Times New Roman"/>
          <w:sz w:val="22"/>
          <w:szCs w:val="22"/>
          <w:lang w:eastAsia="en-US"/>
        </w:rPr>
        <w:fldChar w:fldCharType="begin"/>
      </w:r>
      <w:r w:rsidRPr="003B6771">
        <w:rPr>
          <w:rFonts w:ascii="Times New Roman" w:hAnsi="Times New Roman" w:cs="Times New Roman"/>
          <w:sz w:val="22"/>
          <w:szCs w:val="22"/>
          <w:lang w:eastAsia="en-US"/>
        </w:rPr>
        <w:instrText xml:space="preserve"> TOC \o "1-4" \h \z \t "Заглавие 13;4" </w:instrText>
      </w:r>
      <w:r w:rsidRPr="003B6771">
        <w:rPr>
          <w:rFonts w:ascii="Times New Roman" w:hAnsi="Times New Roman" w:cs="Times New Roman"/>
          <w:sz w:val="22"/>
          <w:szCs w:val="22"/>
          <w:lang w:eastAsia="en-US"/>
        </w:rPr>
        <w:fldChar w:fldCharType="separate"/>
      </w:r>
      <w:hyperlink w:anchor="_Toc457217458" w:history="1">
        <w:r w:rsidR="00D244CA" w:rsidRPr="00667109">
          <w:rPr>
            <w:rStyle w:val="Hyperlink"/>
            <w:noProof/>
          </w:rPr>
          <w:t>ТОМ I:</w:t>
        </w:r>
        <w:r w:rsidR="00D244CA" w:rsidRPr="00C22967">
          <w:rPr>
            <w:rFonts w:ascii="Calibri" w:hAnsi="Calibri" w:cs="Times New Roman"/>
            <w:b w:val="0"/>
            <w:bCs w:val="0"/>
            <w:caps w:val="0"/>
            <w:noProof/>
            <w:sz w:val="22"/>
            <w:szCs w:val="22"/>
          </w:rPr>
          <w:tab/>
        </w:r>
        <w:r w:rsidR="00D244CA" w:rsidRPr="00667109">
          <w:rPr>
            <w:rStyle w:val="Hyperlink"/>
            <w:noProof/>
          </w:rPr>
          <w:t>УКАЗАНИЯ ЗА ПОДГОТОВКА НА ДОКУМЕНТАЦИЯТА ЗА ОБЩЕСТВЕНА ПОРЪЧКА</w:t>
        </w:r>
        <w:r w:rsidR="00D244CA">
          <w:rPr>
            <w:noProof/>
            <w:webHidden/>
          </w:rPr>
          <w:tab/>
        </w:r>
        <w:r w:rsidR="00D244CA">
          <w:rPr>
            <w:noProof/>
            <w:webHidden/>
          </w:rPr>
          <w:fldChar w:fldCharType="begin"/>
        </w:r>
        <w:r w:rsidR="00D244CA">
          <w:rPr>
            <w:noProof/>
            <w:webHidden/>
          </w:rPr>
          <w:instrText xml:space="preserve"> PAGEREF _Toc457217458 \h </w:instrText>
        </w:r>
        <w:r w:rsidR="00D244CA">
          <w:rPr>
            <w:noProof/>
            <w:webHidden/>
          </w:rPr>
        </w:r>
        <w:r w:rsidR="00D244CA">
          <w:rPr>
            <w:noProof/>
            <w:webHidden/>
          </w:rPr>
          <w:fldChar w:fldCharType="separate"/>
        </w:r>
        <w:r w:rsidR="00D244CA">
          <w:rPr>
            <w:noProof/>
            <w:webHidden/>
          </w:rPr>
          <w:t>5</w:t>
        </w:r>
        <w:r w:rsidR="00D244CA">
          <w:rPr>
            <w:noProof/>
            <w:webHidden/>
          </w:rPr>
          <w:fldChar w:fldCharType="end"/>
        </w:r>
      </w:hyperlink>
    </w:p>
    <w:p w14:paraId="7108E8B1" w14:textId="088C26C7" w:rsidR="00D244CA" w:rsidRPr="00C22967" w:rsidRDefault="00983DEC">
      <w:pPr>
        <w:pStyle w:val="TOC2"/>
        <w:tabs>
          <w:tab w:val="left" w:pos="1320"/>
        </w:tabs>
        <w:rPr>
          <w:rFonts w:ascii="Calibri" w:hAnsi="Calibri" w:cs="Times New Roman"/>
          <w:b w:val="0"/>
          <w:bCs w:val="0"/>
          <w:noProof/>
        </w:rPr>
      </w:pPr>
      <w:hyperlink w:anchor="_Toc457217459" w:history="1">
        <w:r w:rsidR="00D244CA" w:rsidRPr="00667109">
          <w:rPr>
            <w:rStyle w:val="Hyperlink"/>
            <w:noProof/>
            <w:lang w:eastAsia="en-US"/>
          </w:rPr>
          <w:t>РАЗДЕЛ I:</w:t>
        </w:r>
        <w:r w:rsidR="00D244CA" w:rsidRPr="00C22967">
          <w:rPr>
            <w:rFonts w:ascii="Calibri" w:hAnsi="Calibri" w:cs="Times New Roman"/>
            <w:b w:val="0"/>
            <w:bCs w:val="0"/>
            <w:noProof/>
          </w:rPr>
          <w:tab/>
        </w:r>
        <w:r w:rsidR="00D244CA" w:rsidRPr="00667109">
          <w:rPr>
            <w:rStyle w:val="Hyperlink"/>
            <w:noProof/>
            <w:lang w:eastAsia="en-US"/>
          </w:rPr>
          <w:t>ВЪЗЛАГАЩ ОРГАН</w:t>
        </w:r>
        <w:r w:rsidR="00D244CA">
          <w:rPr>
            <w:noProof/>
            <w:webHidden/>
          </w:rPr>
          <w:tab/>
        </w:r>
        <w:r w:rsidR="00D244CA">
          <w:rPr>
            <w:noProof/>
            <w:webHidden/>
          </w:rPr>
          <w:fldChar w:fldCharType="begin"/>
        </w:r>
        <w:r w:rsidR="00D244CA">
          <w:rPr>
            <w:noProof/>
            <w:webHidden/>
          </w:rPr>
          <w:instrText xml:space="preserve"> PAGEREF _Toc457217459 \h </w:instrText>
        </w:r>
        <w:r w:rsidR="00D244CA">
          <w:rPr>
            <w:noProof/>
            <w:webHidden/>
          </w:rPr>
        </w:r>
        <w:r w:rsidR="00D244CA">
          <w:rPr>
            <w:noProof/>
            <w:webHidden/>
          </w:rPr>
          <w:fldChar w:fldCharType="separate"/>
        </w:r>
        <w:r w:rsidR="00D244CA">
          <w:rPr>
            <w:noProof/>
            <w:webHidden/>
          </w:rPr>
          <w:t>5</w:t>
        </w:r>
        <w:r w:rsidR="00D244CA">
          <w:rPr>
            <w:noProof/>
            <w:webHidden/>
          </w:rPr>
          <w:fldChar w:fldCharType="end"/>
        </w:r>
      </w:hyperlink>
    </w:p>
    <w:p w14:paraId="7DD3C55C" w14:textId="5D6EDE16" w:rsidR="00D244CA" w:rsidRPr="00C22967" w:rsidRDefault="00983DEC">
      <w:pPr>
        <w:pStyle w:val="TOC3"/>
        <w:rPr>
          <w:rFonts w:ascii="Calibri" w:hAnsi="Calibri"/>
          <w:noProof/>
          <w:lang w:eastAsia="bg-BG"/>
        </w:rPr>
      </w:pPr>
      <w:hyperlink w:anchor="_Toc457217460" w:history="1">
        <w:r w:rsidR="00D244CA" w:rsidRPr="00667109">
          <w:rPr>
            <w:rStyle w:val="Hyperlink"/>
            <w:noProof/>
          </w:rPr>
          <w:t>I.1</w:t>
        </w:r>
        <w:r w:rsidR="00D244CA" w:rsidRPr="00C22967">
          <w:rPr>
            <w:rFonts w:ascii="Calibri" w:hAnsi="Calibri"/>
            <w:noProof/>
            <w:lang w:eastAsia="bg-BG"/>
          </w:rPr>
          <w:tab/>
        </w:r>
        <w:r w:rsidR="00D244CA" w:rsidRPr="00667109">
          <w:rPr>
            <w:rStyle w:val="Hyperlink"/>
            <w:noProof/>
          </w:rPr>
          <w:t>НАИМЕНОВАНИЕ И АДРЕСИ НА ВЪЗЛАГАЩИЯ ОРГАН - ВЪЗЛОЖИТЕЛЯ</w:t>
        </w:r>
        <w:r w:rsidR="00D244CA">
          <w:rPr>
            <w:noProof/>
            <w:webHidden/>
          </w:rPr>
          <w:tab/>
        </w:r>
        <w:r w:rsidR="00D244CA">
          <w:rPr>
            <w:noProof/>
            <w:webHidden/>
          </w:rPr>
          <w:fldChar w:fldCharType="begin"/>
        </w:r>
        <w:r w:rsidR="00D244CA">
          <w:rPr>
            <w:noProof/>
            <w:webHidden/>
          </w:rPr>
          <w:instrText xml:space="preserve"> PAGEREF _Toc457217460 \h </w:instrText>
        </w:r>
        <w:r w:rsidR="00D244CA">
          <w:rPr>
            <w:noProof/>
            <w:webHidden/>
          </w:rPr>
        </w:r>
        <w:r w:rsidR="00D244CA">
          <w:rPr>
            <w:noProof/>
            <w:webHidden/>
          </w:rPr>
          <w:fldChar w:fldCharType="separate"/>
        </w:r>
        <w:r w:rsidR="00D244CA">
          <w:rPr>
            <w:noProof/>
            <w:webHidden/>
          </w:rPr>
          <w:t>5</w:t>
        </w:r>
        <w:r w:rsidR="00D244CA">
          <w:rPr>
            <w:noProof/>
            <w:webHidden/>
          </w:rPr>
          <w:fldChar w:fldCharType="end"/>
        </w:r>
      </w:hyperlink>
    </w:p>
    <w:p w14:paraId="40474C63" w14:textId="5ADC2226" w:rsidR="00D244CA" w:rsidRPr="00C22967" w:rsidRDefault="00983DEC">
      <w:pPr>
        <w:pStyle w:val="TOC4"/>
        <w:tabs>
          <w:tab w:val="left" w:pos="1760"/>
        </w:tabs>
        <w:rPr>
          <w:rFonts w:ascii="Calibri" w:hAnsi="Calibri"/>
          <w:noProof/>
          <w:sz w:val="22"/>
          <w:szCs w:val="22"/>
          <w:lang w:eastAsia="bg-BG"/>
        </w:rPr>
      </w:pPr>
      <w:hyperlink w:anchor="_Toc457217461" w:history="1">
        <w:r w:rsidR="00D244CA" w:rsidRPr="00667109">
          <w:rPr>
            <w:rStyle w:val="Hyperlink"/>
            <w:b/>
            <w:bCs/>
            <w:noProof/>
          </w:rPr>
          <w:t>I.1.1</w:t>
        </w:r>
        <w:r w:rsidR="00D244CA" w:rsidRPr="00C22967">
          <w:rPr>
            <w:rFonts w:ascii="Calibri" w:hAnsi="Calibri"/>
            <w:noProof/>
            <w:sz w:val="22"/>
            <w:szCs w:val="22"/>
            <w:lang w:eastAsia="bg-BG"/>
          </w:rPr>
          <w:tab/>
        </w:r>
        <w:r w:rsidR="00D244CA" w:rsidRPr="00667109">
          <w:rPr>
            <w:rStyle w:val="Hyperlink"/>
            <w:noProof/>
            <w:lang w:eastAsia="en-US"/>
          </w:rPr>
          <w:t>Възложител</w:t>
        </w:r>
        <w:r w:rsidR="00D244CA">
          <w:rPr>
            <w:noProof/>
            <w:webHidden/>
          </w:rPr>
          <w:tab/>
        </w:r>
        <w:r w:rsidR="00D244CA">
          <w:rPr>
            <w:noProof/>
            <w:webHidden/>
          </w:rPr>
          <w:fldChar w:fldCharType="begin"/>
        </w:r>
        <w:r w:rsidR="00D244CA">
          <w:rPr>
            <w:noProof/>
            <w:webHidden/>
          </w:rPr>
          <w:instrText xml:space="preserve"> PAGEREF _Toc457217461 \h </w:instrText>
        </w:r>
        <w:r w:rsidR="00D244CA">
          <w:rPr>
            <w:noProof/>
            <w:webHidden/>
          </w:rPr>
        </w:r>
        <w:r w:rsidR="00D244CA">
          <w:rPr>
            <w:noProof/>
            <w:webHidden/>
          </w:rPr>
          <w:fldChar w:fldCharType="separate"/>
        </w:r>
        <w:r w:rsidR="00D244CA">
          <w:rPr>
            <w:noProof/>
            <w:webHidden/>
          </w:rPr>
          <w:t>5</w:t>
        </w:r>
        <w:r w:rsidR="00D244CA">
          <w:rPr>
            <w:noProof/>
            <w:webHidden/>
          </w:rPr>
          <w:fldChar w:fldCharType="end"/>
        </w:r>
      </w:hyperlink>
    </w:p>
    <w:p w14:paraId="0A4A5673" w14:textId="3FB112FE" w:rsidR="00D244CA" w:rsidRPr="00C22967" w:rsidRDefault="00983DEC">
      <w:pPr>
        <w:pStyle w:val="TOC4"/>
        <w:tabs>
          <w:tab w:val="left" w:pos="1760"/>
        </w:tabs>
        <w:rPr>
          <w:rFonts w:ascii="Calibri" w:hAnsi="Calibri"/>
          <w:noProof/>
          <w:sz w:val="22"/>
          <w:szCs w:val="22"/>
          <w:lang w:eastAsia="bg-BG"/>
        </w:rPr>
      </w:pPr>
      <w:hyperlink w:anchor="_Toc457217462" w:history="1">
        <w:r w:rsidR="00D244CA" w:rsidRPr="00667109">
          <w:rPr>
            <w:rStyle w:val="Hyperlink"/>
            <w:b/>
            <w:bCs/>
            <w:noProof/>
          </w:rPr>
          <w:t>I.1.2</w:t>
        </w:r>
        <w:r w:rsidR="00D244CA" w:rsidRPr="00C22967">
          <w:rPr>
            <w:rFonts w:ascii="Calibri" w:hAnsi="Calibri"/>
            <w:noProof/>
            <w:sz w:val="22"/>
            <w:szCs w:val="22"/>
            <w:lang w:eastAsia="bg-BG"/>
          </w:rPr>
          <w:tab/>
        </w:r>
        <w:r w:rsidR="00D244CA" w:rsidRPr="00667109">
          <w:rPr>
            <w:rStyle w:val="Hyperlink"/>
            <w:noProof/>
            <w:lang w:eastAsia="en-US"/>
          </w:rPr>
          <w:t>Наименование и адрес</w:t>
        </w:r>
        <w:r w:rsidR="00D244CA">
          <w:rPr>
            <w:noProof/>
            <w:webHidden/>
          </w:rPr>
          <w:tab/>
        </w:r>
        <w:r w:rsidR="00D244CA">
          <w:rPr>
            <w:noProof/>
            <w:webHidden/>
          </w:rPr>
          <w:fldChar w:fldCharType="begin"/>
        </w:r>
        <w:r w:rsidR="00D244CA">
          <w:rPr>
            <w:noProof/>
            <w:webHidden/>
          </w:rPr>
          <w:instrText xml:space="preserve"> PAGEREF _Toc457217462 \h </w:instrText>
        </w:r>
        <w:r w:rsidR="00D244CA">
          <w:rPr>
            <w:noProof/>
            <w:webHidden/>
          </w:rPr>
        </w:r>
        <w:r w:rsidR="00D244CA">
          <w:rPr>
            <w:noProof/>
            <w:webHidden/>
          </w:rPr>
          <w:fldChar w:fldCharType="separate"/>
        </w:r>
        <w:r w:rsidR="00D244CA">
          <w:rPr>
            <w:noProof/>
            <w:webHidden/>
          </w:rPr>
          <w:t>5</w:t>
        </w:r>
        <w:r w:rsidR="00D244CA">
          <w:rPr>
            <w:noProof/>
            <w:webHidden/>
          </w:rPr>
          <w:fldChar w:fldCharType="end"/>
        </w:r>
      </w:hyperlink>
    </w:p>
    <w:p w14:paraId="60E31D24" w14:textId="61E53F05" w:rsidR="00D244CA" w:rsidRPr="00C22967" w:rsidRDefault="00983DEC">
      <w:pPr>
        <w:pStyle w:val="TOC3"/>
        <w:rPr>
          <w:rFonts w:ascii="Calibri" w:hAnsi="Calibri"/>
          <w:noProof/>
          <w:lang w:eastAsia="bg-BG"/>
        </w:rPr>
      </w:pPr>
      <w:hyperlink w:anchor="_Toc457217463" w:history="1">
        <w:r w:rsidR="00D244CA" w:rsidRPr="00667109">
          <w:rPr>
            <w:rStyle w:val="Hyperlink"/>
            <w:noProof/>
          </w:rPr>
          <w:t>I.2</w:t>
        </w:r>
        <w:r w:rsidR="00D244CA" w:rsidRPr="00C22967">
          <w:rPr>
            <w:rFonts w:ascii="Calibri" w:hAnsi="Calibri"/>
            <w:noProof/>
            <w:lang w:eastAsia="bg-BG"/>
          </w:rPr>
          <w:tab/>
        </w:r>
        <w:r w:rsidR="00D244CA" w:rsidRPr="00667109">
          <w:rPr>
            <w:rStyle w:val="Hyperlink"/>
            <w:noProof/>
          </w:rPr>
          <w:t>СЪВМЕСТНО ВЪЗЛАГАНЕ</w:t>
        </w:r>
        <w:r w:rsidR="00D244CA">
          <w:rPr>
            <w:noProof/>
            <w:webHidden/>
          </w:rPr>
          <w:tab/>
        </w:r>
        <w:r w:rsidR="00D244CA">
          <w:rPr>
            <w:noProof/>
            <w:webHidden/>
          </w:rPr>
          <w:fldChar w:fldCharType="begin"/>
        </w:r>
        <w:r w:rsidR="00D244CA">
          <w:rPr>
            <w:noProof/>
            <w:webHidden/>
          </w:rPr>
          <w:instrText xml:space="preserve"> PAGEREF _Toc457217463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03E1E418" w14:textId="27D18280" w:rsidR="00D244CA" w:rsidRPr="00C22967" w:rsidRDefault="00983DEC">
      <w:pPr>
        <w:pStyle w:val="TOC4"/>
        <w:tabs>
          <w:tab w:val="left" w:pos="1760"/>
        </w:tabs>
        <w:rPr>
          <w:rFonts w:ascii="Calibri" w:hAnsi="Calibri"/>
          <w:noProof/>
          <w:sz w:val="22"/>
          <w:szCs w:val="22"/>
          <w:lang w:eastAsia="bg-BG"/>
        </w:rPr>
      </w:pPr>
      <w:hyperlink w:anchor="_Toc457217464" w:history="1">
        <w:r w:rsidR="00D244CA" w:rsidRPr="00667109">
          <w:rPr>
            <w:rStyle w:val="Hyperlink"/>
            <w:b/>
            <w:bCs/>
            <w:noProof/>
          </w:rPr>
          <w:t>I.2.1</w:t>
        </w:r>
        <w:r w:rsidR="00D244CA" w:rsidRPr="00C22967">
          <w:rPr>
            <w:rFonts w:ascii="Calibri" w:hAnsi="Calibri"/>
            <w:noProof/>
            <w:sz w:val="22"/>
            <w:szCs w:val="22"/>
            <w:lang w:eastAsia="bg-BG"/>
          </w:rPr>
          <w:tab/>
        </w:r>
        <w:r w:rsidR="00D244CA" w:rsidRPr="00667109">
          <w:rPr>
            <w:rStyle w:val="Hyperlink"/>
            <w:noProof/>
            <w:lang w:eastAsia="en-US"/>
          </w:rPr>
          <w:t>Не се предвижда съвместно възлагане</w:t>
        </w:r>
        <w:r w:rsidR="00D244CA">
          <w:rPr>
            <w:noProof/>
            <w:webHidden/>
          </w:rPr>
          <w:tab/>
        </w:r>
        <w:r w:rsidR="00D244CA">
          <w:rPr>
            <w:noProof/>
            <w:webHidden/>
          </w:rPr>
          <w:fldChar w:fldCharType="begin"/>
        </w:r>
        <w:r w:rsidR="00D244CA">
          <w:rPr>
            <w:noProof/>
            <w:webHidden/>
          </w:rPr>
          <w:instrText xml:space="preserve"> PAGEREF _Toc457217464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0BF8236B" w14:textId="62C98C2D" w:rsidR="00D244CA" w:rsidRPr="00C22967" w:rsidRDefault="00983DEC">
      <w:pPr>
        <w:pStyle w:val="TOC4"/>
        <w:tabs>
          <w:tab w:val="left" w:pos="1760"/>
        </w:tabs>
        <w:rPr>
          <w:rFonts w:ascii="Calibri" w:hAnsi="Calibri"/>
          <w:noProof/>
          <w:sz w:val="22"/>
          <w:szCs w:val="22"/>
          <w:lang w:eastAsia="bg-BG"/>
        </w:rPr>
      </w:pPr>
      <w:hyperlink w:anchor="_Toc457217465" w:history="1">
        <w:r w:rsidR="00D244CA" w:rsidRPr="00667109">
          <w:rPr>
            <w:rStyle w:val="Hyperlink"/>
            <w:b/>
            <w:bCs/>
            <w:noProof/>
            <w:lang w:eastAsia="en-US"/>
          </w:rPr>
          <w:t>I.2.2</w:t>
        </w:r>
        <w:r w:rsidR="00D244CA" w:rsidRPr="00C22967">
          <w:rPr>
            <w:rFonts w:ascii="Calibri" w:hAnsi="Calibri"/>
            <w:noProof/>
            <w:sz w:val="22"/>
            <w:szCs w:val="22"/>
            <w:lang w:eastAsia="bg-BG"/>
          </w:rPr>
          <w:tab/>
        </w:r>
        <w:r w:rsidR="00D244CA" w:rsidRPr="00667109">
          <w:rPr>
            <w:rStyle w:val="Hyperlink"/>
            <w:noProof/>
          </w:rPr>
          <w:t>Поръчката не се възлага от централен орган за покупка</w:t>
        </w:r>
        <w:r w:rsidR="00D244CA">
          <w:rPr>
            <w:noProof/>
            <w:webHidden/>
          </w:rPr>
          <w:tab/>
        </w:r>
        <w:r w:rsidR="00D244CA">
          <w:rPr>
            <w:noProof/>
            <w:webHidden/>
          </w:rPr>
          <w:fldChar w:fldCharType="begin"/>
        </w:r>
        <w:r w:rsidR="00D244CA">
          <w:rPr>
            <w:noProof/>
            <w:webHidden/>
          </w:rPr>
          <w:instrText xml:space="preserve"> PAGEREF _Toc457217465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49738A46" w14:textId="5C47DC17" w:rsidR="00D244CA" w:rsidRPr="00C22967" w:rsidRDefault="00983DEC">
      <w:pPr>
        <w:pStyle w:val="TOC3"/>
        <w:rPr>
          <w:rFonts w:ascii="Calibri" w:hAnsi="Calibri"/>
          <w:noProof/>
          <w:lang w:eastAsia="bg-BG"/>
        </w:rPr>
      </w:pPr>
      <w:hyperlink w:anchor="_Toc457217466" w:history="1">
        <w:r w:rsidR="00D244CA" w:rsidRPr="00667109">
          <w:rPr>
            <w:rStyle w:val="Hyperlink"/>
            <w:noProof/>
          </w:rPr>
          <w:t>I.3</w:t>
        </w:r>
        <w:r w:rsidR="00D244CA" w:rsidRPr="00C22967">
          <w:rPr>
            <w:rFonts w:ascii="Calibri" w:hAnsi="Calibri"/>
            <w:noProof/>
            <w:lang w:eastAsia="bg-BG"/>
          </w:rPr>
          <w:tab/>
        </w:r>
        <w:r w:rsidR="00D244CA" w:rsidRPr="00667109">
          <w:rPr>
            <w:rStyle w:val="Hyperlink"/>
            <w:noProof/>
          </w:rPr>
          <w:t>КОМУНИКАЦИЯ</w:t>
        </w:r>
        <w:r w:rsidR="00D244CA">
          <w:rPr>
            <w:noProof/>
            <w:webHidden/>
          </w:rPr>
          <w:tab/>
        </w:r>
        <w:r w:rsidR="00D244CA">
          <w:rPr>
            <w:noProof/>
            <w:webHidden/>
          </w:rPr>
          <w:fldChar w:fldCharType="begin"/>
        </w:r>
        <w:r w:rsidR="00D244CA">
          <w:rPr>
            <w:noProof/>
            <w:webHidden/>
          </w:rPr>
          <w:instrText xml:space="preserve"> PAGEREF _Toc457217466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708C876D" w14:textId="3B0FA1D7" w:rsidR="00D244CA" w:rsidRPr="00C22967" w:rsidRDefault="00983DEC">
      <w:pPr>
        <w:pStyle w:val="TOC4"/>
        <w:tabs>
          <w:tab w:val="left" w:pos="1760"/>
        </w:tabs>
        <w:rPr>
          <w:rFonts w:ascii="Calibri" w:hAnsi="Calibri"/>
          <w:noProof/>
          <w:sz w:val="22"/>
          <w:szCs w:val="22"/>
          <w:lang w:eastAsia="bg-BG"/>
        </w:rPr>
      </w:pPr>
      <w:hyperlink w:anchor="_Toc457217467" w:history="1">
        <w:r w:rsidR="00D244CA" w:rsidRPr="00667109">
          <w:rPr>
            <w:rStyle w:val="Hyperlink"/>
            <w:b/>
            <w:bCs/>
            <w:noProof/>
          </w:rPr>
          <w:t>I.3.1</w:t>
        </w:r>
        <w:r w:rsidR="00D244CA" w:rsidRPr="00C22967">
          <w:rPr>
            <w:rFonts w:ascii="Calibri" w:hAnsi="Calibri"/>
            <w:noProof/>
            <w:sz w:val="22"/>
            <w:szCs w:val="22"/>
            <w:lang w:eastAsia="bg-BG"/>
          </w:rPr>
          <w:tab/>
        </w:r>
        <w:r w:rsidR="00D244CA" w:rsidRPr="00667109">
          <w:rPr>
            <w:rStyle w:val="Hyperlink"/>
            <w:noProof/>
            <w:lang w:eastAsia="en-US"/>
          </w:rPr>
          <w:t xml:space="preserve">Документация за обществената поръчка е достъпна за неограничен и пълен пряк безплатен достъп на: (URL): </w:t>
        </w:r>
        <w:r w:rsidR="00D244CA" w:rsidRPr="00667109">
          <w:rPr>
            <w:rStyle w:val="Hyperlink"/>
            <w:noProof/>
          </w:rPr>
          <w:t>http://www.csmp-smolyan.eu/index.php</w:t>
        </w:r>
        <w:r w:rsidR="00D244CA">
          <w:rPr>
            <w:noProof/>
            <w:webHidden/>
          </w:rPr>
          <w:tab/>
        </w:r>
        <w:r w:rsidR="00D244CA">
          <w:rPr>
            <w:noProof/>
            <w:webHidden/>
          </w:rPr>
          <w:fldChar w:fldCharType="begin"/>
        </w:r>
        <w:r w:rsidR="00D244CA">
          <w:rPr>
            <w:noProof/>
            <w:webHidden/>
          </w:rPr>
          <w:instrText xml:space="preserve"> PAGEREF _Toc457217467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5A34654B" w14:textId="28BFF995" w:rsidR="00D244CA" w:rsidRPr="00C22967" w:rsidRDefault="00983DEC">
      <w:pPr>
        <w:pStyle w:val="TOC4"/>
        <w:tabs>
          <w:tab w:val="left" w:pos="1760"/>
        </w:tabs>
        <w:rPr>
          <w:rFonts w:ascii="Calibri" w:hAnsi="Calibri"/>
          <w:noProof/>
          <w:sz w:val="22"/>
          <w:szCs w:val="22"/>
          <w:lang w:eastAsia="bg-BG"/>
        </w:rPr>
      </w:pPr>
      <w:hyperlink w:anchor="_Toc457217468" w:history="1">
        <w:r w:rsidR="00D244CA" w:rsidRPr="00667109">
          <w:rPr>
            <w:rStyle w:val="Hyperlink"/>
            <w:b/>
            <w:bCs/>
            <w:noProof/>
            <w:lang w:eastAsia="en-US"/>
          </w:rPr>
          <w:t>I.3.2</w:t>
        </w:r>
        <w:r w:rsidR="00D244CA" w:rsidRPr="00C22967">
          <w:rPr>
            <w:rFonts w:ascii="Calibri" w:hAnsi="Calibri"/>
            <w:noProof/>
            <w:sz w:val="22"/>
            <w:szCs w:val="22"/>
            <w:lang w:eastAsia="bg-BG"/>
          </w:rPr>
          <w:tab/>
        </w:r>
        <w:r w:rsidR="00D244CA" w:rsidRPr="00667109">
          <w:rPr>
            <w:rStyle w:val="Hyperlink"/>
            <w:noProof/>
          </w:rPr>
          <w:t>Не се предвижда Достъпа до документацията за обществена поръчка да е ограничен.</w:t>
        </w:r>
        <w:r w:rsidR="00D244CA">
          <w:rPr>
            <w:noProof/>
            <w:webHidden/>
          </w:rPr>
          <w:tab/>
        </w:r>
        <w:r w:rsidR="00D244CA">
          <w:rPr>
            <w:noProof/>
            <w:webHidden/>
          </w:rPr>
          <w:fldChar w:fldCharType="begin"/>
        </w:r>
        <w:r w:rsidR="00D244CA">
          <w:rPr>
            <w:noProof/>
            <w:webHidden/>
          </w:rPr>
          <w:instrText xml:space="preserve"> PAGEREF _Toc457217468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271EE276" w14:textId="1DA65F40" w:rsidR="00D244CA" w:rsidRPr="00C22967" w:rsidRDefault="00983DEC">
      <w:pPr>
        <w:pStyle w:val="TOC3"/>
        <w:rPr>
          <w:rFonts w:ascii="Calibri" w:hAnsi="Calibri"/>
          <w:noProof/>
          <w:lang w:eastAsia="bg-BG"/>
        </w:rPr>
      </w:pPr>
      <w:hyperlink w:anchor="_Toc457217469" w:history="1">
        <w:r w:rsidR="00D244CA" w:rsidRPr="00667109">
          <w:rPr>
            <w:rStyle w:val="Hyperlink"/>
            <w:noProof/>
          </w:rPr>
          <w:t>I.4</w:t>
        </w:r>
        <w:r w:rsidR="00D244CA" w:rsidRPr="00C22967">
          <w:rPr>
            <w:rFonts w:ascii="Calibri" w:hAnsi="Calibri"/>
            <w:noProof/>
            <w:lang w:eastAsia="bg-BG"/>
          </w:rPr>
          <w:tab/>
        </w:r>
        <w:r w:rsidR="00D244CA" w:rsidRPr="00667109">
          <w:rPr>
            <w:rStyle w:val="Hyperlink"/>
            <w:noProof/>
          </w:rPr>
          <w:t>ВИД НА ВЪЗЛАГАЩИЯ ОРГАН</w:t>
        </w:r>
        <w:r w:rsidR="00D244CA">
          <w:rPr>
            <w:noProof/>
            <w:webHidden/>
          </w:rPr>
          <w:tab/>
        </w:r>
        <w:r w:rsidR="00D244CA">
          <w:rPr>
            <w:noProof/>
            <w:webHidden/>
          </w:rPr>
          <w:fldChar w:fldCharType="begin"/>
        </w:r>
        <w:r w:rsidR="00D244CA">
          <w:rPr>
            <w:noProof/>
            <w:webHidden/>
          </w:rPr>
          <w:instrText xml:space="preserve"> PAGEREF _Toc457217469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66E29824" w14:textId="2CBBD63B" w:rsidR="00D244CA" w:rsidRPr="00C22967" w:rsidRDefault="00983DEC">
      <w:pPr>
        <w:pStyle w:val="TOC4"/>
        <w:tabs>
          <w:tab w:val="left" w:pos="1760"/>
        </w:tabs>
        <w:rPr>
          <w:rFonts w:ascii="Calibri" w:hAnsi="Calibri"/>
          <w:noProof/>
          <w:sz w:val="22"/>
          <w:szCs w:val="22"/>
          <w:lang w:eastAsia="bg-BG"/>
        </w:rPr>
      </w:pPr>
      <w:hyperlink w:anchor="_Toc457217470" w:history="1">
        <w:r w:rsidR="00D244CA" w:rsidRPr="00667109">
          <w:rPr>
            <w:rStyle w:val="Hyperlink"/>
            <w:b/>
            <w:bCs/>
            <w:noProof/>
            <w:lang w:eastAsia="en-US"/>
          </w:rPr>
          <w:t>I.4.1</w:t>
        </w:r>
        <w:r w:rsidR="00D244CA" w:rsidRPr="00C22967">
          <w:rPr>
            <w:rFonts w:ascii="Calibri" w:hAnsi="Calibri"/>
            <w:noProof/>
            <w:sz w:val="22"/>
            <w:szCs w:val="22"/>
            <w:lang w:eastAsia="bg-BG"/>
          </w:rPr>
          <w:tab/>
        </w:r>
        <w:r w:rsidR="00D244CA" w:rsidRPr="00667109">
          <w:rPr>
            <w:rStyle w:val="Hyperlink"/>
            <w:noProof/>
          </w:rPr>
          <w:t>Регионален или местен орган</w:t>
        </w:r>
        <w:r w:rsidR="00D244CA">
          <w:rPr>
            <w:noProof/>
            <w:webHidden/>
          </w:rPr>
          <w:tab/>
        </w:r>
        <w:r w:rsidR="00D244CA">
          <w:rPr>
            <w:noProof/>
            <w:webHidden/>
          </w:rPr>
          <w:fldChar w:fldCharType="begin"/>
        </w:r>
        <w:r w:rsidR="00D244CA">
          <w:rPr>
            <w:noProof/>
            <w:webHidden/>
          </w:rPr>
          <w:instrText xml:space="preserve"> PAGEREF _Toc457217470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1DF37DAA" w14:textId="31C8D9F5" w:rsidR="00D244CA" w:rsidRPr="00C22967" w:rsidRDefault="00983DEC">
      <w:pPr>
        <w:pStyle w:val="TOC3"/>
        <w:rPr>
          <w:rFonts w:ascii="Calibri" w:hAnsi="Calibri"/>
          <w:noProof/>
          <w:lang w:eastAsia="bg-BG"/>
        </w:rPr>
      </w:pPr>
      <w:hyperlink w:anchor="_Toc457217471" w:history="1">
        <w:r w:rsidR="00D244CA" w:rsidRPr="00667109">
          <w:rPr>
            <w:rStyle w:val="Hyperlink"/>
            <w:noProof/>
          </w:rPr>
          <w:t>I.5</w:t>
        </w:r>
        <w:r w:rsidR="00D244CA" w:rsidRPr="00C22967">
          <w:rPr>
            <w:rFonts w:ascii="Calibri" w:hAnsi="Calibri"/>
            <w:noProof/>
            <w:lang w:eastAsia="bg-BG"/>
          </w:rPr>
          <w:tab/>
        </w:r>
        <w:r w:rsidR="00D244CA" w:rsidRPr="00667109">
          <w:rPr>
            <w:rStyle w:val="Hyperlink"/>
            <w:noProof/>
          </w:rPr>
          <w:t>ОСНОВНА ДЕЙНОСТ</w:t>
        </w:r>
        <w:r w:rsidR="00D244CA">
          <w:rPr>
            <w:noProof/>
            <w:webHidden/>
          </w:rPr>
          <w:tab/>
        </w:r>
        <w:r w:rsidR="00D244CA">
          <w:rPr>
            <w:noProof/>
            <w:webHidden/>
          </w:rPr>
          <w:fldChar w:fldCharType="begin"/>
        </w:r>
        <w:r w:rsidR="00D244CA">
          <w:rPr>
            <w:noProof/>
            <w:webHidden/>
          </w:rPr>
          <w:instrText xml:space="preserve"> PAGEREF _Toc457217471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21289B68" w14:textId="1E456699" w:rsidR="00D244CA" w:rsidRPr="00C22967" w:rsidRDefault="00983DEC">
      <w:pPr>
        <w:pStyle w:val="TOC4"/>
        <w:tabs>
          <w:tab w:val="left" w:pos="1760"/>
        </w:tabs>
        <w:rPr>
          <w:rFonts w:ascii="Calibri" w:hAnsi="Calibri"/>
          <w:noProof/>
          <w:sz w:val="22"/>
          <w:szCs w:val="22"/>
          <w:lang w:eastAsia="bg-BG"/>
        </w:rPr>
      </w:pPr>
      <w:hyperlink w:anchor="_Toc457217472" w:history="1">
        <w:r w:rsidR="00D244CA" w:rsidRPr="00667109">
          <w:rPr>
            <w:rStyle w:val="Hyperlink"/>
            <w:b/>
            <w:bCs/>
            <w:noProof/>
            <w:lang w:eastAsia="en-US"/>
          </w:rPr>
          <w:t>I.5.1</w:t>
        </w:r>
        <w:r w:rsidR="00D244CA" w:rsidRPr="00C22967">
          <w:rPr>
            <w:rFonts w:ascii="Calibri" w:hAnsi="Calibri"/>
            <w:noProof/>
            <w:sz w:val="22"/>
            <w:szCs w:val="22"/>
            <w:lang w:eastAsia="bg-BG"/>
          </w:rPr>
          <w:tab/>
        </w:r>
        <w:r w:rsidR="00D244CA" w:rsidRPr="00667109">
          <w:rPr>
            <w:rStyle w:val="Hyperlink"/>
            <w:noProof/>
          </w:rPr>
          <w:t>Общи обществени услуги</w:t>
        </w:r>
        <w:r w:rsidR="00D244CA">
          <w:rPr>
            <w:noProof/>
            <w:webHidden/>
          </w:rPr>
          <w:tab/>
        </w:r>
        <w:r w:rsidR="00D244CA">
          <w:rPr>
            <w:noProof/>
            <w:webHidden/>
          </w:rPr>
          <w:fldChar w:fldCharType="begin"/>
        </w:r>
        <w:r w:rsidR="00D244CA">
          <w:rPr>
            <w:noProof/>
            <w:webHidden/>
          </w:rPr>
          <w:instrText xml:space="preserve"> PAGEREF _Toc457217472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2DDEA48C" w14:textId="3A56D147" w:rsidR="00D244CA" w:rsidRPr="00C22967" w:rsidRDefault="00983DEC">
      <w:pPr>
        <w:pStyle w:val="TOC2"/>
        <w:tabs>
          <w:tab w:val="left" w:pos="1540"/>
        </w:tabs>
        <w:rPr>
          <w:rFonts w:ascii="Calibri" w:hAnsi="Calibri" w:cs="Times New Roman"/>
          <w:b w:val="0"/>
          <w:bCs w:val="0"/>
          <w:noProof/>
        </w:rPr>
      </w:pPr>
      <w:hyperlink w:anchor="_Toc457217473" w:history="1">
        <w:r w:rsidR="00D244CA" w:rsidRPr="00667109">
          <w:rPr>
            <w:rStyle w:val="Hyperlink"/>
            <w:noProof/>
            <w:lang w:eastAsia="en-US"/>
          </w:rPr>
          <w:t>РАЗДЕЛ II:</w:t>
        </w:r>
        <w:r w:rsidR="00D244CA" w:rsidRPr="00C22967">
          <w:rPr>
            <w:rFonts w:ascii="Calibri" w:hAnsi="Calibri" w:cs="Times New Roman"/>
            <w:b w:val="0"/>
            <w:bCs w:val="0"/>
            <w:noProof/>
          </w:rPr>
          <w:tab/>
        </w:r>
        <w:r w:rsidR="00D244CA" w:rsidRPr="00667109">
          <w:rPr>
            <w:rStyle w:val="Hyperlink"/>
            <w:noProof/>
            <w:lang w:eastAsia="en-US"/>
          </w:rPr>
          <w:t>ПРЕДМЕТ</w:t>
        </w:r>
        <w:r w:rsidR="00D244CA">
          <w:rPr>
            <w:noProof/>
            <w:webHidden/>
          </w:rPr>
          <w:tab/>
        </w:r>
        <w:r w:rsidR="00D244CA">
          <w:rPr>
            <w:noProof/>
            <w:webHidden/>
          </w:rPr>
          <w:fldChar w:fldCharType="begin"/>
        </w:r>
        <w:r w:rsidR="00D244CA">
          <w:rPr>
            <w:noProof/>
            <w:webHidden/>
          </w:rPr>
          <w:instrText xml:space="preserve"> PAGEREF _Toc457217473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515B5870" w14:textId="6A5D144F" w:rsidR="00D244CA" w:rsidRPr="00C22967" w:rsidRDefault="00983DEC">
      <w:pPr>
        <w:pStyle w:val="TOC3"/>
        <w:rPr>
          <w:rFonts w:ascii="Calibri" w:hAnsi="Calibri"/>
          <w:noProof/>
          <w:lang w:eastAsia="bg-BG"/>
        </w:rPr>
      </w:pPr>
      <w:hyperlink w:anchor="_Toc457217474" w:history="1">
        <w:r w:rsidR="00D244CA" w:rsidRPr="00667109">
          <w:rPr>
            <w:rStyle w:val="Hyperlink"/>
            <w:noProof/>
          </w:rPr>
          <w:t>II.1</w:t>
        </w:r>
        <w:r w:rsidR="00D244CA" w:rsidRPr="00C22967">
          <w:rPr>
            <w:rFonts w:ascii="Calibri" w:hAnsi="Calibri"/>
            <w:noProof/>
            <w:lang w:eastAsia="bg-BG"/>
          </w:rPr>
          <w:tab/>
        </w:r>
        <w:r w:rsidR="00D244CA" w:rsidRPr="00667109">
          <w:rPr>
            <w:rStyle w:val="Hyperlink"/>
            <w:noProof/>
          </w:rPr>
          <w:t>ОБХВАТ НА ОБЩЕСТВЕНАТА ПОРЪЧКА</w:t>
        </w:r>
        <w:r w:rsidR="00D244CA">
          <w:rPr>
            <w:noProof/>
            <w:webHidden/>
          </w:rPr>
          <w:tab/>
        </w:r>
        <w:r w:rsidR="00D244CA">
          <w:rPr>
            <w:noProof/>
            <w:webHidden/>
          </w:rPr>
          <w:fldChar w:fldCharType="begin"/>
        </w:r>
        <w:r w:rsidR="00D244CA">
          <w:rPr>
            <w:noProof/>
            <w:webHidden/>
          </w:rPr>
          <w:instrText xml:space="preserve"> PAGEREF _Toc457217474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385CA8C4" w14:textId="43A0D851" w:rsidR="00D244CA" w:rsidRPr="00C22967" w:rsidRDefault="00983DEC">
      <w:pPr>
        <w:pStyle w:val="TOC4"/>
        <w:tabs>
          <w:tab w:val="left" w:pos="1764"/>
        </w:tabs>
        <w:rPr>
          <w:rFonts w:ascii="Calibri" w:hAnsi="Calibri"/>
          <w:noProof/>
          <w:sz w:val="22"/>
          <w:szCs w:val="22"/>
          <w:lang w:eastAsia="bg-BG"/>
        </w:rPr>
      </w:pPr>
      <w:hyperlink w:anchor="_Toc457217475" w:history="1">
        <w:r w:rsidR="00D244CA" w:rsidRPr="00667109">
          <w:rPr>
            <w:rStyle w:val="Hyperlink"/>
            <w:b/>
            <w:bCs/>
            <w:noProof/>
          </w:rPr>
          <w:t>II.1.1</w:t>
        </w:r>
        <w:r w:rsidR="00D244CA" w:rsidRPr="00C22967">
          <w:rPr>
            <w:rFonts w:ascii="Calibri" w:hAnsi="Calibri"/>
            <w:noProof/>
            <w:sz w:val="22"/>
            <w:szCs w:val="22"/>
            <w:lang w:eastAsia="bg-BG"/>
          </w:rPr>
          <w:tab/>
        </w:r>
        <w:r w:rsidR="00D244CA" w:rsidRPr="00667109">
          <w:rPr>
            <w:rStyle w:val="Hyperlink"/>
            <w:b/>
            <w:bCs/>
            <w:noProof/>
          </w:rPr>
          <w:t>НАИМЕНОВАНИЕ:</w:t>
        </w:r>
        <w:r w:rsidR="00D244CA">
          <w:rPr>
            <w:noProof/>
            <w:webHidden/>
          </w:rPr>
          <w:tab/>
        </w:r>
        <w:r w:rsidR="00D244CA">
          <w:rPr>
            <w:noProof/>
            <w:webHidden/>
          </w:rPr>
          <w:fldChar w:fldCharType="begin"/>
        </w:r>
        <w:r w:rsidR="00D244CA">
          <w:rPr>
            <w:noProof/>
            <w:webHidden/>
          </w:rPr>
          <w:instrText xml:space="preserve"> PAGEREF _Toc457217475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55C32624" w14:textId="2590C9BE" w:rsidR="00D244CA" w:rsidRPr="00C22967" w:rsidRDefault="00983DEC">
      <w:pPr>
        <w:pStyle w:val="TOC4"/>
        <w:tabs>
          <w:tab w:val="left" w:pos="1764"/>
        </w:tabs>
        <w:rPr>
          <w:rFonts w:ascii="Calibri" w:hAnsi="Calibri"/>
          <w:noProof/>
          <w:sz w:val="22"/>
          <w:szCs w:val="22"/>
          <w:lang w:eastAsia="bg-BG"/>
        </w:rPr>
      </w:pPr>
      <w:hyperlink w:anchor="_Toc457217476" w:history="1">
        <w:r w:rsidR="00D244CA" w:rsidRPr="00667109">
          <w:rPr>
            <w:rStyle w:val="Hyperlink"/>
            <w:b/>
            <w:bCs/>
            <w:noProof/>
          </w:rPr>
          <w:t>II.1.2</w:t>
        </w:r>
        <w:r w:rsidR="00D244CA" w:rsidRPr="00C22967">
          <w:rPr>
            <w:rFonts w:ascii="Calibri" w:hAnsi="Calibri"/>
            <w:noProof/>
            <w:sz w:val="22"/>
            <w:szCs w:val="22"/>
            <w:lang w:eastAsia="bg-BG"/>
          </w:rPr>
          <w:tab/>
        </w:r>
        <w:r w:rsidR="00D244CA" w:rsidRPr="00667109">
          <w:rPr>
            <w:rStyle w:val="Hyperlink"/>
            <w:b/>
            <w:bCs/>
            <w:noProof/>
          </w:rPr>
          <w:t>ОСНОВЕН CPV КОД:</w:t>
        </w:r>
        <w:r w:rsidR="00D244CA">
          <w:rPr>
            <w:noProof/>
            <w:webHidden/>
          </w:rPr>
          <w:tab/>
        </w:r>
        <w:r w:rsidR="00D244CA">
          <w:rPr>
            <w:noProof/>
            <w:webHidden/>
          </w:rPr>
          <w:fldChar w:fldCharType="begin"/>
        </w:r>
        <w:r w:rsidR="00D244CA">
          <w:rPr>
            <w:noProof/>
            <w:webHidden/>
          </w:rPr>
          <w:instrText xml:space="preserve"> PAGEREF _Toc457217476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3A9B2319" w14:textId="5D874633" w:rsidR="00D244CA" w:rsidRPr="00C22967" w:rsidRDefault="00983DEC">
      <w:pPr>
        <w:pStyle w:val="TOC4"/>
        <w:tabs>
          <w:tab w:val="left" w:pos="1764"/>
        </w:tabs>
        <w:rPr>
          <w:rFonts w:ascii="Calibri" w:hAnsi="Calibri"/>
          <w:noProof/>
          <w:sz w:val="22"/>
          <w:szCs w:val="22"/>
          <w:lang w:eastAsia="bg-BG"/>
        </w:rPr>
      </w:pPr>
      <w:hyperlink w:anchor="_Toc457217477" w:history="1">
        <w:r w:rsidR="00D244CA" w:rsidRPr="00667109">
          <w:rPr>
            <w:rStyle w:val="Hyperlink"/>
            <w:b/>
            <w:bCs/>
            <w:noProof/>
          </w:rPr>
          <w:t>II.1.3</w:t>
        </w:r>
        <w:r w:rsidR="00D244CA" w:rsidRPr="00C22967">
          <w:rPr>
            <w:rFonts w:ascii="Calibri" w:hAnsi="Calibri"/>
            <w:noProof/>
            <w:sz w:val="22"/>
            <w:szCs w:val="22"/>
            <w:lang w:eastAsia="bg-BG"/>
          </w:rPr>
          <w:tab/>
        </w:r>
        <w:r w:rsidR="00D244CA" w:rsidRPr="00667109">
          <w:rPr>
            <w:rStyle w:val="Hyperlink"/>
            <w:b/>
            <w:bCs/>
            <w:noProof/>
          </w:rPr>
          <w:t>ВИД НА ПОРЪЧКА:</w:t>
        </w:r>
        <w:r w:rsidR="00D244CA">
          <w:rPr>
            <w:noProof/>
            <w:webHidden/>
          </w:rPr>
          <w:tab/>
        </w:r>
        <w:r w:rsidR="00D244CA">
          <w:rPr>
            <w:noProof/>
            <w:webHidden/>
          </w:rPr>
          <w:fldChar w:fldCharType="begin"/>
        </w:r>
        <w:r w:rsidR="00D244CA">
          <w:rPr>
            <w:noProof/>
            <w:webHidden/>
          </w:rPr>
          <w:instrText xml:space="preserve"> PAGEREF _Toc457217477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6C9E3EC3" w14:textId="0071DC60" w:rsidR="00D244CA" w:rsidRPr="00C22967" w:rsidRDefault="00983DEC">
      <w:pPr>
        <w:pStyle w:val="TOC4"/>
        <w:tabs>
          <w:tab w:val="left" w:pos="1764"/>
        </w:tabs>
        <w:rPr>
          <w:rFonts w:ascii="Calibri" w:hAnsi="Calibri"/>
          <w:noProof/>
          <w:sz w:val="22"/>
          <w:szCs w:val="22"/>
          <w:lang w:eastAsia="bg-BG"/>
        </w:rPr>
      </w:pPr>
      <w:hyperlink w:anchor="_Toc457217478" w:history="1">
        <w:r w:rsidR="00D244CA" w:rsidRPr="00667109">
          <w:rPr>
            <w:rStyle w:val="Hyperlink"/>
            <w:b/>
            <w:bCs/>
            <w:noProof/>
          </w:rPr>
          <w:t>II.1.4</w:t>
        </w:r>
        <w:r w:rsidR="00D244CA" w:rsidRPr="00C22967">
          <w:rPr>
            <w:rFonts w:ascii="Calibri" w:hAnsi="Calibri"/>
            <w:noProof/>
            <w:sz w:val="22"/>
            <w:szCs w:val="22"/>
            <w:lang w:eastAsia="bg-BG"/>
          </w:rPr>
          <w:tab/>
        </w:r>
        <w:r w:rsidR="00D244CA" w:rsidRPr="00667109">
          <w:rPr>
            <w:rStyle w:val="Hyperlink"/>
            <w:b/>
            <w:bCs/>
            <w:noProof/>
          </w:rPr>
          <w:t>КРАТКО ОПИСАНИЕ:</w:t>
        </w:r>
        <w:r w:rsidR="00D244CA">
          <w:rPr>
            <w:noProof/>
            <w:webHidden/>
          </w:rPr>
          <w:tab/>
        </w:r>
        <w:r w:rsidR="00D244CA">
          <w:rPr>
            <w:noProof/>
            <w:webHidden/>
          </w:rPr>
          <w:fldChar w:fldCharType="begin"/>
        </w:r>
        <w:r w:rsidR="00D244CA">
          <w:rPr>
            <w:noProof/>
            <w:webHidden/>
          </w:rPr>
          <w:instrText xml:space="preserve"> PAGEREF _Toc457217478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0DDAA006" w14:textId="74161687" w:rsidR="00D244CA" w:rsidRPr="00C22967" w:rsidRDefault="00983DEC">
      <w:pPr>
        <w:pStyle w:val="TOC4"/>
        <w:tabs>
          <w:tab w:val="left" w:pos="1764"/>
        </w:tabs>
        <w:rPr>
          <w:rFonts w:ascii="Calibri" w:hAnsi="Calibri"/>
          <w:noProof/>
          <w:sz w:val="22"/>
          <w:szCs w:val="22"/>
          <w:lang w:eastAsia="bg-BG"/>
        </w:rPr>
      </w:pPr>
      <w:hyperlink w:anchor="_Toc457217479" w:history="1">
        <w:r w:rsidR="00D244CA" w:rsidRPr="00667109">
          <w:rPr>
            <w:rStyle w:val="Hyperlink"/>
            <w:b/>
            <w:bCs/>
            <w:noProof/>
          </w:rPr>
          <w:t>II.1.5</w:t>
        </w:r>
        <w:r w:rsidR="00D244CA" w:rsidRPr="00C22967">
          <w:rPr>
            <w:rFonts w:ascii="Calibri" w:hAnsi="Calibri"/>
            <w:noProof/>
            <w:sz w:val="22"/>
            <w:szCs w:val="22"/>
            <w:lang w:eastAsia="bg-BG"/>
          </w:rPr>
          <w:tab/>
        </w:r>
        <w:r w:rsidR="00D244CA" w:rsidRPr="00667109">
          <w:rPr>
            <w:rStyle w:val="Hyperlink"/>
            <w:b/>
            <w:bCs/>
            <w:noProof/>
          </w:rPr>
          <w:t>ПРОГНОЗНА ОБЩА СТОЙНОСТ:</w:t>
        </w:r>
        <w:r w:rsidR="00D244CA">
          <w:rPr>
            <w:noProof/>
            <w:webHidden/>
          </w:rPr>
          <w:tab/>
        </w:r>
        <w:r w:rsidR="00D244CA">
          <w:rPr>
            <w:noProof/>
            <w:webHidden/>
          </w:rPr>
          <w:fldChar w:fldCharType="begin"/>
        </w:r>
        <w:r w:rsidR="00D244CA">
          <w:rPr>
            <w:noProof/>
            <w:webHidden/>
          </w:rPr>
          <w:instrText xml:space="preserve"> PAGEREF _Toc457217479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1739D049" w14:textId="20A6DEAA" w:rsidR="00D244CA" w:rsidRPr="00C22967" w:rsidRDefault="00983DEC">
      <w:pPr>
        <w:pStyle w:val="TOC4"/>
        <w:tabs>
          <w:tab w:val="left" w:pos="1764"/>
        </w:tabs>
        <w:rPr>
          <w:rFonts w:ascii="Calibri" w:hAnsi="Calibri"/>
          <w:noProof/>
          <w:sz w:val="22"/>
          <w:szCs w:val="22"/>
          <w:lang w:eastAsia="bg-BG"/>
        </w:rPr>
      </w:pPr>
      <w:hyperlink w:anchor="_Toc457217480" w:history="1">
        <w:r w:rsidR="00D244CA" w:rsidRPr="00667109">
          <w:rPr>
            <w:rStyle w:val="Hyperlink"/>
            <w:b/>
            <w:bCs/>
            <w:noProof/>
          </w:rPr>
          <w:t>II.1.6</w:t>
        </w:r>
        <w:r w:rsidR="00D244CA" w:rsidRPr="00C22967">
          <w:rPr>
            <w:rFonts w:ascii="Calibri" w:hAnsi="Calibri"/>
            <w:noProof/>
            <w:sz w:val="22"/>
            <w:szCs w:val="22"/>
            <w:lang w:eastAsia="bg-BG"/>
          </w:rPr>
          <w:tab/>
        </w:r>
        <w:r w:rsidR="00D244CA" w:rsidRPr="00667109">
          <w:rPr>
            <w:rStyle w:val="Hyperlink"/>
            <w:b/>
            <w:bCs/>
            <w:noProof/>
          </w:rPr>
          <w:t>РАЗДЕЛЯНЕ НА ОБОСОБЕНИ ПОЗИЦИИ:</w:t>
        </w:r>
        <w:r w:rsidR="00D244CA">
          <w:rPr>
            <w:noProof/>
            <w:webHidden/>
          </w:rPr>
          <w:tab/>
        </w:r>
        <w:r w:rsidR="00D244CA">
          <w:rPr>
            <w:noProof/>
            <w:webHidden/>
          </w:rPr>
          <w:fldChar w:fldCharType="begin"/>
        </w:r>
        <w:r w:rsidR="00D244CA">
          <w:rPr>
            <w:noProof/>
            <w:webHidden/>
          </w:rPr>
          <w:instrText xml:space="preserve"> PAGEREF _Toc457217480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1FF84CA6" w14:textId="5A3C81B8" w:rsidR="00D244CA" w:rsidRPr="00C22967" w:rsidRDefault="00983DEC">
      <w:pPr>
        <w:pStyle w:val="TOC4"/>
        <w:tabs>
          <w:tab w:val="left" w:pos="1764"/>
        </w:tabs>
        <w:rPr>
          <w:rFonts w:ascii="Calibri" w:hAnsi="Calibri"/>
          <w:noProof/>
          <w:sz w:val="22"/>
          <w:szCs w:val="22"/>
          <w:lang w:eastAsia="bg-BG"/>
        </w:rPr>
      </w:pPr>
      <w:hyperlink w:anchor="_Toc457217481" w:history="1">
        <w:r w:rsidR="00D244CA" w:rsidRPr="00667109">
          <w:rPr>
            <w:rStyle w:val="Hyperlink"/>
            <w:b/>
            <w:bCs/>
            <w:noProof/>
          </w:rPr>
          <w:t>II.1.7</w:t>
        </w:r>
        <w:r w:rsidR="00D244CA" w:rsidRPr="00C22967">
          <w:rPr>
            <w:rFonts w:ascii="Calibri" w:hAnsi="Calibri"/>
            <w:noProof/>
            <w:sz w:val="22"/>
            <w:szCs w:val="22"/>
            <w:lang w:eastAsia="bg-BG"/>
          </w:rPr>
          <w:tab/>
        </w:r>
        <w:r w:rsidR="00D244CA" w:rsidRPr="00667109">
          <w:rPr>
            <w:rStyle w:val="Hyperlink"/>
            <w:b/>
            <w:bCs/>
            <w:noProof/>
          </w:rPr>
          <w:t>ФИНАНСОВИ УСЛОВИЯ</w:t>
        </w:r>
        <w:r w:rsidR="00D244CA">
          <w:rPr>
            <w:noProof/>
            <w:webHidden/>
          </w:rPr>
          <w:tab/>
        </w:r>
        <w:r w:rsidR="00D244CA">
          <w:rPr>
            <w:noProof/>
            <w:webHidden/>
          </w:rPr>
          <w:fldChar w:fldCharType="begin"/>
        </w:r>
        <w:r w:rsidR="00D244CA">
          <w:rPr>
            <w:noProof/>
            <w:webHidden/>
          </w:rPr>
          <w:instrText xml:space="preserve"> PAGEREF _Toc457217481 \h </w:instrText>
        </w:r>
        <w:r w:rsidR="00D244CA">
          <w:rPr>
            <w:noProof/>
            <w:webHidden/>
          </w:rPr>
        </w:r>
        <w:r w:rsidR="00D244CA">
          <w:rPr>
            <w:noProof/>
            <w:webHidden/>
          </w:rPr>
          <w:fldChar w:fldCharType="separate"/>
        </w:r>
        <w:r w:rsidR="00D244CA">
          <w:rPr>
            <w:noProof/>
            <w:webHidden/>
          </w:rPr>
          <w:t>6</w:t>
        </w:r>
        <w:r w:rsidR="00D244CA">
          <w:rPr>
            <w:noProof/>
            <w:webHidden/>
          </w:rPr>
          <w:fldChar w:fldCharType="end"/>
        </w:r>
      </w:hyperlink>
    </w:p>
    <w:p w14:paraId="13A144C3" w14:textId="57BCE50A" w:rsidR="00D244CA" w:rsidRPr="00C22967" w:rsidRDefault="00983DEC">
      <w:pPr>
        <w:pStyle w:val="TOC3"/>
        <w:rPr>
          <w:rFonts w:ascii="Calibri" w:hAnsi="Calibri"/>
          <w:noProof/>
          <w:lang w:eastAsia="bg-BG"/>
        </w:rPr>
      </w:pPr>
      <w:hyperlink w:anchor="_Toc457217482" w:history="1">
        <w:r w:rsidR="00D244CA" w:rsidRPr="00667109">
          <w:rPr>
            <w:rStyle w:val="Hyperlink"/>
            <w:noProof/>
          </w:rPr>
          <w:t>II.2</w:t>
        </w:r>
        <w:r w:rsidR="00D244CA" w:rsidRPr="00C22967">
          <w:rPr>
            <w:rFonts w:ascii="Calibri" w:hAnsi="Calibri"/>
            <w:noProof/>
            <w:lang w:eastAsia="bg-BG"/>
          </w:rPr>
          <w:tab/>
        </w:r>
        <w:r w:rsidR="00D244CA" w:rsidRPr="00667109">
          <w:rPr>
            <w:rStyle w:val="Hyperlink"/>
            <w:noProof/>
          </w:rPr>
          <w:t>ОПИСАНИЕ</w:t>
        </w:r>
        <w:r w:rsidR="00D244CA">
          <w:rPr>
            <w:noProof/>
            <w:webHidden/>
          </w:rPr>
          <w:tab/>
        </w:r>
        <w:r w:rsidR="00D244CA">
          <w:rPr>
            <w:noProof/>
            <w:webHidden/>
          </w:rPr>
          <w:fldChar w:fldCharType="begin"/>
        </w:r>
        <w:r w:rsidR="00D244CA">
          <w:rPr>
            <w:noProof/>
            <w:webHidden/>
          </w:rPr>
          <w:instrText xml:space="preserve"> PAGEREF _Toc457217482 \h </w:instrText>
        </w:r>
        <w:r w:rsidR="00D244CA">
          <w:rPr>
            <w:noProof/>
            <w:webHidden/>
          </w:rPr>
        </w:r>
        <w:r w:rsidR="00D244CA">
          <w:rPr>
            <w:noProof/>
            <w:webHidden/>
          </w:rPr>
          <w:fldChar w:fldCharType="separate"/>
        </w:r>
        <w:r w:rsidR="00D244CA">
          <w:rPr>
            <w:noProof/>
            <w:webHidden/>
          </w:rPr>
          <w:t>7</w:t>
        </w:r>
        <w:r w:rsidR="00D244CA">
          <w:rPr>
            <w:noProof/>
            <w:webHidden/>
          </w:rPr>
          <w:fldChar w:fldCharType="end"/>
        </w:r>
      </w:hyperlink>
    </w:p>
    <w:p w14:paraId="2CD7B91E" w14:textId="632B1373" w:rsidR="00D244CA" w:rsidRPr="00C22967" w:rsidRDefault="00983DEC">
      <w:pPr>
        <w:pStyle w:val="TOC4"/>
        <w:tabs>
          <w:tab w:val="left" w:pos="1764"/>
        </w:tabs>
        <w:rPr>
          <w:rFonts w:ascii="Calibri" w:hAnsi="Calibri"/>
          <w:noProof/>
          <w:sz w:val="22"/>
          <w:szCs w:val="22"/>
          <w:lang w:eastAsia="bg-BG"/>
        </w:rPr>
      </w:pPr>
      <w:hyperlink w:anchor="_Toc457217483" w:history="1">
        <w:r w:rsidR="00D244CA" w:rsidRPr="00667109">
          <w:rPr>
            <w:rStyle w:val="Hyperlink"/>
            <w:b/>
            <w:bCs/>
            <w:noProof/>
            <w:lang w:eastAsia="en-US"/>
          </w:rPr>
          <w:t>II.2.1</w:t>
        </w:r>
        <w:r w:rsidR="00D244CA" w:rsidRPr="00C22967">
          <w:rPr>
            <w:rFonts w:ascii="Calibri" w:hAnsi="Calibri"/>
            <w:noProof/>
            <w:sz w:val="22"/>
            <w:szCs w:val="22"/>
            <w:lang w:eastAsia="bg-BG"/>
          </w:rPr>
          <w:tab/>
        </w:r>
        <w:r w:rsidR="00D244CA" w:rsidRPr="00667109">
          <w:rPr>
            <w:rStyle w:val="Hyperlink"/>
            <w:b/>
            <w:bCs/>
            <w:noProof/>
            <w:lang w:eastAsia="en-US"/>
          </w:rPr>
          <w:t>НАИМЕНОВАНИЕ:</w:t>
        </w:r>
        <w:r w:rsidR="00D244CA">
          <w:rPr>
            <w:noProof/>
            <w:webHidden/>
          </w:rPr>
          <w:tab/>
        </w:r>
        <w:r w:rsidR="00D244CA">
          <w:rPr>
            <w:noProof/>
            <w:webHidden/>
          </w:rPr>
          <w:fldChar w:fldCharType="begin"/>
        </w:r>
        <w:r w:rsidR="00D244CA">
          <w:rPr>
            <w:noProof/>
            <w:webHidden/>
          </w:rPr>
          <w:instrText xml:space="preserve"> PAGEREF _Toc457217483 \h </w:instrText>
        </w:r>
        <w:r w:rsidR="00D244CA">
          <w:rPr>
            <w:noProof/>
            <w:webHidden/>
          </w:rPr>
        </w:r>
        <w:r w:rsidR="00D244CA">
          <w:rPr>
            <w:noProof/>
            <w:webHidden/>
          </w:rPr>
          <w:fldChar w:fldCharType="separate"/>
        </w:r>
        <w:r w:rsidR="00D244CA">
          <w:rPr>
            <w:noProof/>
            <w:webHidden/>
          </w:rPr>
          <w:t>7</w:t>
        </w:r>
        <w:r w:rsidR="00D244CA">
          <w:rPr>
            <w:noProof/>
            <w:webHidden/>
          </w:rPr>
          <w:fldChar w:fldCharType="end"/>
        </w:r>
      </w:hyperlink>
    </w:p>
    <w:p w14:paraId="6AE58A4A" w14:textId="1A06B242" w:rsidR="00D244CA" w:rsidRPr="00C22967" w:rsidRDefault="00983DEC">
      <w:pPr>
        <w:pStyle w:val="TOC4"/>
        <w:tabs>
          <w:tab w:val="left" w:pos="1764"/>
        </w:tabs>
        <w:rPr>
          <w:rFonts w:ascii="Calibri" w:hAnsi="Calibri"/>
          <w:noProof/>
          <w:sz w:val="22"/>
          <w:szCs w:val="22"/>
          <w:lang w:eastAsia="bg-BG"/>
        </w:rPr>
      </w:pPr>
      <w:hyperlink w:anchor="_Toc457217484" w:history="1">
        <w:r w:rsidR="00D244CA" w:rsidRPr="00667109">
          <w:rPr>
            <w:rStyle w:val="Hyperlink"/>
            <w:b/>
            <w:bCs/>
            <w:noProof/>
            <w:lang w:eastAsia="en-US"/>
          </w:rPr>
          <w:t>II.2.2</w:t>
        </w:r>
        <w:r w:rsidR="00D244CA" w:rsidRPr="00C22967">
          <w:rPr>
            <w:rFonts w:ascii="Calibri" w:hAnsi="Calibri"/>
            <w:noProof/>
            <w:sz w:val="22"/>
            <w:szCs w:val="22"/>
            <w:lang w:eastAsia="bg-BG"/>
          </w:rPr>
          <w:tab/>
        </w:r>
        <w:r w:rsidR="00D244CA" w:rsidRPr="00667109">
          <w:rPr>
            <w:rStyle w:val="Hyperlink"/>
            <w:b/>
            <w:bCs/>
            <w:noProof/>
            <w:lang w:eastAsia="en-US"/>
          </w:rPr>
          <w:t>ДОПЪЛНИТЕЛНИ CPV КОДОВЕ</w:t>
        </w:r>
        <w:r w:rsidR="00D244CA" w:rsidRPr="00667109">
          <w:rPr>
            <w:rStyle w:val="Hyperlink"/>
            <w:noProof/>
            <w:lang w:eastAsia="en-US"/>
          </w:rPr>
          <w:t>:</w:t>
        </w:r>
        <w:r w:rsidR="00D244CA">
          <w:rPr>
            <w:noProof/>
            <w:webHidden/>
          </w:rPr>
          <w:tab/>
        </w:r>
        <w:r w:rsidR="00D244CA">
          <w:rPr>
            <w:noProof/>
            <w:webHidden/>
          </w:rPr>
          <w:fldChar w:fldCharType="begin"/>
        </w:r>
        <w:r w:rsidR="00D244CA">
          <w:rPr>
            <w:noProof/>
            <w:webHidden/>
          </w:rPr>
          <w:instrText xml:space="preserve"> PAGEREF _Toc457217484 \h </w:instrText>
        </w:r>
        <w:r w:rsidR="00D244CA">
          <w:rPr>
            <w:noProof/>
            <w:webHidden/>
          </w:rPr>
        </w:r>
        <w:r w:rsidR="00D244CA">
          <w:rPr>
            <w:noProof/>
            <w:webHidden/>
          </w:rPr>
          <w:fldChar w:fldCharType="separate"/>
        </w:r>
        <w:r w:rsidR="00D244CA">
          <w:rPr>
            <w:noProof/>
            <w:webHidden/>
          </w:rPr>
          <w:t>7</w:t>
        </w:r>
        <w:r w:rsidR="00D244CA">
          <w:rPr>
            <w:noProof/>
            <w:webHidden/>
          </w:rPr>
          <w:fldChar w:fldCharType="end"/>
        </w:r>
      </w:hyperlink>
    </w:p>
    <w:p w14:paraId="02F72349" w14:textId="3ED24706" w:rsidR="00D244CA" w:rsidRPr="00C22967" w:rsidRDefault="00983DEC">
      <w:pPr>
        <w:pStyle w:val="TOC4"/>
        <w:tabs>
          <w:tab w:val="left" w:pos="1764"/>
        </w:tabs>
        <w:rPr>
          <w:rFonts w:ascii="Calibri" w:hAnsi="Calibri"/>
          <w:noProof/>
          <w:sz w:val="22"/>
          <w:szCs w:val="22"/>
          <w:lang w:eastAsia="bg-BG"/>
        </w:rPr>
      </w:pPr>
      <w:hyperlink w:anchor="_Toc457217485" w:history="1">
        <w:r w:rsidR="00D244CA" w:rsidRPr="00667109">
          <w:rPr>
            <w:rStyle w:val="Hyperlink"/>
            <w:b/>
            <w:bCs/>
            <w:noProof/>
            <w:lang w:eastAsia="en-US"/>
          </w:rPr>
          <w:t>II.2.3</w:t>
        </w:r>
        <w:r w:rsidR="00D244CA" w:rsidRPr="00C22967">
          <w:rPr>
            <w:rFonts w:ascii="Calibri" w:hAnsi="Calibri"/>
            <w:noProof/>
            <w:sz w:val="22"/>
            <w:szCs w:val="22"/>
            <w:lang w:eastAsia="bg-BG"/>
          </w:rPr>
          <w:tab/>
        </w:r>
        <w:r w:rsidR="00D244CA" w:rsidRPr="00667109">
          <w:rPr>
            <w:rStyle w:val="Hyperlink"/>
            <w:b/>
            <w:bCs/>
            <w:noProof/>
            <w:lang w:eastAsia="en-US"/>
          </w:rPr>
          <w:t>МЯСТО НА ИЗПЪЛНЕНИЕ</w:t>
        </w:r>
        <w:r w:rsidR="00D244CA" w:rsidRPr="00667109">
          <w:rPr>
            <w:rStyle w:val="Hyperlink"/>
            <w:noProof/>
            <w:lang w:eastAsia="en-US"/>
          </w:rPr>
          <w:t>:</w:t>
        </w:r>
        <w:r w:rsidR="00D244CA">
          <w:rPr>
            <w:noProof/>
            <w:webHidden/>
          </w:rPr>
          <w:tab/>
        </w:r>
        <w:r w:rsidR="00D244CA">
          <w:rPr>
            <w:noProof/>
            <w:webHidden/>
          </w:rPr>
          <w:fldChar w:fldCharType="begin"/>
        </w:r>
        <w:r w:rsidR="00D244CA">
          <w:rPr>
            <w:noProof/>
            <w:webHidden/>
          </w:rPr>
          <w:instrText xml:space="preserve"> PAGEREF _Toc457217485 \h </w:instrText>
        </w:r>
        <w:r w:rsidR="00D244CA">
          <w:rPr>
            <w:noProof/>
            <w:webHidden/>
          </w:rPr>
        </w:r>
        <w:r w:rsidR="00D244CA">
          <w:rPr>
            <w:noProof/>
            <w:webHidden/>
          </w:rPr>
          <w:fldChar w:fldCharType="separate"/>
        </w:r>
        <w:r w:rsidR="00D244CA">
          <w:rPr>
            <w:noProof/>
            <w:webHidden/>
          </w:rPr>
          <w:t>7</w:t>
        </w:r>
        <w:r w:rsidR="00D244CA">
          <w:rPr>
            <w:noProof/>
            <w:webHidden/>
          </w:rPr>
          <w:fldChar w:fldCharType="end"/>
        </w:r>
      </w:hyperlink>
    </w:p>
    <w:p w14:paraId="5E11584C" w14:textId="146F245D" w:rsidR="00D244CA" w:rsidRPr="00C22967" w:rsidRDefault="00983DEC">
      <w:pPr>
        <w:pStyle w:val="TOC4"/>
        <w:tabs>
          <w:tab w:val="left" w:pos="1764"/>
        </w:tabs>
        <w:rPr>
          <w:rFonts w:ascii="Calibri" w:hAnsi="Calibri"/>
          <w:noProof/>
          <w:sz w:val="22"/>
          <w:szCs w:val="22"/>
          <w:lang w:eastAsia="bg-BG"/>
        </w:rPr>
      </w:pPr>
      <w:hyperlink w:anchor="_Toc457217486" w:history="1">
        <w:r w:rsidR="00D244CA" w:rsidRPr="00667109">
          <w:rPr>
            <w:rStyle w:val="Hyperlink"/>
            <w:b/>
            <w:bCs/>
            <w:noProof/>
            <w:lang w:eastAsia="en-US"/>
          </w:rPr>
          <w:t>II.2.4</w:t>
        </w:r>
        <w:r w:rsidR="00D244CA" w:rsidRPr="00C22967">
          <w:rPr>
            <w:rFonts w:ascii="Calibri" w:hAnsi="Calibri"/>
            <w:noProof/>
            <w:sz w:val="22"/>
            <w:szCs w:val="22"/>
            <w:lang w:eastAsia="bg-BG"/>
          </w:rPr>
          <w:tab/>
        </w:r>
        <w:r w:rsidR="00D244CA" w:rsidRPr="00667109">
          <w:rPr>
            <w:rStyle w:val="Hyperlink"/>
            <w:b/>
            <w:bCs/>
            <w:noProof/>
            <w:lang w:eastAsia="en-US"/>
          </w:rPr>
          <w:t>ОПИСАНИЕ</w:t>
        </w:r>
        <w:r w:rsidR="00D244CA" w:rsidRPr="00667109">
          <w:rPr>
            <w:rStyle w:val="Hyperlink"/>
            <w:noProof/>
            <w:lang w:eastAsia="en-US"/>
          </w:rPr>
          <w:t>:</w:t>
        </w:r>
        <w:r w:rsidR="00D244CA">
          <w:rPr>
            <w:noProof/>
            <w:webHidden/>
          </w:rPr>
          <w:tab/>
        </w:r>
        <w:r w:rsidR="00D244CA">
          <w:rPr>
            <w:noProof/>
            <w:webHidden/>
          </w:rPr>
          <w:fldChar w:fldCharType="begin"/>
        </w:r>
        <w:r w:rsidR="00D244CA">
          <w:rPr>
            <w:noProof/>
            <w:webHidden/>
          </w:rPr>
          <w:instrText xml:space="preserve"> PAGEREF _Toc457217486 \h </w:instrText>
        </w:r>
        <w:r w:rsidR="00D244CA">
          <w:rPr>
            <w:noProof/>
            <w:webHidden/>
          </w:rPr>
        </w:r>
        <w:r w:rsidR="00D244CA">
          <w:rPr>
            <w:noProof/>
            <w:webHidden/>
          </w:rPr>
          <w:fldChar w:fldCharType="separate"/>
        </w:r>
        <w:r w:rsidR="00D244CA">
          <w:rPr>
            <w:noProof/>
            <w:webHidden/>
          </w:rPr>
          <w:t>7</w:t>
        </w:r>
        <w:r w:rsidR="00D244CA">
          <w:rPr>
            <w:noProof/>
            <w:webHidden/>
          </w:rPr>
          <w:fldChar w:fldCharType="end"/>
        </w:r>
      </w:hyperlink>
    </w:p>
    <w:p w14:paraId="5A753EF7" w14:textId="54A8BCC1" w:rsidR="00D244CA" w:rsidRPr="00C22967" w:rsidRDefault="00983DEC">
      <w:pPr>
        <w:pStyle w:val="TOC4"/>
        <w:tabs>
          <w:tab w:val="left" w:pos="1764"/>
        </w:tabs>
        <w:rPr>
          <w:rFonts w:ascii="Calibri" w:hAnsi="Calibri"/>
          <w:noProof/>
          <w:sz w:val="22"/>
          <w:szCs w:val="22"/>
          <w:lang w:eastAsia="bg-BG"/>
        </w:rPr>
      </w:pPr>
      <w:hyperlink w:anchor="_Toc457217487" w:history="1">
        <w:r w:rsidR="00D244CA" w:rsidRPr="00667109">
          <w:rPr>
            <w:rStyle w:val="Hyperlink"/>
            <w:b/>
            <w:bCs/>
            <w:noProof/>
            <w:lang w:eastAsia="en-US"/>
          </w:rPr>
          <w:t>II.2.5</w:t>
        </w:r>
        <w:r w:rsidR="00D244CA" w:rsidRPr="00C22967">
          <w:rPr>
            <w:rFonts w:ascii="Calibri" w:hAnsi="Calibri"/>
            <w:noProof/>
            <w:sz w:val="22"/>
            <w:szCs w:val="22"/>
            <w:lang w:eastAsia="bg-BG"/>
          </w:rPr>
          <w:tab/>
        </w:r>
        <w:r w:rsidR="00D244CA" w:rsidRPr="00667109">
          <w:rPr>
            <w:rStyle w:val="Hyperlink"/>
            <w:b/>
            <w:bCs/>
            <w:noProof/>
            <w:lang w:eastAsia="en-US"/>
          </w:rPr>
          <w:t>КРИТЕРИИ ЗА ВЪЗЛАГАНЕ: ОПТИМАЛНО СЪОТНОШЕНИЕ КАЧЕСТВО/ЦЕНА</w:t>
        </w:r>
        <w:r w:rsidR="00D244CA">
          <w:rPr>
            <w:noProof/>
            <w:webHidden/>
          </w:rPr>
          <w:tab/>
        </w:r>
        <w:r w:rsidR="00D244CA">
          <w:rPr>
            <w:noProof/>
            <w:webHidden/>
          </w:rPr>
          <w:fldChar w:fldCharType="begin"/>
        </w:r>
        <w:r w:rsidR="00D244CA">
          <w:rPr>
            <w:noProof/>
            <w:webHidden/>
          </w:rPr>
          <w:instrText xml:space="preserve"> PAGEREF _Toc457217487 \h </w:instrText>
        </w:r>
        <w:r w:rsidR="00D244CA">
          <w:rPr>
            <w:noProof/>
            <w:webHidden/>
          </w:rPr>
        </w:r>
        <w:r w:rsidR="00D244CA">
          <w:rPr>
            <w:noProof/>
            <w:webHidden/>
          </w:rPr>
          <w:fldChar w:fldCharType="separate"/>
        </w:r>
        <w:r w:rsidR="00D244CA">
          <w:rPr>
            <w:noProof/>
            <w:webHidden/>
          </w:rPr>
          <w:t>8</w:t>
        </w:r>
        <w:r w:rsidR="00D244CA">
          <w:rPr>
            <w:noProof/>
            <w:webHidden/>
          </w:rPr>
          <w:fldChar w:fldCharType="end"/>
        </w:r>
      </w:hyperlink>
    </w:p>
    <w:p w14:paraId="5EFD7507" w14:textId="5783F793" w:rsidR="00D244CA" w:rsidRPr="00C22967" w:rsidRDefault="00983DEC">
      <w:pPr>
        <w:pStyle w:val="TOC4"/>
        <w:tabs>
          <w:tab w:val="left" w:pos="1764"/>
        </w:tabs>
        <w:rPr>
          <w:rFonts w:ascii="Calibri" w:hAnsi="Calibri"/>
          <w:noProof/>
          <w:sz w:val="22"/>
          <w:szCs w:val="22"/>
          <w:lang w:eastAsia="bg-BG"/>
        </w:rPr>
      </w:pPr>
      <w:hyperlink w:anchor="_Toc457217488" w:history="1">
        <w:r w:rsidR="00D244CA" w:rsidRPr="00667109">
          <w:rPr>
            <w:rStyle w:val="Hyperlink"/>
            <w:b/>
            <w:bCs/>
            <w:noProof/>
            <w:lang w:eastAsia="en-US"/>
          </w:rPr>
          <w:t>II.2.6</w:t>
        </w:r>
        <w:r w:rsidR="00D244CA" w:rsidRPr="00C22967">
          <w:rPr>
            <w:rFonts w:ascii="Calibri" w:hAnsi="Calibri"/>
            <w:noProof/>
            <w:sz w:val="22"/>
            <w:szCs w:val="22"/>
            <w:lang w:eastAsia="bg-BG"/>
          </w:rPr>
          <w:tab/>
        </w:r>
        <w:r w:rsidR="00D244CA" w:rsidRPr="00667109">
          <w:rPr>
            <w:rStyle w:val="Hyperlink"/>
            <w:b/>
            <w:bCs/>
            <w:noProof/>
            <w:lang w:eastAsia="en-US"/>
          </w:rPr>
          <w:t>ПРОГНОЗНА СТОЙНОСТ</w:t>
        </w:r>
        <w:r w:rsidR="00D244CA">
          <w:rPr>
            <w:noProof/>
            <w:webHidden/>
          </w:rPr>
          <w:tab/>
        </w:r>
        <w:r w:rsidR="00D244CA">
          <w:rPr>
            <w:noProof/>
            <w:webHidden/>
          </w:rPr>
          <w:fldChar w:fldCharType="begin"/>
        </w:r>
        <w:r w:rsidR="00D244CA">
          <w:rPr>
            <w:noProof/>
            <w:webHidden/>
          </w:rPr>
          <w:instrText xml:space="preserve"> PAGEREF _Toc457217488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3C7F6B94" w14:textId="0327DFC5" w:rsidR="00D244CA" w:rsidRPr="00C22967" w:rsidRDefault="00983DEC">
      <w:pPr>
        <w:pStyle w:val="TOC4"/>
        <w:tabs>
          <w:tab w:val="left" w:pos="1764"/>
        </w:tabs>
        <w:rPr>
          <w:rFonts w:ascii="Calibri" w:hAnsi="Calibri"/>
          <w:noProof/>
          <w:sz w:val="22"/>
          <w:szCs w:val="22"/>
          <w:lang w:eastAsia="bg-BG"/>
        </w:rPr>
      </w:pPr>
      <w:hyperlink w:anchor="_Toc457217489" w:history="1">
        <w:r w:rsidR="00D244CA" w:rsidRPr="00667109">
          <w:rPr>
            <w:rStyle w:val="Hyperlink"/>
            <w:b/>
            <w:bCs/>
            <w:noProof/>
            <w:lang w:eastAsia="en-US"/>
          </w:rPr>
          <w:t>II.2.7</w:t>
        </w:r>
        <w:r w:rsidR="00D244CA" w:rsidRPr="00C22967">
          <w:rPr>
            <w:rFonts w:ascii="Calibri" w:hAnsi="Calibri"/>
            <w:noProof/>
            <w:sz w:val="22"/>
            <w:szCs w:val="22"/>
            <w:lang w:eastAsia="bg-BG"/>
          </w:rPr>
          <w:tab/>
        </w:r>
        <w:r w:rsidR="00D244CA" w:rsidRPr="00667109">
          <w:rPr>
            <w:rStyle w:val="Hyperlink"/>
            <w:b/>
            <w:bCs/>
            <w:noProof/>
            <w:lang w:eastAsia="en-US"/>
          </w:rPr>
          <w:t>ПРОДЪЛЖИТЕЛНОСТ НА ПОРЪЧКАТА</w:t>
        </w:r>
        <w:r w:rsidR="00D244CA">
          <w:rPr>
            <w:noProof/>
            <w:webHidden/>
          </w:rPr>
          <w:tab/>
        </w:r>
        <w:r w:rsidR="00D244CA">
          <w:rPr>
            <w:noProof/>
            <w:webHidden/>
          </w:rPr>
          <w:fldChar w:fldCharType="begin"/>
        </w:r>
        <w:r w:rsidR="00D244CA">
          <w:rPr>
            <w:noProof/>
            <w:webHidden/>
          </w:rPr>
          <w:instrText xml:space="preserve"> PAGEREF _Toc457217489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7F4EE507" w14:textId="1E015B28" w:rsidR="00D244CA" w:rsidRPr="00C22967" w:rsidRDefault="00983DEC">
      <w:pPr>
        <w:pStyle w:val="TOC4"/>
        <w:tabs>
          <w:tab w:val="left" w:pos="1764"/>
        </w:tabs>
        <w:rPr>
          <w:rFonts w:ascii="Calibri" w:hAnsi="Calibri"/>
          <w:noProof/>
          <w:sz w:val="22"/>
          <w:szCs w:val="22"/>
          <w:lang w:eastAsia="bg-BG"/>
        </w:rPr>
      </w:pPr>
      <w:hyperlink w:anchor="_Toc457217490" w:history="1">
        <w:r w:rsidR="00D244CA" w:rsidRPr="00667109">
          <w:rPr>
            <w:rStyle w:val="Hyperlink"/>
            <w:b/>
            <w:bCs/>
            <w:noProof/>
            <w:lang w:eastAsia="en-US"/>
          </w:rPr>
          <w:t>II.2.8</w:t>
        </w:r>
        <w:r w:rsidR="00D244CA" w:rsidRPr="00C22967">
          <w:rPr>
            <w:rFonts w:ascii="Calibri" w:hAnsi="Calibri"/>
            <w:noProof/>
            <w:sz w:val="22"/>
            <w:szCs w:val="22"/>
            <w:lang w:eastAsia="bg-BG"/>
          </w:rPr>
          <w:tab/>
        </w:r>
        <w:r w:rsidR="00D244CA" w:rsidRPr="00667109">
          <w:rPr>
            <w:rStyle w:val="Hyperlink"/>
            <w:b/>
            <w:bCs/>
            <w:noProof/>
            <w:lang w:eastAsia="en-US"/>
          </w:rPr>
          <w:t>ПРОДЪЛЖИТЕЛНОСТ НА ПОРЪЧКАТА, РАМКОВОТО СПОРАЗУМЕНИЕ ИЛИ ДИНАМИЧНА СИСТЕМА ЗА ПОКУПКИ</w:t>
        </w:r>
        <w:r w:rsidR="00D244CA">
          <w:rPr>
            <w:noProof/>
            <w:webHidden/>
          </w:rPr>
          <w:tab/>
        </w:r>
        <w:r w:rsidR="00D244CA">
          <w:rPr>
            <w:noProof/>
            <w:webHidden/>
          </w:rPr>
          <w:fldChar w:fldCharType="begin"/>
        </w:r>
        <w:r w:rsidR="00D244CA">
          <w:rPr>
            <w:noProof/>
            <w:webHidden/>
          </w:rPr>
          <w:instrText xml:space="preserve"> PAGEREF _Toc457217490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10B53CB3" w14:textId="3C7ABC0A" w:rsidR="00D244CA" w:rsidRPr="00C22967" w:rsidRDefault="00983DEC">
      <w:pPr>
        <w:pStyle w:val="TOC4"/>
        <w:tabs>
          <w:tab w:val="left" w:pos="1764"/>
        </w:tabs>
        <w:rPr>
          <w:rFonts w:ascii="Calibri" w:hAnsi="Calibri"/>
          <w:noProof/>
          <w:sz w:val="22"/>
          <w:szCs w:val="22"/>
          <w:lang w:eastAsia="bg-BG"/>
        </w:rPr>
      </w:pPr>
      <w:hyperlink w:anchor="_Toc457217491" w:history="1">
        <w:r w:rsidR="00D244CA" w:rsidRPr="00667109">
          <w:rPr>
            <w:rStyle w:val="Hyperlink"/>
            <w:b/>
            <w:bCs/>
            <w:noProof/>
            <w:lang w:eastAsia="en-US"/>
          </w:rPr>
          <w:t>II.2.9</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ОГРАНИЧЕНИЕ ЗА БРОЯ НА КАНДИДАТИТЕ, КОИТО ЩЕ БЪДАТ ПОКАНЕНИ</w:t>
        </w:r>
        <w:r w:rsidR="00D244CA">
          <w:rPr>
            <w:noProof/>
            <w:webHidden/>
          </w:rPr>
          <w:tab/>
        </w:r>
        <w:r w:rsidR="00D244CA">
          <w:rPr>
            <w:noProof/>
            <w:webHidden/>
          </w:rPr>
          <w:fldChar w:fldCharType="begin"/>
        </w:r>
        <w:r w:rsidR="00D244CA">
          <w:rPr>
            <w:noProof/>
            <w:webHidden/>
          </w:rPr>
          <w:instrText xml:space="preserve"> PAGEREF _Toc457217491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13E65BF2" w14:textId="36CB3168" w:rsidR="00D244CA" w:rsidRPr="00C22967" w:rsidRDefault="00983DEC">
      <w:pPr>
        <w:pStyle w:val="TOC4"/>
        <w:tabs>
          <w:tab w:val="left" w:pos="1854"/>
        </w:tabs>
        <w:rPr>
          <w:rFonts w:ascii="Calibri" w:hAnsi="Calibri"/>
          <w:noProof/>
          <w:sz w:val="22"/>
          <w:szCs w:val="22"/>
          <w:lang w:eastAsia="bg-BG"/>
        </w:rPr>
      </w:pPr>
      <w:hyperlink w:anchor="_Toc457217492" w:history="1">
        <w:r w:rsidR="00D244CA" w:rsidRPr="00667109">
          <w:rPr>
            <w:rStyle w:val="Hyperlink"/>
            <w:b/>
            <w:bCs/>
            <w:noProof/>
            <w:lang w:eastAsia="en-US"/>
          </w:rPr>
          <w:t>II.2.10</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ВАРИАНТИТЕ</w:t>
        </w:r>
        <w:r w:rsidR="00D244CA">
          <w:rPr>
            <w:noProof/>
            <w:webHidden/>
          </w:rPr>
          <w:tab/>
        </w:r>
        <w:r w:rsidR="00D244CA">
          <w:rPr>
            <w:noProof/>
            <w:webHidden/>
          </w:rPr>
          <w:fldChar w:fldCharType="begin"/>
        </w:r>
        <w:r w:rsidR="00D244CA">
          <w:rPr>
            <w:noProof/>
            <w:webHidden/>
          </w:rPr>
          <w:instrText xml:space="preserve"> PAGEREF _Toc457217492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0762203E" w14:textId="1ACCBD88" w:rsidR="00D244CA" w:rsidRPr="00C22967" w:rsidRDefault="00983DEC">
      <w:pPr>
        <w:pStyle w:val="TOC4"/>
        <w:tabs>
          <w:tab w:val="left" w:pos="1854"/>
        </w:tabs>
        <w:rPr>
          <w:rFonts w:ascii="Calibri" w:hAnsi="Calibri"/>
          <w:noProof/>
          <w:sz w:val="22"/>
          <w:szCs w:val="22"/>
          <w:lang w:eastAsia="bg-BG"/>
        </w:rPr>
      </w:pPr>
      <w:hyperlink w:anchor="_Toc457217493" w:history="1">
        <w:r w:rsidR="00D244CA" w:rsidRPr="00667109">
          <w:rPr>
            <w:rStyle w:val="Hyperlink"/>
            <w:b/>
            <w:bCs/>
            <w:noProof/>
            <w:lang w:eastAsia="en-US"/>
          </w:rPr>
          <w:t>II.2.11</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ОПЦИИТЕ</w:t>
        </w:r>
        <w:r w:rsidR="00D244CA">
          <w:rPr>
            <w:noProof/>
            <w:webHidden/>
          </w:rPr>
          <w:tab/>
        </w:r>
        <w:r w:rsidR="00D244CA">
          <w:rPr>
            <w:noProof/>
            <w:webHidden/>
          </w:rPr>
          <w:fldChar w:fldCharType="begin"/>
        </w:r>
        <w:r w:rsidR="00D244CA">
          <w:rPr>
            <w:noProof/>
            <w:webHidden/>
          </w:rPr>
          <w:instrText xml:space="preserve"> PAGEREF _Toc457217493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5A7BAF62" w14:textId="7AD6B060" w:rsidR="00D244CA" w:rsidRPr="00C22967" w:rsidRDefault="00983DEC">
      <w:pPr>
        <w:pStyle w:val="TOC4"/>
        <w:tabs>
          <w:tab w:val="left" w:pos="1854"/>
        </w:tabs>
        <w:rPr>
          <w:rFonts w:ascii="Calibri" w:hAnsi="Calibri"/>
          <w:noProof/>
          <w:sz w:val="22"/>
          <w:szCs w:val="22"/>
          <w:lang w:eastAsia="bg-BG"/>
        </w:rPr>
      </w:pPr>
      <w:hyperlink w:anchor="_Toc457217494" w:history="1">
        <w:r w:rsidR="00D244CA" w:rsidRPr="00667109">
          <w:rPr>
            <w:rStyle w:val="Hyperlink"/>
            <w:b/>
            <w:bCs/>
            <w:noProof/>
            <w:lang w:eastAsia="en-US"/>
          </w:rPr>
          <w:t>II.2.12</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ЕЛЕКТРОННИ КАТАЛОЗИ</w:t>
        </w:r>
        <w:r w:rsidR="00D244CA">
          <w:rPr>
            <w:noProof/>
            <w:webHidden/>
          </w:rPr>
          <w:tab/>
        </w:r>
        <w:r w:rsidR="00D244CA">
          <w:rPr>
            <w:noProof/>
            <w:webHidden/>
          </w:rPr>
          <w:fldChar w:fldCharType="begin"/>
        </w:r>
        <w:r w:rsidR="00D244CA">
          <w:rPr>
            <w:noProof/>
            <w:webHidden/>
          </w:rPr>
          <w:instrText xml:space="preserve"> PAGEREF _Toc457217494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560419AB" w14:textId="6702FFDA" w:rsidR="00D244CA" w:rsidRPr="00C22967" w:rsidRDefault="00983DEC">
      <w:pPr>
        <w:pStyle w:val="TOC4"/>
        <w:tabs>
          <w:tab w:val="left" w:pos="1854"/>
        </w:tabs>
        <w:rPr>
          <w:rFonts w:ascii="Calibri" w:hAnsi="Calibri"/>
          <w:noProof/>
          <w:sz w:val="22"/>
          <w:szCs w:val="22"/>
          <w:lang w:eastAsia="bg-BG"/>
        </w:rPr>
      </w:pPr>
      <w:hyperlink w:anchor="_Toc457217495" w:history="1">
        <w:r w:rsidR="00D244CA" w:rsidRPr="00667109">
          <w:rPr>
            <w:rStyle w:val="Hyperlink"/>
            <w:b/>
            <w:bCs/>
            <w:noProof/>
            <w:lang w:eastAsia="en-US"/>
          </w:rPr>
          <w:t>II.2.13</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СРЕДСТВА ОТ ЕВРОПЕЙСКИЯ СЪЮЗ</w:t>
        </w:r>
        <w:r w:rsidR="00D244CA">
          <w:rPr>
            <w:noProof/>
            <w:webHidden/>
          </w:rPr>
          <w:tab/>
        </w:r>
        <w:r w:rsidR="00D244CA">
          <w:rPr>
            <w:noProof/>
            <w:webHidden/>
          </w:rPr>
          <w:fldChar w:fldCharType="begin"/>
        </w:r>
        <w:r w:rsidR="00D244CA">
          <w:rPr>
            <w:noProof/>
            <w:webHidden/>
          </w:rPr>
          <w:instrText xml:space="preserve"> PAGEREF _Toc457217495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76599181" w14:textId="40EA6D94" w:rsidR="00D244CA" w:rsidRPr="00C22967" w:rsidRDefault="00983DEC">
      <w:pPr>
        <w:pStyle w:val="TOC4"/>
        <w:tabs>
          <w:tab w:val="left" w:pos="1854"/>
        </w:tabs>
        <w:rPr>
          <w:rFonts w:ascii="Calibri" w:hAnsi="Calibri"/>
          <w:noProof/>
          <w:sz w:val="22"/>
          <w:szCs w:val="22"/>
          <w:lang w:eastAsia="bg-BG"/>
        </w:rPr>
      </w:pPr>
      <w:hyperlink w:anchor="_Toc457217496" w:history="1">
        <w:r w:rsidR="00D244CA" w:rsidRPr="00667109">
          <w:rPr>
            <w:rStyle w:val="Hyperlink"/>
            <w:b/>
            <w:bCs/>
            <w:noProof/>
            <w:lang w:eastAsia="en-US"/>
          </w:rPr>
          <w:t>II.2.14</w:t>
        </w:r>
        <w:r w:rsidR="00D244CA" w:rsidRPr="00C22967">
          <w:rPr>
            <w:rFonts w:ascii="Calibri" w:hAnsi="Calibri"/>
            <w:noProof/>
            <w:sz w:val="22"/>
            <w:szCs w:val="22"/>
            <w:lang w:eastAsia="bg-BG"/>
          </w:rPr>
          <w:tab/>
        </w:r>
        <w:r w:rsidR="00D244CA" w:rsidRPr="00667109">
          <w:rPr>
            <w:rStyle w:val="Hyperlink"/>
            <w:b/>
            <w:bCs/>
            <w:noProof/>
            <w:lang w:eastAsia="en-US"/>
          </w:rPr>
          <w:t>ДОПЪЛНИТЕЛНА ИНФОРМАЦИЯ</w:t>
        </w:r>
        <w:r w:rsidR="00D244CA">
          <w:rPr>
            <w:noProof/>
            <w:webHidden/>
          </w:rPr>
          <w:tab/>
        </w:r>
        <w:r w:rsidR="00D244CA">
          <w:rPr>
            <w:noProof/>
            <w:webHidden/>
          </w:rPr>
          <w:fldChar w:fldCharType="begin"/>
        </w:r>
        <w:r w:rsidR="00D244CA">
          <w:rPr>
            <w:noProof/>
            <w:webHidden/>
          </w:rPr>
          <w:instrText xml:space="preserve"> PAGEREF _Toc457217496 \h </w:instrText>
        </w:r>
        <w:r w:rsidR="00D244CA">
          <w:rPr>
            <w:noProof/>
            <w:webHidden/>
          </w:rPr>
        </w:r>
        <w:r w:rsidR="00D244CA">
          <w:rPr>
            <w:noProof/>
            <w:webHidden/>
          </w:rPr>
          <w:fldChar w:fldCharType="separate"/>
        </w:r>
        <w:r w:rsidR="00D244CA">
          <w:rPr>
            <w:noProof/>
            <w:webHidden/>
          </w:rPr>
          <w:t>9</w:t>
        </w:r>
        <w:r w:rsidR="00D244CA">
          <w:rPr>
            <w:noProof/>
            <w:webHidden/>
          </w:rPr>
          <w:fldChar w:fldCharType="end"/>
        </w:r>
      </w:hyperlink>
    </w:p>
    <w:p w14:paraId="653000A4" w14:textId="20BC1FB2" w:rsidR="00D244CA" w:rsidRPr="00C22967" w:rsidRDefault="00983DEC">
      <w:pPr>
        <w:pStyle w:val="TOC2"/>
        <w:tabs>
          <w:tab w:val="left" w:pos="1760"/>
        </w:tabs>
        <w:rPr>
          <w:rFonts w:ascii="Calibri" w:hAnsi="Calibri" w:cs="Times New Roman"/>
          <w:b w:val="0"/>
          <w:bCs w:val="0"/>
          <w:noProof/>
        </w:rPr>
      </w:pPr>
      <w:hyperlink w:anchor="_Toc457217497" w:history="1">
        <w:r w:rsidR="00D244CA" w:rsidRPr="00667109">
          <w:rPr>
            <w:rStyle w:val="Hyperlink"/>
            <w:noProof/>
            <w:lang w:eastAsia="en-US"/>
          </w:rPr>
          <w:t>РАЗДЕЛ III:</w:t>
        </w:r>
        <w:r w:rsidR="00D244CA" w:rsidRPr="00C22967">
          <w:rPr>
            <w:rFonts w:ascii="Calibri" w:hAnsi="Calibri" w:cs="Times New Roman"/>
            <w:b w:val="0"/>
            <w:bCs w:val="0"/>
            <w:noProof/>
          </w:rPr>
          <w:tab/>
        </w:r>
        <w:r w:rsidR="00D244CA" w:rsidRPr="00667109">
          <w:rPr>
            <w:rStyle w:val="Hyperlink"/>
            <w:noProof/>
          </w:rPr>
          <w:t>ПРАВНА, ИКОНОМИЧЕСКА, ФИНАНСОВА И ТЕХНИЧЕСКА ИНФОРМАЦИЯ</w:t>
        </w:r>
        <w:r w:rsidR="00D244CA">
          <w:rPr>
            <w:noProof/>
            <w:webHidden/>
          </w:rPr>
          <w:tab/>
        </w:r>
        <w:r w:rsidR="00D244CA">
          <w:rPr>
            <w:noProof/>
            <w:webHidden/>
          </w:rPr>
          <w:fldChar w:fldCharType="begin"/>
        </w:r>
        <w:r w:rsidR="00D244CA">
          <w:rPr>
            <w:noProof/>
            <w:webHidden/>
          </w:rPr>
          <w:instrText xml:space="preserve"> PAGEREF _Toc457217497 \h </w:instrText>
        </w:r>
        <w:r w:rsidR="00D244CA">
          <w:rPr>
            <w:noProof/>
            <w:webHidden/>
          </w:rPr>
        </w:r>
        <w:r w:rsidR="00D244CA">
          <w:rPr>
            <w:noProof/>
            <w:webHidden/>
          </w:rPr>
          <w:fldChar w:fldCharType="separate"/>
        </w:r>
        <w:r w:rsidR="00D244CA">
          <w:rPr>
            <w:noProof/>
            <w:webHidden/>
          </w:rPr>
          <w:t>10</w:t>
        </w:r>
        <w:r w:rsidR="00D244CA">
          <w:rPr>
            <w:noProof/>
            <w:webHidden/>
          </w:rPr>
          <w:fldChar w:fldCharType="end"/>
        </w:r>
      </w:hyperlink>
    </w:p>
    <w:p w14:paraId="7D957A4D" w14:textId="04FC1C70" w:rsidR="00D244CA" w:rsidRPr="00C22967" w:rsidRDefault="00983DEC">
      <w:pPr>
        <w:pStyle w:val="TOC3"/>
        <w:rPr>
          <w:rFonts w:ascii="Calibri" w:hAnsi="Calibri"/>
          <w:noProof/>
          <w:lang w:eastAsia="bg-BG"/>
        </w:rPr>
      </w:pPr>
      <w:hyperlink w:anchor="_Toc457217498" w:history="1">
        <w:r w:rsidR="00D244CA" w:rsidRPr="00667109">
          <w:rPr>
            <w:rStyle w:val="Hyperlink"/>
            <w:noProof/>
          </w:rPr>
          <w:t>III.1</w:t>
        </w:r>
        <w:r w:rsidR="00D244CA" w:rsidRPr="00C22967">
          <w:rPr>
            <w:rFonts w:ascii="Calibri" w:hAnsi="Calibri"/>
            <w:noProof/>
            <w:lang w:eastAsia="bg-BG"/>
          </w:rPr>
          <w:tab/>
        </w:r>
        <w:r w:rsidR="00D244CA" w:rsidRPr="00667109">
          <w:rPr>
            <w:rStyle w:val="Hyperlink"/>
            <w:noProof/>
          </w:rPr>
          <w:t>УСЛОВИЯ ЗА УЧАСТИЕ</w:t>
        </w:r>
        <w:r w:rsidR="00D244CA">
          <w:rPr>
            <w:noProof/>
            <w:webHidden/>
          </w:rPr>
          <w:tab/>
        </w:r>
        <w:r w:rsidR="00D244CA">
          <w:rPr>
            <w:noProof/>
            <w:webHidden/>
          </w:rPr>
          <w:fldChar w:fldCharType="begin"/>
        </w:r>
        <w:r w:rsidR="00D244CA">
          <w:rPr>
            <w:noProof/>
            <w:webHidden/>
          </w:rPr>
          <w:instrText xml:space="preserve"> PAGEREF _Toc457217498 \h </w:instrText>
        </w:r>
        <w:r w:rsidR="00D244CA">
          <w:rPr>
            <w:noProof/>
            <w:webHidden/>
          </w:rPr>
        </w:r>
        <w:r w:rsidR="00D244CA">
          <w:rPr>
            <w:noProof/>
            <w:webHidden/>
          </w:rPr>
          <w:fldChar w:fldCharType="separate"/>
        </w:r>
        <w:r w:rsidR="00D244CA">
          <w:rPr>
            <w:noProof/>
            <w:webHidden/>
          </w:rPr>
          <w:t>10</w:t>
        </w:r>
        <w:r w:rsidR="00D244CA">
          <w:rPr>
            <w:noProof/>
            <w:webHidden/>
          </w:rPr>
          <w:fldChar w:fldCharType="end"/>
        </w:r>
      </w:hyperlink>
    </w:p>
    <w:p w14:paraId="6A81DD4C" w14:textId="31FC3EEB" w:rsidR="00D244CA" w:rsidRPr="00C22967" w:rsidRDefault="00983DEC">
      <w:pPr>
        <w:pStyle w:val="TOC4"/>
        <w:tabs>
          <w:tab w:val="left" w:pos="1834"/>
        </w:tabs>
        <w:rPr>
          <w:rFonts w:ascii="Calibri" w:hAnsi="Calibri"/>
          <w:noProof/>
          <w:sz w:val="22"/>
          <w:szCs w:val="22"/>
          <w:lang w:eastAsia="bg-BG"/>
        </w:rPr>
      </w:pPr>
      <w:hyperlink w:anchor="_Toc457217499" w:history="1">
        <w:r w:rsidR="00D244CA" w:rsidRPr="00667109">
          <w:rPr>
            <w:rStyle w:val="Hyperlink"/>
            <w:b/>
            <w:bCs/>
            <w:noProof/>
            <w:lang w:eastAsia="en-US"/>
          </w:rPr>
          <w:t>III.1.1</w:t>
        </w:r>
        <w:r w:rsidR="00D244CA" w:rsidRPr="00C22967">
          <w:rPr>
            <w:rFonts w:ascii="Calibri" w:hAnsi="Calibri"/>
            <w:noProof/>
            <w:sz w:val="22"/>
            <w:szCs w:val="22"/>
            <w:lang w:eastAsia="bg-BG"/>
          </w:rPr>
          <w:tab/>
        </w:r>
        <w:r w:rsidR="00D244CA" w:rsidRPr="00667109">
          <w:rPr>
            <w:rStyle w:val="Hyperlink"/>
            <w:b/>
            <w:bCs/>
            <w:noProof/>
            <w:lang w:eastAsia="en-US"/>
          </w:rPr>
          <w:t>ГОДНОСТ ЗА УПРАЖНЯВАНЕ НА ПРОФЕСИОНАЛНАТА ДЕЙНОСТ, ВКЛЮЧИТЕЛНО ИЗИСКВАНИЯ ВЪВ ВРЪЗКА С ВПИСВАНЕТО В ПРОФЕСИОНАЛНИ ИЛИ ТЪРГОВСКИ РЕГИСТРИ</w:t>
        </w:r>
        <w:r w:rsidR="00D244CA">
          <w:rPr>
            <w:noProof/>
            <w:webHidden/>
          </w:rPr>
          <w:tab/>
        </w:r>
        <w:r w:rsidR="00D244CA">
          <w:rPr>
            <w:noProof/>
            <w:webHidden/>
          </w:rPr>
          <w:fldChar w:fldCharType="begin"/>
        </w:r>
        <w:r w:rsidR="00D244CA">
          <w:rPr>
            <w:noProof/>
            <w:webHidden/>
          </w:rPr>
          <w:instrText xml:space="preserve"> PAGEREF _Toc457217499 \h </w:instrText>
        </w:r>
        <w:r w:rsidR="00D244CA">
          <w:rPr>
            <w:noProof/>
            <w:webHidden/>
          </w:rPr>
        </w:r>
        <w:r w:rsidR="00D244CA">
          <w:rPr>
            <w:noProof/>
            <w:webHidden/>
          </w:rPr>
          <w:fldChar w:fldCharType="separate"/>
        </w:r>
        <w:r w:rsidR="00D244CA">
          <w:rPr>
            <w:noProof/>
            <w:webHidden/>
          </w:rPr>
          <w:t>10</w:t>
        </w:r>
        <w:r w:rsidR="00D244CA">
          <w:rPr>
            <w:noProof/>
            <w:webHidden/>
          </w:rPr>
          <w:fldChar w:fldCharType="end"/>
        </w:r>
      </w:hyperlink>
    </w:p>
    <w:p w14:paraId="13139A3C" w14:textId="7871DFC1" w:rsidR="00D244CA" w:rsidRPr="00C22967" w:rsidRDefault="00983DEC">
      <w:pPr>
        <w:pStyle w:val="TOC4"/>
        <w:tabs>
          <w:tab w:val="left" w:pos="1834"/>
        </w:tabs>
        <w:rPr>
          <w:rFonts w:ascii="Calibri" w:hAnsi="Calibri"/>
          <w:noProof/>
          <w:sz w:val="22"/>
          <w:szCs w:val="22"/>
          <w:lang w:eastAsia="bg-BG"/>
        </w:rPr>
      </w:pPr>
      <w:hyperlink w:anchor="_Toc457217500" w:history="1">
        <w:r w:rsidR="00D244CA" w:rsidRPr="00667109">
          <w:rPr>
            <w:rStyle w:val="Hyperlink"/>
            <w:b/>
            <w:bCs/>
            <w:noProof/>
            <w:lang w:eastAsia="en-US"/>
          </w:rPr>
          <w:t>III.1.2</w:t>
        </w:r>
        <w:r w:rsidR="00D244CA" w:rsidRPr="00C22967">
          <w:rPr>
            <w:rFonts w:ascii="Calibri" w:hAnsi="Calibri"/>
            <w:noProof/>
            <w:sz w:val="22"/>
            <w:szCs w:val="22"/>
            <w:lang w:eastAsia="bg-BG"/>
          </w:rPr>
          <w:tab/>
        </w:r>
        <w:r w:rsidR="00D244CA" w:rsidRPr="00667109">
          <w:rPr>
            <w:rStyle w:val="Hyperlink"/>
            <w:b/>
            <w:bCs/>
            <w:noProof/>
            <w:lang w:eastAsia="en-US"/>
          </w:rPr>
          <w:t>ИКОНОМИЧЕСКО И ФИНАНСОВО СЪСТОЯНИЕ</w:t>
        </w:r>
        <w:r w:rsidR="00D244CA">
          <w:rPr>
            <w:noProof/>
            <w:webHidden/>
          </w:rPr>
          <w:tab/>
        </w:r>
        <w:r w:rsidR="00D244CA">
          <w:rPr>
            <w:noProof/>
            <w:webHidden/>
          </w:rPr>
          <w:fldChar w:fldCharType="begin"/>
        </w:r>
        <w:r w:rsidR="00D244CA">
          <w:rPr>
            <w:noProof/>
            <w:webHidden/>
          </w:rPr>
          <w:instrText xml:space="preserve"> PAGEREF _Toc457217500 \h </w:instrText>
        </w:r>
        <w:r w:rsidR="00D244CA">
          <w:rPr>
            <w:noProof/>
            <w:webHidden/>
          </w:rPr>
        </w:r>
        <w:r w:rsidR="00D244CA">
          <w:rPr>
            <w:noProof/>
            <w:webHidden/>
          </w:rPr>
          <w:fldChar w:fldCharType="separate"/>
        </w:r>
        <w:r w:rsidR="00D244CA">
          <w:rPr>
            <w:noProof/>
            <w:webHidden/>
          </w:rPr>
          <w:t>10</w:t>
        </w:r>
        <w:r w:rsidR="00D244CA">
          <w:rPr>
            <w:noProof/>
            <w:webHidden/>
          </w:rPr>
          <w:fldChar w:fldCharType="end"/>
        </w:r>
      </w:hyperlink>
    </w:p>
    <w:p w14:paraId="7210994E" w14:textId="3ACBC694" w:rsidR="00D244CA" w:rsidRPr="00C22967" w:rsidRDefault="00983DEC">
      <w:pPr>
        <w:pStyle w:val="TOC4"/>
        <w:tabs>
          <w:tab w:val="left" w:pos="1834"/>
        </w:tabs>
        <w:rPr>
          <w:rFonts w:ascii="Calibri" w:hAnsi="Calibri"/>
          <w:noProof/>
          <w:sz w:val="22"/>
          <w:szCs w:val="22"/>
          <w:lang w:eastAsia="bg-BG"/>
        </w:rPr>
      </w:pPr>
      <w:hyperlink w:anchor="_Toc457217501" w:history="1">
        <w:r w:rsidR="00D244CA" w:rsidRPr="00667109">
          <w:rPr>
            <w:rStyle w:val="Hyperlink"/>
            <w:b/>
            <w:bCs/>
            <w:noProof/>
            <w:lang w:eastAsia="en-US"/>
          </w:rPr>
          <w:t>III.1.3</w:t>
        </w:r>
        <w:r w:rsidR="00D244CA" w:rsidRPr="00C22967">
          <w:rPr>
            <w:rFonts w:ascii="Calibri" w:hAnsi="Calibri"/>
            <w:noProof/>
            <w:sz w:val="22"/>
            <w:szCs w:val="22"/>
            <w:lang w:eastAsia="bg-BG"/>
          </w:rPr>
          <w:tab/>
        </w:r>
        <w:r w:rsidR="00D244CA" w:rsidRPr="00667109">
          <w:rPr>
            <w:rStyle w:val="Hyperlink"/>
            <w:b/>
            <w:bCs/>
            <w:noProof/>
            <w:lang w:eastAsia="en-US"/>
          </w:rPr>
          <w:t>ТЕХНИЧЕСКИ И ПРОФЕСИОНАЛНИ ВЪЗМОЖНОСТИ</w:t>
        </w:r>
        <w:r w:rsidR="00D244CA">
          <w:rPr>
            <w:noProof/>
            <w:webHidden/>
          </w:rPr>
          <w:tab/>
        </w:r>
        <w:r w:rsidR="00D244CA">
          <w:rPr>
            <w:noProof/>
            <w:webHidden/>
          </w:rPr>
          <w:fldChar w:fldCharType="begin"/>
        </w:r>
        <w:r w:rsidR="00D244CA">
          <w:rPr>
            <w:noProof/>
            <w:webHidden/>
          </w:rPr>
          <w:instrText xml:space="preserve"> PAGEREF _Toc457217501 \h </w:instrText>
        </w:r>
        <w:r w:rsidR="00D244CA">
          <w:rPr>
            <w:noProof/>
            <w:webHidden/>
          </w:rPr>
        </w:r>
        <w:r w:rsidR="00D244CA">
          <w:rPr>
            <w:noProof/>
            <w:webHidden/>
          </w:rPr>
          <w:fldChar w:fldCharType="separate"/>
        </w:r>
        <w:r w:rsidR="00D244CA">
          <w:rPr>
            <w:noProof/>
            <w:webHidden/>
          </w:rPr>
          <w:t>10</w:t>
        </w:r>
        <w:r w:rsidR="00D244CA">
          <w:rPr>
            <w:noProof/>
            <w:webHidden/>
          </w:rPr>
          <w:fldChar w:fldCharType="end"/>
        </w:r>
      </w:hyperlink>
    </w:p>
    <w:p w14:paraId="01D6374E" w14:textId="2A7890BC" w:rsidR="00D244CA" w:rsidRPr="00C22967" w:rsidRDefault="00983DEC">
      <w:pPr>
        <w:pStyle w:val="TOC4"/>
        <w:tabs>
          <w:tab w:val="left" w:pos="1834"/>
        </w:tabs>
        <w:rPr>
          <w:rFonts w:ascii="Calibri" w:hAnsi="Calibri"/>
          <w:noProof/>
          <w:sz w:val="22"/>
          <w:szCs w:val="22"/>
          <w:lang w:eastAsia="bg-BG"/>
        </w:rPr>
      </w:pPr>
      <w:hyperlink w:anchor="_Toc457217502" w:history="1">
        <w:r w:rsidR="00D244CA" w:rsidRPr="00667109">
          <w:rPr>
            <w:rStyle w:val="Hyperlink"/>
            <w:b/>
            <w:bCs/>
            <w:noProof/>
            <w:lang w:eastAsia="en-US"/>
          </w:rPr>
          <w:t>III.1.4</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ЗАПАЗЕНИ ПОРЪЧКИ</w:t>
        </w:r>
        <w:r w:rsidR="00D244CA">
          <w:rPr>
            <w:noProof/>
            <w:webHidden/>
          </w:rPr>
          <w:tab/>
        </w:r>
        <w:r w:rsidR="00D244CA">
          <w:rPr>
            <w:noProof/>
            <w:webHidden/>
          </w:rPr>
          <w:fldChar w:fldCharType="begin"/>
        </w:r>
        <w:r w:rsidR="00D244CA">
          <w:rPr>
            <w:noProof/>
            <w:webHidden/>
          </w:rPr>
          <w:instrText xml:space="preserve"> PAGEREF _Toc457217502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12146974" w14:textId="77253633" w:rsidR="00D244CA" w:rsidRPr="00C22967" w:rsidRDefault="00983DEC">
      <w:pPr>
        <w:pStyle w:val="TOC3"/>
        <w:rPr>
          <w:rFonts w:ascii="Calibri" w:hAnsi="Calibri"/>
          <w:noProof/>
          <w:lang w:eastAsia="bg-BG"/>
        </w:rPr>
      </w:pPr>
      <w:hyperlink w:anchor="_Toc457217503" w:history="1">
        <w:r w:rsidR="00D244CA" w:rsidRPr="00667109">
          <w:rPr>
            <w:rStyle w:val="Hyperlink"/>
            <w:noProof/>
          </w:rPr>
          <w:t>III.2</w:t>
        </w:r>
        <w:r w:rsidR="00D244CA" w:rsidRPr="00C22967">
          <w:rPr>
            <w:rFonts w:ascii="Calibri" w:hAnsi="Calibri"/>
            <w:noProof/>
            <w:lang w:eastAsia="bg-BG"/>
          </w:rPr>
          <w:tab/>
        </w:r>
        <w:r w:rsidR="00D244CA" w:rsidRPr="00667109">
          <w:rPr>
            <w:rStyle w:val="Hyperlink"/>
            <w:noProof/>
          </w:rPr>
          <w:t>УСЛОВИЯ ВЪВ ВРЪЗКА С ПОРЪЧКАТА</w:t>
        </w:r>
        <w:r w:rsidR="00D244CA">
          <w:rPr>
            <w:noProof/>
            <w:webHidden/>
          </w:rPr>
          <w:tab/>
        </w:r>
        <w:r w:rsidR="00D244CA">
          <w:rPr>
            <w:noProof/>
            <w:webHidden/>
          </w:rPr>
          <w:fldChar w:fldCharType="begin"/>
        </w:r>
        <w:r w:rsidR="00D244CA">
          <w:rPr>
            <w:noProof/>
            <w:webHidden/>
          </w:rPr>
          <w:instrText xml:space="preserve"> PAGEREF _Toc457217503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341E50E0" w14:textId="725B5992" w:rsidR="00D244CA" w:rsidRPr="00C22967" w:rsidRDefault="00983DEC">
      <w:pPr>
        <w:pStyle w:val="TOC4"/>
        <w:tabs>
          <w:tab w:val="left" w:pos="1834"/>
        </w:tabs>
        <w:rPr>
          <w:rFonts w:ascii="Calibri" w:hAnsi="Calibri"/>
          <w:noProof/>
          <w:sz w:val="22"/>
          <w:szCs w:val="22"/>
          <w:lang w:eastAsia="bg-BG"/>
        </w:rPr>
      </w:pPr>
      <w:hyperlink w:anchor="_Toc457217504" w:history="1">
        <w:r w:rsidR="00D244CA" w:rsidRPr="00667109">
          <w:rPr>
            <w:rStyle w:val="Hyperlink"/>
            <w:b/>
            <w:bCs/>
            <w:noProof/>
            <w:lang w:eastAsia="en-US"/>
          </w:rPr>
          <w:t>III.2.1</w:t>
        </w:r>
        <w:r w:rsidR="00D244CA" w:rsidRPr="00C22967">
          <w:rPr>
            <w:rFonts w:ascii="Calibri" w:hAnsi="Calibri"/>
            <w:noProof/>
            <w:sz w:val="22"/>
            <w:szCs w:val="22"/>
            <w:lang w:eastAsia="bg-BG"/>
          </w:rPr>
          <w:tab/>
        </w:r>
        <w:r w:rsidR="00D244CA" w:rsidRPr="00667109">
          <w:rPr>
            <w:rStyle w:val="Hyperlink"/>
            <w:b/>
            <w:bCs/>
            <w:noProof/>
            <w:lang w:eastAsia="en-US"/>
          </w:rPr>
          <w:t>ИНФОРМАЦИЯ ОТНОСНО ОПРЕДЕЛЕНА ПРОФЕСИЯ</w:t>
        </w:r>
        <w:r w:rsidR="00D244CA">
          <w:rPr>
            <w:noProof/>
            <w:webHidden/>
          </w:rPr>
          <w:tab/>
        </w:r>
        <w:r w:rsidR="00D244CA">
          <w:rPr>
            <w:noProof/>
            <w:webHidden/>
          </w:rPr>
          <w:fldChar w:fldCharType="begin"/>
        </w:r>
        <w:r w:rsidR="00D244CA">
          <w:rPr>
            <w:noProof/>
            <w:webHidden/>
          </w:rPr>
          <w:instrText xml:space="preserve"> PAGEREF _Toc457217504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0A1161AB" w14:textId="44576C68" w:rsidR="00D244CA" w:rsidRPr="00C22967" w:rsidRDefault="00983DEC">
      <w:pPr>
        <w:pStyle w:val="TOC4"/>
        <w:tabs>
          <w:tab w:val="left" w:pos="1834"/>
        </w:tabs>
        <w:rPr>
          <w:rFonts w:ascii="Calibri" w:hAnsi="Calibri"/>
          <w:noProof/>
          <w:sz w:val="22"/>
          <w:szCs w:val="22"/>
          <w:lang w:eastAsia="bg-BG"/>
        </w:rPr>
      </w:pPr>
      <w:hyperlink w:anchor="_Toc457217505" w:history="1">
        <w:r w:rsidR="00D244CA" w:rsidRPr="00667109">
          <w:rPr>
            <w:rStyle w:val="Hyperlink"/>
            <w:b/>
            <w:bCs/>
            <w:noProof/>
          </w:rPr>
          <w:t>III.2.2</w:t>
        </w:r>
        <w:r w:rsidR="00D244CA" w:rsidRPr="00C22967">
          <w:rPr>
            <w:rFonts w:ascii="Calibri" w:hAnsi="Calibri"/>
            <w:noProof/>
            <w:sz w:val="22"/>
            <w:szCs w:val="22"/>
            <w:lang w:eastAsia="bg-BG"/>
          </w:rPr>
          <w:tab/>
        </w:r>
        <w:r w:rsidR="00D244CA" w:rsidRPr="00667109">
          <w:rPr>
            <w:rStyle w:val="Hyperlink"/>
            <w:b/>
            <w:bCs/>
            <w:noProof/>
          </w:rPr>
          <w:t>УСЛОВИЯ ЗА ИЗПЪЛНЕНИЕ НА ПОРЪЧКАТА</w:t>
        </w:r>
        <w:r w:rsidR="00D244CA">
          <w:rPr>
            <w:noProof/>
            <w:webHidden/>
          </w:rPr>
          <w:tab/>
        </w:r>
        <w:r w:rsidR="00D244CA">
          <w:rPr>
            <w:noProof/>
            <w:webHidden/>
          </w:rPr>
          <w:fldChar w:fldCharType="begin"/>
        </w:r>
        <w:r w:rsidR="00D244CA">
          <w:rPr>
            <w:noProof/>
            <w:webHidden/>
          </w:rPr>
          <w:instrText xml:space="preserve"> PAGEREF _Toc457217505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57DC8AC0" w14:textId="57D67452" w:rsidR="00D244CA" w:rsidRPr="00C22967" w:rsidRDefault="00983DEC">
      <w:pPr>
        <w:pStyle w:val="TOC4"/>
        <w:tabs>
          <w:tab w:val="left" w:pos="1834"/>
        </w:tabs>
        <w:rPr>
          <w:rFonts w:ascii="Calibri" w:hAnsi="Calibri"/>
          <w:noProof/>
          <w:sz w:val="22"/>
          <w:szCs w:val="22"/>
          <w:lang w:eastAsia="bg-BG"/>
        </w:rPr>
      </w:pPr>
      <w:hyperlink w:anchor="_Toc457217506" w:history="1">
        <w:r w:rsidR="00D244CA" w:rsidRPr="00667109">
          <w:rPr>
            <w:rStyle w:val="Hyperlink"/>
            <w:b/>
            <w:bCs/>
            <w:noProof/>
          </w:rPr>
          <w:t>III.2.3</w:t>
        </w:r>
        <w:r w:rsidR="00D244CA" w:rsidRPr="00C22967">
          <w:rPr>
            <w:rFonts w:ascii="Calibri" w:hAnsi="Calibri"/>
            <w:noProof/>
            <w:sz w:val="22"/>
            <w:szCs w:val="22"/>
            <w:lang w:eastAsia="bg-BG"/>
          </w:rPr>
          <w:tab/>
        </w:r>
        <w:r w:rsidR="00D244CA" w:rsidRPr="00667109">
          <w:rPr>
            <w:rStyle w:val="Hyperlink"/>
            <w:b/>
            <w:bCs/>
            <w:noProof/>
          </w:rPr>
          <w:t>ИНФОРМАЦИЯ ОТНОСНО ПЕРСОНАЛА, КОЙТО ОТГОВАРЯ ЗА ИЗПЪЛНЕНИЕТО НА ПОРЪЧКАТА</w:t>
        </w:r>
        <w:r w:rsidR="00D244CA">
          <w:rPr>
            <w:noProof/>
            <w:webHidden/>
          </w:rPr>
          <w:tab/>
        </w:r>
        <w:r w:rsidR="00D244CA">
          <w:rPr>
            <w:noProof/>
            <w:webHidden/>
          </w:rPr>
          <w:fldChar w:fldCharType="begin"/>
        </w:r>
        <w:r w:rsidR="00D244CA">
          <w:rPr>
            <w:noProof/>
            <w:webHidden/>
          </w:rPr>
          <w:instrText xml:space="preserve"> PAGEREF _Toc457217506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42C3D957" w14:textId="2E746FFB" w:rsidR="00D244CA" w:rsidRPr="00C22967" w:rsidRDefault="00983DEC">
      <w:pPr>
        <w:pStyle w:val="TOC2"/>
        <w:tabs>
          <w:tab w:val="left" w:pos="1540"/>
        </w:tabs>
        <w:rPr>
          <w:rFonts w:ascii="Calibri" w:hAnsi="Calibri" w:cs="Times New Roman"/>
          <w:b w:val="0"/>
          <w:bCs w:val="0"/>
          <w:noProof/>
        </w:rPr>
      </w:pPr>
      <w:hyperlink w:anchor="_Toc457217507" w:history="1">
        <w:r w:rsidR="00D244CA" w:rsidRPr="00667109">
          <w:rPr>
            <w:rStyle w:val="Hyperlink"/>
            <w:noProof/>
            <w:lang w:eastAsia="en-US"/>
          </w:rPr>
          <w:t>РАЗДЕЛ IV:</w:t>
        </w:r>
        <w:r w:rsidR="00D244CA" w:rsidRPr="00C22967">
          <w:rPr>
            <w:rFonts w:ascii="Calibri" w:hAnsi="Calibri" w:cs="Times New Roman"/>
            <w:b w:val="0"/>
            <w:bCs w:val="0"/>
            <w:noProof/>
          </w:rPr>
          <w:tab/>
        </w:r>
        <w:r w:rsidR="00D244CA" w:rsidRPr="00667109">
          <w:rPr>
            <w:rStyle w:val="Hyperlink"/>
            <w:noProof/>
          </w:rPr>
          <w:t>ПРОЦЕДУРА</w:t>
        </w:r>
        <w:r w:rsidR="00D244CA">
          <w:rPr>
            <w:noProof/>
            <w:webHidden/>
          </w:rPr>
          <w:tab/>
        </w:r>
        <w:r w:rsidR="00D244CA">
          <w:rPr>
            <w:noProof/>
            <w:webHidden/>
          </w:rPr>
          <w:fldChar w:fldCharType="begin"/>
        </w:r>
        <w:r w:rsidR="00D244CA">
          <w:rPr>
            <w:noProof/>
            <w:webHidden/>
          </w:rPr>
          <w:instrText xml:space="preserve"> PAGEREF _Toc457217507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6E75C687" w14:textId="5EB2FC99" w:rsidR="00D244CA" w:rsidRPr="00C22967" w:rsidRDefault="00983DEC">
      <w:pPr>
        <w:pStyle w:val="TOC3"/>
        <w:rPr>
          <w:rFonts w:ascii="Calibri" w:hAnsi="Calibri"/>
          <w:noProof/>
          <w:lang w:eastAsia="bg-BG"/>
        </w:rPr>
      </w:pPr>
      <w:hyperlink w:anchor="_Toc457217508" w:history="1">
        <w:r w:rsidR="00D244CA" w:rsidRPr="00667109">
          <w:rPr>
            <w:rStyle w:val="Hyperlink"/>
            <w:noProof/>
          </w:rPr>
          <w:t>IV.1</w:t>
        </w:r>
        <w:r w:rsidR="00D244CA" w:rsidRPr="00C22967">
          <w:rPr>
            <w:rFonts w:ascii="Calibri" w:hAnsi="Calibri"/>
            <w:noProof/>
            <w:lang w:eastAsia="bg-BG"/>
          </w:rPr>
          <w:tab/>
        </w:r>
        <w:r w:rsidR="00D244CA" w:rsidRPr="00667109">
          <w:rPr>
            <w:rStyle w:val="Hyperlink"/>
            <w:noProof/>
          </w:rPr>
          <w:t>ОПИСАНИЕ</w:t>
        </w:r>
        <w:r w:rsidR="00D244CA">
          <w:rPr>
            <w:noProof/>
            <w:webHidden/>
          </w:rPr>
          <w:tab/>
        </w:r>
        <w:r w:rsidR="00D244CA">
          <w:rPr>
            <w:noProof/>
            <w:webHidden/>
          </w:rPr>
          <w:fldChar w:fldCharType="begin"/>
        </w:r>
        <w:r w:rsidR="00D244CA">
          <w:rPr>
            <w:noProof/>
            <w:webHidden/>
          </w:rPr>
          <w:instrText xml:space="preserve"> PAGEREF _Toc457217508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374E26C6" w14:textId="5B2F71AB" w:rsidR="00D244CA" w:rsidRPr="00C22967" w:rsidRDefault="00983DEC">
      <w:pPr>
        <w:pStyle w:val="TOC4"/>
        <w:tabs>
          <w:tab w:val="left" w:pos="1824"/>
        </w:tabs>
        <w:rPr>
          <w:rFonts w:ascii="Calibri" w:hAnsi="Calibri"/>
          <w:noProof/>
          <w:sz w:val="22"/>
          <w:szCs w:val="22"/>
          <w:lang w:eastAsia="bg-BG"/>
        </w:rPr>
      </w:pPr>
      <w:hyperlink w:anchor="_Toc457217509" w:history="1">
        <w:r w:rsidR="00D244CA" w:rsidRPr="00667109">
          <w:rPr>
            <w:rStyle w:val="Hyperlink"/>
            <w:b/>
            <w:bCs/>
            <w:noProof/>
          </w:rPr>
          <w:t>IV.1.1</w:t>
        </w:r>
        <w:r w:rsidR="00D244CA" w:rsidRPr="00C22967">
          <w:rPr>
            <w:rFonts w:ascii="Calibri" w:hAnsi="Calibri"/>
            <w:noProof/>
            <w:sz w:val="22"/>
            <w:szCs w:val="22"/>
            <w:lang w:eastAsia="bg-BG"/>
          </w:rPr>
          <w:tab/>
        </w:r>
        <w:r w:rsidR="00D244CA" w:rsidRPr="00667109">
          <w:rPr>
            <w:rStyle w:val="Hyperlink"/>
            <w:b/>
            <w:bCs/>
            <w:noProof/>
          </w:rPr>
          <w:t>ВИД ПРОЦЕДУРА</w:t>
        </w:r>
        <w:r w:rsidR="00D244CA">
          <w:rPr>
            <w:noProof/>
            <w:webHidden/>
          </w:rPr>
          <w:tab/>
        </w:r>
        <w:r w:rsidR="00D244CA">
          <w:rPr>
            <w:noProof/>
            <w:webHidden/>
          </w:rPr>
          <w:fldChar w:fldCharType="begin"/>
        </w:r>
        <w:r w:rsidR="00D244CA">
          <w:rPr>
            <w:noProof/>
            <w:webHidden/>
          </w:rPr>
          <w:instrText xml:space="preserve"> PAGEREF _Toc457217509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4C324BFA" w14:textId="6D864C64" w:rsidR="00D244CA" w:rsidRPr="00C22967" w:rsidRDefault="00983DEC">
      <w:pPr>
        <w:pStyle w:val="TOC4"/>
        <w:tabs>
          <w:tab w:val="left" w:pos="1824"/>
        </w:tabs>
        <w:rPr>
          <w:rFonts w:ascii="Calibri" w:hAnsi="Calibri"/>
          <w:noProof/>
          <w:sz w:val="22"/>
          <w:szCs w:val="22"/>
          <w:lang w:eastAsia="bg-BG"/>
        </w:rPr>
      </w:pPr>
      <w:hyperlink w:anchor="_Toc457217510" w:history="1">
        <w:r w:rsidR="00D244CA" w:rsidRPr="00667109">
          <w:rPr>
            <w:rStyle w:val="Hyperlink"/>
            <w:b/>
            <w:bCs/>
            <w:noProof/>
          </w:rPr>
          <w:t>IV.1.2</w:t>
        </w:r>
        <w:r w:rsidR="00D244CA" w:rsidRPr="00C22967">
          <w:rPr>
            <w:rFonts w:ascii="Calibri" w:hAnsi="Calibri"/>
            <w:noProof/>
            <w:sz w:val="22"/>
            <w:szCs w:val="22"/>
            <w:lang w:eastAsia="bg-BG"/>
          </w:rPr>
          <w:tab/>
        </w:r>
        <w:r w:rsidR="00D244CA" w:rsidRPr="00667109">
          <w:rPr>
            <w:rStyle w:val="Hyperlink"/>
            <w:b/>
            <w:bCs/>
            <w:noProof/>
          </w:rPr>
          <w:t>ИНФОРМАЦИЯ ОТНОСНО РАМКОВО СПОРАЗУМЕНИЕ ИЛИ ДИНАМИЧНА СИСТЕМА ЗА ПОКУПКИ</w:t>
        </w:r>
        <w:r w:rsidR="00D244CA">
          <w:rPr>
            <w:noProof/>
            <w:webHidden/>
          </w:rPr>
          <w:tab/>
        </w:r>
        <w:r w:rsidR="00D244CA">
          <w:rPr>
            <w:noProof/>
            <w:webHidden/>
          </w:rPr>
          <w:fldChar w:fldCharType="begin"/>
        </w:r>
        <w:r w:rsidR="00D244CA">
          <w:rPr>
            <w:noProof/>
            <w:webHidden/>
          </w:rPr>
          <w:instrText xml:space="preserve"> PAGEREF _Toc457217510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40998BB0" w14:textId="0AD9EFC0" w:rsidR="00D244CA" w:rsidRPr="00C22967" w:rsidRDefault="00983DEC">
      <w:pPr>
        <w:pStyle w:val="TOC4"/>
        <w:tabs>
          <w:tab w:val="left" w:pos="1824"/>
        </w:tabs>
        <w:rPr>
          <w:rFonts w:ascii="Calibri" w:hAnsi="Calibri"/>
          <w:noProof/>
          <w:sz w:val="22"/>
          <w:szCs w:val="22"/>
          <w:lang w:eastAsia="bg-BG"/>
        </w:rPr>
      </w:pPr>
      <w:hyperlink w:anchor="_Toc457217511" w:history="1">
        <w:r w:rsidR="00D244CA" w:rsidRPr="00667109">
          <w:rPr>
            <w:rStyle w:val="Hyperlink"/>
            <w:b/>
            <w:bCs/>
            <w:noProof/>
          </w:rPr>
          <w:t>IV.1.3</w:t>
        </w:r>
        <w:r w:rsidR="00D244CA" w:rsidRPr="00C22967">
          <w:rPr>
            <w:rFonts w:ascii="Calibri" w:hAnsi="Calibri"/>
            <w:noProof/>
            <w:sz w:val="22"/>
            <w:szCs w:val="22"/>
            <w:lang w:eastAsia="bg-BG"/>
          </w:rPr>
          <w:tab/>
        </w:r>
        <w:r w:rsidR="00D244CA" w:rsidRPr="00667109">
          <w:rPr>
            <w:rStyle w:val="Hyperlink"/>
            <w:b/>
            <w:bCs/>
            <w:noProof/>
          </w:rPr>
          <w:t>ИНФОРМАЦИЯ ОТНОСНО НАМАЛЯВАНЕ НА БРОЯ НА РЕШЕНИЯТА ИЛИ ОФЕРТИТЕ ПО ВРЕМЕ НА ДОГОВАРЯНЕТО ИЛИ НА ДИАЛОГА</w:t>
        </w:r>
        <w:r w:rsidR="00D244CA">
          <w:rPr>
            <w:noProof/>
            <w:webHidden/>
          </w:rPr>
          <w:tab/>
        </w:r>
        <w:r w:rsidR="00D244CA">
          <w:rPr>
            <w:noProof/>
            <w:webHidden/>
          </w:rPr>
          <w:fldChar w:fldCharType="begin"/>
        </w:r>
        <w:r w:rsidR="00D244CA">
          <w:rPr>
            <w:noProof/>
            <w:webHidden/>
          </w:rPr>
          <w:instrText xml:space="preserve"> PAGEREF _Toc457217511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5D90BEEB" w14:textId="2A6D8B8A" w:rsidR="00D244CA" w:rsidRPr="00C22967" w:rsidRDefault="00983DEC">
      <w:pPr>
        <w:pStyle w:val="TOC4"/>
        <w:tabs>
          <w:tab w:val="left" w:pos="1824"/>
        </w:tabs>
        <w:rPr>
          <w:rFonts w:ascii="Calibri" w:hAnsi="Calibri"/>
          <w:noProof/>
          <w:sz w:val="22"/>
          <w:szCs w:val="22"/>
          <w:lang w:eastAsia="bg-BG"/>
        </w:rPr>
      </w:pPr>
      <w:hyperlink w:anchor="_Toc457217512" w:history="1">
        <w:r w:rsidR="00D244CA" w:rsidRPr="00667109">
          <w:rPr>
            <w:rStyle w:val="Hyperlink"/>
            <w:b/>
            <w:bCs/>
            <w:noProof/>
          </w:rPr>
          <w:t>IV.1.4</w:t>
        </w:r>
        <w:r w:rsidR="00D244CA" w:rsidRPr="00C22967">
          <w:rPr>
            <w:rFonts w:ascii="Calibri" w:hAnsi="Calibri"/>
            <w:noProof/>
            <w:sz w:val="22"/>
            <w:szCs w:val="22"/>
            <w:lang w:eastAsia="bg-BG"/>
          </w:rPr>
          <w:tab/>
        </w:r>
        <w:r w:rsidR="00D244CA" w:rsidRPr="00667109">
          <w:rPr>
            <w:rStyle w:val="Hyperlink"/>
            <w:b/>
            <w:bCs/>
            <w:noProof/>
          </w:rPr>
          <w:t>ИНФОРМАЦИЯ ОТНОСНО ДОГОВАРЯНЕ</w:t>
        </w:r>
        <w:r w:rsidR="00D244CA">
          <w:rPr>
            <w:noProof/>
            <w:webHidden/>
          </w:rPr>
          <w:tab/>
        </w:r>
        <w:r w:rsidR="00D244CA">
          <w:rPr>
            <w:noProof/>
            <w:webHidden/>
          </w:rPr>
          <w:fldChar w:fldCharType="begin"/>
        </w:r>
        <w:r w:rsidR="00D244CA">
          <w:rPr>
            <w:noProof/>
            <w:webHidden/>
          </w:rPr>
          <w:instrText xml:space="preserve"> PAGEREF _Toc457217512 \h </w:instrText>
        </w:r>
        <w:r w:rsidR="00D244CA">
          <w:rPr>
            <w:noProof/>
            <w:webHidden/>
          </w:rPr>
        </w:r>
        <w:r w:rsidR="00D244CA">
          <w:rPr>
            <w:noProof/>
            <w:webHidden/>
          </w:rPr>
          <w:fldChar w:fldCharType="separate"/>
        </w:r>
        <w:r w:rsidR="00D244CA">
          <w:rPr>
            <w:noProof/>
            <w:webHidden/>
          </w:rPr>
          <w:t>11</w:t>
        </w:r>
        <w:r w:rsidR="00D244CA">
          <w:rPr>
            <w:noProof/>
            <w:webHidden/>
          </w:rPr>
          <w:fldChar w:fldCharType="end"/>
        </w:r>
      </w:hyperlink>
    </w:p>
    <w:p w14:paraId="14F9315D" w14:textId="3FE4B8D5" w:rsidR="00D244CA" w:rsidRPr="00C22967" w:rsidRDefault="00983DEC">
      <w:pPr>
        <w:pStyle w:val="TOC4"/>
        <w:tabs>
          <w:tab w:val="left" w:pos="1824"/>
        </w:tabs>
        <w:rPr>
          <w:rFonts w:ascii="Calibri" w:hAnsi="Calibri"/>
          <w:noProof/>
          <w:sz w:val="22"/>
          <w:szCs w:val="22"/>
          <w:lang w:eastAsia="bg-BG"/>
        </w:rPr>
      </w:pPr>
      <w:hyperlink w:anchor="_Toc457217513" w:history="1">
        <w:r w:rsidR="00D244CA" w:rsidRPr="00667109">
          <w:rPr>
            <w:rStyle w:val="Hyperlink"/>
            <w:b/>
            <w:bCs/>
            <w:noProof/>
          </w:rPr>
          <w:t>IV.1.5</w:t>
        </w:r>
        <w:r w:rsidR="00D244CA" w:rsidRPr="00C22967">
          <w:rPr>
            <w:rFonts w:ascii="Calibri" w:hAnsi="Calibri"/>
            <w:noProof/>
            <w:sz w:val="22"/>
            <w:szCs w:val="22"/>
            <w:lang w:eastAsia="bg-BG"/>
          </w:rPr>
          <w:tab/>
        </w:r>
        <w:r w:rsidR="00D244CA" w:rsidRPr="00667109">
          <w:rPr>
            <w:rStyle w:val="Hyperlink"/>
            <w:b/>
            <w:bCs/>
            <w:noProof/>
          </w:rPr>
          <w:t>ИНФОРМАЦИЯ ОТНОСНО ЕЛЕКТРОННИЯ ТЪРГ</w:t>
        </w:r>
        <w:r w:rsidR="00D244CA">
          <w:rPr>
            <w:noProof/>
            <w:webHidden/>
          </w:rPr>
          <w:tab/>
        </w:r>
        <w:r w:rsidR="00D244CA">
          <w:rPr>
            <w:noProof/>
            <w:webHidden/>
          </w:rPr>
          <w:fldChar w:fldCharType="begin"/>
        </w:r>
        <w:r w:rsidR="00D244CA">
          <w:rPr>
            <w:noProof/>
            <w:webHidden/>
          </w:rPr>
          <w:instrText xml:space="preserve"> PAGEREF _Toc457217513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36E77728" w14:textId="72BA5A91" w:rsidR="00D244CA" w:rsidRPr="00C22967" w:rsidRDefault="00983DEC">
      <w:pPr>
        <w:pStyle w:val="TOC4"/>
        <w:tabs>
          <w:tab w:val="left" w:pos="1824"/>
        </w:tabs>
        <w:rPr>
          <w:rFonts w:ascii="Calibri" w:hAnsi="Calibri"/>
          <w:noProof/>
          <w:sz w:val="22"/>
          <w:szCs w:val="22"/>
          <w:lang w:eastAsia="bg-BG"/>
        </w:rPr>
      </w:pPr>
      <w:hyperlink w:anchor="_Toc457217514" w:history="1">
        <w:r w:rsidR="00D244CA" w:rsidRPr="00667109">
          <w:rPr>
            <w:rStyle w:val="Hyperlink"/>
            <w:b/>
            <w:bCs/>
            <w:noProof/>
          </w:rPr>
          <w:t>IV.1.6</w:t>
        </w:r>
        <w:r w:rsidR="00D244CA" w:rsidRPr="00C22967">
          <w:rPr>
            <w:rFonts w:ascii="Calibri" w:hAnsi="Calibri"/>
            <w:noProof/>
            <w:sz w:val="22"/>
            <w:szCs w:val="22"/>
            <w:lang w:eastAsia="bg-BG"/>
          </w:rPr>
          <w:tab/>
        </w:r>
        <w:r w:rsidR="00D244CA" w:rsidRPr="00667109">
          <w:rPr>
            <w:rStyle w:val="Hyperlink"/>
            <w:b/>
            <w:bCs/>
            <w:noProof/>
          </w:rPr>
          <w:t>ИНФОРМАЦИЯ ОТНОСНО СПОРАЗУМЕНИЕТО ЗА ДЪРЖАВНИ ПОРЪЧКИ (GPA)</w:t>
        </w:r>
        <w:r w:rsidR="00D244CA">
          <w:rPr>
            <w:noProof/>
            <w:webHidden/>
          </w:rPr>
          <w:tab/>
        </w:r>
        <w:r w:rsidR="00D244CA">
          <w:rPr>
            <w:noProof/>
            <w:webHidden/>
          </w:rPr>
          <w:fldChar w:fldCharType="begin"/>
        </w:r>
        <w:r w:rsidR="00D244CA">
          <w:rPr>
            <w:noProof/>
            <w:webHidden/>
          </w:rPr>
          <w:instrText xml:space="preserve"> PAGEREF _Toc457217514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68D3001D" w14:textId="6A867440" w:rsidR="00D244CA" w:rsidRPr="00C22967" w:rsidRDefault="00983DEC">
      <w:pPr>
        <w:pStyle w:val="TOC3"/>
        <w:rPr>
          <w:rFonts w:ascii="Calibri" w:hAnsi="Calibri"/>
          <w:noProof/>
          <w:lang w:eastAsia="bg-BG"/>
        </w:rPr>
      </w:pPr>
      <w:hyperlink w:anchor="_Toc457217515" w:history="1">
        <w:r w:rsidR="00D244CA" w:rsidRPr="00667109">
          <w:rPr>
            <w:rStyle w:val="Hyperlink"/>
            <w:noProof/>
          </w:rPr>
          <w:t>IV.2</w:t>
        </w:r>
        <w:r w:rsidR="00D244CA" w:rsidRPr="00C22967">
          <w:rPr>
            <w:rFonts w:ascii="Calibri" w:hAnsi="Calibri"/>
            <w:noProof/>
            <w:lang w:eastAsia="bg-BG"/>
          </w:rPr>
          <w:tab/>
        </w:r>
        <w:r w:rsidR="00D244CA" w:rsidRPr="00667109">
          <w:rPr>
            <w:rStyle w:val="Hyperlink"/>
            <w:noProof/>
          </w:rPr>
          <w:t>АДМИНИСТРАТИВНА ИНФОРМАЦИЯ</w:t>
        </w:r>
        <w:r w:rsidR="00D244CA">
          <w:rPr>
            <w:noProof/>
            <w:webHidden/>
          </w:rPr>
          <w:tab/>
        </w:r>
        <w:r w:rsidR="00D244CA">
          <w:rPr>
            <w:noProof/>
            <w:webHidden/>
          </w:rPr>
          <w:fldChar w:fldCharType="begin"/>
        </w:r>
        <w:r w:rsidR="00D244CA">
          <w:rPr>
            <w:noProof/>
            <w:webHidden/>
          </w:rPr>
          <w:instrText xml:space="preserve"> PAGEREF _Toc457217515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01B8366D" w14:textId="18AE48F5" w:rsidR="00D244CA" w:rsidRPr="00C22967" w:rsidRDefault="00983DEC">
      <w:pPr>
        <w:pStyle w:val="TOC4"/>
        <w:tabs>
          <w:tab w:val="left" w:pos="1824"/>
        </w:tabs>
        <w:rPr>
          <w:rFonts w:ascii="Calibri" w:hAnsi="Calibri"/>
          <w:noProof/>
          <w:sz w:val="22"/>
          <w:szCs w:val="22"/>
          <w:lang w:eastAsia="bg-BG"/>
        </w:rPr>
      </w:pPr>
      <w:hyperlink w:anchor="_Toc457217516" w:history="1">
        <w:r w:rsidR="00D244CA" w:rsidRPr="00667109">
          <w:rPr>
            <w:rStyle w:val="Hyperlink"/>
            <w:b/>
            <w:bCs/>
            <w:noProof/>
          </w:rPr>
          <w:t>IV.2.1</w:t>
        </w:r>
        <w:r w:rsidR="00D244CA" w:rsidRPr="00C22967">
          <w:rPr>
            <w:rFonts w:ascii="Calibri" w:hAnsi="Calibri"/>
            <w:noProof/>
            <w:sz w:val="22"/>
            <w:szCs w:val="22"/>
            <w:lang w:eastAsia="bg-BG"/>
          </w:rPr>
          <w:tab/>
        </w:r>
        <w:r w:rsidR="00D244CA" w:rsidRPr="00667109">
          <w:rPr>
            <w:rStyle w:val="Hyperlink"/>
            <w:b/>
            <w:bCs/>
            <w:noProof/>
          </w:rPr>
          <w:t>ПРЕДИШНА ПУБЛИКАЦИЯ ОТНОСНО ТАЗИ ПРОЦЕДУРА</w:t>
        </w:r>
        <w:r w:rsidR="00D244CA">
          <w:rPr>
            <w:noProof/>
            <w:webHidden/>
          </w:rPr>
          <w:tab/>
        </w:r>
        <w:r w:rsidR="00D244CA">
          <w:rPr>
            <w:noProof/>
            <w:webHidden/>
          </w:rPr>
          <w:fldChar w:fldCharType="begin"/>
        </w:r>
        <w:r w:rsidR="00D244CA">
          <w:rPr>
            <w:noProof/>
            <w:webHidden/>
          </w:rPr>
          <w:instrText xml:space="preserve"> PAGEREF _Toc457217516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130C9791" w14:textId="198A1E81" w:rsidR="00D244CA" w:rsidRPr="00C22967" w:rsidRDefault="00983DEC">
      <w:pPr>
        <w:pStyle w:val="TOC4"/>
        <w:tabs>
          <w:tab w:val="left" w:pos="1824"/>
        </w:tabs>
        <w:rPr>
          <w:rFonts w:ascii="Calibri" w:hAnsi="Calibri"/>
          <w:noProof/>
          <w:sz w:val="22"/>
          <w:szCs w:val="22"/>
          <w:lang w:eastAsia="bg-BG"/>
        </w:rPr>
      </w:pPr>
      <w:hyperlink w:anchor="_Toc457217517" w:history="1">
        <w:r w:rsidR="00D244CA" w:rsidRPr="00667109">
          <w:rPr>
            <w:rStyle w:val="Hyperlink"/>
            <w:b/>
            <w:bCs/>
            <w:noProof/>
          </w:rPr>
          <w:t>IV.2.2</w:t>
        </w:r>
        <w:r w:rsidR="00D244CA" w:rsidRPr="00C22967">
          <w:rPr>
            <w:rFonts w:ascii="Calibri" w:hAnsi="Calibri"/>
            <w:noProof/>
            <w:sz w:val="22"/>
            <w:szCs w:val="22"/>
            <w:lang w:eastAsia="bg-BG"/>
          </w:rPr>
          <w:tab/>
        </w:r>
        <w:r w:rsidR="00D244CA" w:rsidRPr="00667109">
          <w:rPr>
            <w:rStyle w:val="Hyperlink"/>
            <w:b/>
            <w:bCs/>
            <w:noProof/>
          </w:rPr>
          <w:t>СРОК ЗА ПОЛУЧАВАНЕ НА ОФЕРТИ</w:t>
        </w:r>
        <w:r w:rsidR="00D244CA">
          <w:rPr>
            <w:noProof/>
            <w:webHidden/>
          </w:rPr>
          <w:tab/>
        </w:r>
        <w:r w:rsidR="00D244CA">
          <w:rPr>
            <w:noProof/>
            <w:webHidden/>
          </w:rPr>
          <w:fldChar w:fldCharType="begin"/>
        </w:r>
        <w:r w:rsidR="00D244CA">
          <w:rPr>
            <w:noProof/>
            <w:webHidden/>
          </w:rPr>
          <w:instrText xml:space="preserve"> PAGEREF _Toc457217517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651F5058" w14:textId="0FA1908A" w:rsidR="00D244CA" w:rsidRPr="00C22967" w:rsidRDefault="00983DEC">
      <w:pPr>
        <w:pStyle w:val="TOC4"/>
        <w:tabs>
          <w:tab w:val="left" w:pos="1824"/>
        </w:tabs>
        <w:rPr>
          <w:rFonts w:ascii="Calibri" w:hAnsi="Calibri"/>
          <w:noProof/>
          <w:sz w:val="22"/>
          <w:szCs w:val="22"/>
          <w:lang w:eastAsia="bg-BG"/>
        </w:rPr>
      </w:pPr>
      <w:hyperlink w:anchor="_Toc457217518" w:history="1">
        <w:r w:rsidR="00D244CA" w:rsidRPr="00667109">
          <w:rPr>
            <w:rStyle w:val="Hyperlink"/>
            <w:b/>
            <w:bCs/>
            <w:noProof/>
          </w:rPr>
          <w:t>IV.2.3</w:t>
        </w:r>
        <w:r w:rsidR="00D244CA" w:rsidRPr="00C22967">
          <w:rPr>
            <w:rFonts w:ascii="Calibri" w:hAnsi="Calibri"/>
            <w:noProof/>
            <w:sz w:val="22"/>
            <w:szCs w:val="22"/>
            <w:lang w:eastAsia="bg-BG"/>
          </w:rPr>
          <w:tab/>
        </w:r>
        <w:r w:rsidR="00D244CA" w:rsidRPr="00667109">
          <w:rPr>
            <w:rStyle w:val="Hyperlink"/>
            <w:b/>
            <w:bCs/>
            <w:noProof/>
          </w:rPr>
          <w:t>ПРОГНОЗНА ДАТА НА ИЗПРАЩАНЕ НА ПОКАНИ ЗА ТЪРГ ИЛИ ЗА УЧАСТИЕ НА ИЗБРАНИТЕ КАНДИДАТИ</w:t>
        </w:r>
        <w:r w:rsidR="00D244CA">
          <w:rPr>
            <w:noProof/>
            <w:webHidden/>
          </w:rPr>
          <w:tab/>
        </w:r>
        <w:r w:rsidR="00D244CA">
          <w:rPr>
            <w:noProof/>
            <w:webHidden/>
          </w:rPr>
          <w:fldChar w:fldCharType="begin"/>
        </w:r>
        <w:r w:rsidR="00D244CA">
          <w:rPr>
            <w:noProof/>
            <w:webHidden/>
          </w:rPr>
          <w:instrText xml:space="preserve"> PAGEREF _Toc457217518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7D5A396D" w14:textId="579EADD9" w:rsidR="00D244CA" w:rsidRPr="00C22967" w:rsidRDefault="00983DEC">
      <w:pPr>
        <w:pStyle w:val="TOC4"/>
        <w:tabs>
          <w:tab w:val="left" w:pos="1824"/>
        </w:tabs>
        <w:rPr>
          <w:rFonts w:ascii="Calibri" w:hAnsi="Calibri"/>
          <w:noProof/>
          <w:sz w:val="22"/>
          <w:szCs w:val="22"/>
          <w:lang w:eastAsia="bg-BG"/>
        </w:rPr>
      </w:pPr>
      <w:hyperlink w:anchor="_Toc457217519" w:history="1">
        <w:r w:rsidR="00D244CA" w:rsidRPr="00667109">
          <w:rPr>
            <w:rStyle w:val="Hyperlink"/>
            <w:b/>
            <w:bCs/>
            <w:noProof/>
          </w:rPr>
          <w:t>IV.2.4</w:t>
        </w:r>
        <w:r w:rsidR="00D244CA" w:rsidRPr="00C22967">
          <w:rPr>
            <w:rFonts w:ascii="Calibri" w:hAnsi="Calibri"/>
            <w:noProof/>
            <w:sz w:val="22"/>
            <w:szCs w:val="22"/>
            <w:lang w:eastAsia="bg-BG"/>
          </w:rPr>
          <w:tab/>
        </w:r>
        <w:r w:rsidR="00D244CA" w:rsidRPr="00667109">
          <w:rPr>
            <w:rStyle w:val="Hyperlink"/>
            <w:b/>
            <w:bCs/>
            <w:noProof/>
          </w:rPr>
          <w:t>ЕЗИЦИ, НА КОИТО МОГАТ ДА БЪДАТ ПОДАДЕНИ ОФЕРТИТЕ</w:t>
        </w:r>
        <w:r w:rsidR="00D244CA">
          <w:rPr>
            <w:noProof/>
            <w:webHidden/>
          </w:rPr>
          <w:tab/>
        </w:r>
        <w:r w:rsidR="00D244CA">
          <w:rPr>
            <w:noProof/>
            <w:webHidden/>
          </w:rPr>
          <w:fldChar w:fldCharType="begin"/>
        </w:r>
        <w:r w:rsidR="00D244CA">
          <w:rPr>
            <w:noProof/>
            <w:webHidden/>
          </w:rPr>
          <w:instrText xml:space="preserve"> PAGEREF _Toc457217519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0959F54D" w14:textId="19DCFBBF" w:rsidR="00D244CA" w:rsidRPr="00C22967" w:rsidRDefault="00983DEC">
      <w:pPr>
        <w:pStyle w:val="TOC4"/>
        <w:tabs>
          <w:tab w:val="left" w:pos="1824"/>
        </w:tabs>
        <w:rPr>
          <w:rFonts w:ascii="Calibri" w:hAnsi="Calibri"/>
          <w:noProof/>
          <w:sz w:val="22"/>
          <w:szCs w:val="22"/>
          <w:lang w:eastAsia="bg-BG"/>
        </w:rPr>
      </w:pPr>
      <w:hyperlink w:anchor="_Toc457217520" w:history="1">
        <w:r w:rsidR="00D244CA" w:rsidRPr="00667109">
          <w:rPr>
            <w:rStyle w:val="Hyperlink"/>
            <w:b/>
            <w:bCs/>
            <w:noProof/>
          </w:rPr>
          <w:t>IV.2.5</w:t>
        </w:r>
        <w:r w:rsidR="00D244CA" w:rsidRPr="00C22967">
          <w:rPr>
            <w:rFonts w:ascii="Calibri" w:hAnsi="Calibri"/>
            <w:noProof/>
            <w:sz w:val="22"/>
            <w:szCs w:val="22"/>
            <w:lang w:eastAsia="bg-BG"/>
          </w:rPr>
          <w:tab/>
        </w:r>
        <w:r w:rsidR="00D244CA" w:rsidRPr="00667109">
          <w:rPr>
            <w:rStyle w:val="Hyperlink"/>
            <w:b/>
            <w:bCs/>
            <w:noProof/>
          </w:rPr>
          <w:t>МИНИМАЛЕН СРОК, ПРЕЗ КОЙТО ОФЕРЕНТЪТ Е ОБВЪРЗАН ОТ ОФЕРТАТА</w:t>
        </w:r>
        <w:r w:rsidR="00D244CA">
          <w:rPr>
            <w:noProof/>
            <w:webHidden/>
          </w:rPr>
          <w:tab/>
        </w:r>
        <w:r w:rsidR="00D244CA">
          <w:rPr>
            <w:noProof/>
            <w:webHidden/>
          </w:rPr>
          <w:fldChar w:fldCharType="begin"/>
        </w:r>
        <w:r w:rsidR="00D244CA">
          <w:rPr>
            <w:noProof/>
            <w:webHidden/>
          </w:rPr>
          <w:instrText xml:space="preserve"> PAGEREF _Toc457217520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5B243142" w14:textId="4DE44817" w:rsidR="00D244CA" w:rsidRPr="00C22967" w:rsidRDefault="00983DEC">
      <w:pPr>
        <w:pStyle w:val="TOC4"/>
        <w:tabs>
          <w:tab w:val="left" w:pos="1824"/>
        </w:tabs>
        <w:rPr>
          <w:rFonts w:ascii="Calibri" w:hAnsi="Calibri"/>
          <w:noProof/>
          <w:sz w:val="22"/>
          <w:szCs w:val="22"/>
          <w:lang w:eastAsia="bg-BG"/>
        </w:rPr>
      </w:pPr>
      <w:hyperlink w:anchor="_Toc457217521" w:history="1">
        <w:r w:rsidR="00D244CA" w:rsidRPr="00667109">
          <w:rPr>
            <w:rStyle w:val="Hyperlink"/>
            <w:b/>
            <w:bCs/>
            <w:noProof/>
          </w:rPr>
          <w:t>IV.2.6</w:t>
        </w:r>
        <w:r w:rsidR="00D244CA" w:rsidRPr="00C22967">
          <w:rPr>
            <w:rFonts w:ascii="Calibri" w:hAnsi="Calibri"/>
            <w:noProof/>
            <w:sz w:val="22"/>
            <w:szCs w:val="22"/>
            <w:lang w:eastAsia="bg-BG"/>
          </w:rPr>
          <w:tab/>
        </w:r>
        <w:r w:rsidR="00D244CA" w:rsidRPr="00667109">
          <w:rPr>
            <w:rStyle w:val="Hyperlink"/>
            <w:b/>
            <w:bCs/>
            <w:noProof/>
          </w:rPr>
          <w:t>УСЛОВИЯ ЗА ОТВАРЯНЕ НА ОФЕРТИТЕ</w:t>
        </w:r>
        <w:r w:rsidR="00D244CA">
          <w:rPr>
            <w:noProof/>
            <w:webHidden/>
          </w:rPr>
          <w:tab/>
        </w:r>
        <w:r w:rsidR="00D244CA">
          <w:rPr>
            <w:noProof/>
            <w:webHidden/>
          </w:rPr>
          <w:fldChar w:fldCharType="begin"/>
        </w:r>
        <w:r w:rsidR="00D244CA">
          <w:rPr>
            <w:noProof/>
            <w:webHidden/>
          </w:rPr>
          <w:instrText xml:space="preserve"> PAGEREF _Toc457217521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1682AA37" w14:textId="4AFFBAB1" w:rsidR="00D244CA" w:rsidRPr="00C22967" w:rsidRDefault="00983DEC">
      <w:pPr>
        <w:pStyle w:val="TOC2"/>
        <w:tabs>
          <w:tab w:val="left" w:pos="1540"/>
        </w:tabs>
        <w:rPr>
          <w:rFonts w:ascii="Calibri" w:hAnsi="Calibri" w:cs="Times New Roman"/>
          <w:b w:val="0"/>
          <w:bCs w:val="0"/>
          <w:noProof/>
        </w:rPr>
      </w:pPr>
      <w:hyperlink w:anchor="_Toc457217522" w:history="1">
        <w:r w:rsidR="00D244CA" w:rsidRPr="00667109">
          <w:rPr>
            <w:rStyle w:val="Hyperlink"/>
            <w:noProof/>
            <w:lang w:eastAsia="en-US"/>
          </w:rPr>
          <w:t>РАЗДЕЛ V:</w:t>
        </w:r>
        <w:r w:rsidR="00D244CA" w:rsidRPr="00C22967">
          <w:rPr>
            <w:rFonts w:ascii="Calibri" w:hAnsi="Calibri" w:cs="Times New Roman"/>
            <w:b w:val="0"/>
            <w:bCs w:val="0"/>
            <w:noProof/>
          </w:rPr>
          <w:tab/>
        </w:r>
        <w:r w:rsidR="00D244CA" w:rsidRPr="00667109">
          <w:rPr>
            <w:rStyle w:val="Hyperlink"/>
            <w:noProof/>
          </w:rPr>
          <w:t>ДОПЪЛНИТЕЛНА ИНФОРМАЦИЯ</w:t>
        </w:r>
        <w:r w:rsidR="00D244CA">
          <w:rPr>
            <w:noProof/>
            <w:webHidden/>
          </w:rPr>
          <w:tab/>
        </w:r>
        <w:r w:rsidR="00D244CA">
          <w:rPr>
            <w:noProof/>
            <w:webHidden/>
          </w:rPr>
          <w:fldChar w:fldCharType="begin"/>
        </w:r>
        <w:r w:rsidR="00D244CA">
          <w:rPr>
            <w:noProof/>
            <w:webHidden/>
          </w:rPr>
          <w:instrText xml:space="preserve"> PAGEREF _Toc457217522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2DC8AF69" w14:textId="70B7BFE0" w:rsidR="00D244CA" w:rsidRPr="00C22967" w:rsidRDefault="00983DEC">
      <w:pPr>
        <w:pStyle w:val="TOC3"/>
        <w:rPr>
          <w:rFonts w:ascii="Calibri" w:hAnsi="Calibri"/>
          <w:noProof/>
          <w:lang w:eastAsia="bg-BG"/>
        </w:rPr>
      </w:pPr>
      <w:hyperlink w:anchor="_Toc457217523" w:history="1">
        <w:r w:rsidR="00D244CA" w:rsidRPr="00667109">
          <w:rPr>
            <w:rStyle w:val="Hyperlink"/>
            <w:noProof/>
          </w:rPr>
          <w:t>V.1</w:t>
        </w:r>
        <w:r w:rsidR="00D244CA" w:rsidRPr="00C22967">
          <w:rPr>
            <w:rFonts w:ascii="Calibri" w:hAnsi="Calibri"/>
            <w:noProof/>
            <w:lang w:eastAsia="bg-BG"/>
          </w:rPr>
          <w:tab/>
        </w:r>
        <w:r w:rsidR="00D244CA" w:rsidRPr="00667109">
          <w:rPr>
            <w:rStyle w:val="Hyperlink"/>
            <w:noProof/>
          </w:rPr>
          <w:t>ИНФОРМАЦИЯ ОТНОСНО ПЕРИОДИЧНОТО ВЪЗЛАГАНЕ</w:t>
        </w:r>
        <w:r w:rsidR="00D244CA">
          <w:rPr>
            <w:noProof/>
            <w:webHidden/>
          </w:rPr>
          <w:tab/>
        </w:r>
        <w:r w:rsidR="00D244CA">
          <w:rPr>
            <w:noProof/>
            <w:webHidden/>
          </w:rPr>
          <w:fldChar w:fldCharType="begin"/>
        </w:r>
        <w:r w:rsidR="00D244CA">
          <w:rPr>
            <w:noProof/>
            <w:webHidden/>
          </w:rPr>
          <w:instrText xml:space="preserve"> PAGEREF _Toc457217523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06FE282A" w14:textId="601ED281" w:rsidR="00D244CA" w:rsidRPr="00C22967" w:rsidRDefault="00983DEC">
      <w:pPr>
        <w:pStyle w:val="TOC4"/>
        <w:tabs>
          <w:tab w:val="left" w:pos="1760"/>
        </w:tabs>
        <w:rPr>
          <w:rFonts w:ascii="Calibri" w:hAnsi="Calibri"/>
          <w:noProof/>
          <w:sz w:val="22"/>
          <w:szCs w:val="22"/>
          <w:lang w:eastAsia="bg-BG"/>
        </w:rPr>
      </w:pPr>
      <w:hyperlink w:anchor="_Toc457217524" w:history="1">
        <w:r w:rsidR="00D244CA" w:rsidRPr="00667109">
          <w:rPr>
            <w:rStyle w:val="Hyperlink"/>
            <w:b/>
            <w:bCs/>
            <w:noProof/>
          </w:rPr>
          <w:t>V.1.1</w:t>
        </w:r>
        <w:r w:rsidR="00D244CA" w:rsidRPr="00C22967">
          <w:rPr>
            <w:rFonts w:ascii="Calibri" w:hAnsi="Calibri"/>
            <w:noProof/>
            <w:sz w:val="22"/>
            <w:szCs w:val="22"/>
            <w:lang w:eastAsia="bg-BG"/>
          </w:rPr>
          <w:tab/>
        </w:r>
        <w:r w:rsidR="00D244CA" w:rsidRPr="00667109">
          <w:rPr>
            <w:rStyle w:val="Hyperlink"/>
            <w:b/>
            <w:bCs/>
            <w:noProof/>
          </w:rPr>
          <w:t>ПЕРИОДИЧНО ПОВТАРЯЩА СЕ ПОРЪЧКА</w:t>
        </w:r>
        <w:r w:rsidR="00D244CA">
          <w:rPr>
            <w:noProof/>
            <w:webHidden/>
          </w:rPr>
          <w:tab/>
        </w:r>
        <w:r w:rsidR="00D244CA">
          <w:rPr>
            <w:noProof/>
            <w:webHidden/>
          </w:rPr>
          <w:fldChar w:fldCharType="begin"/>
        </w:r>
        <w:r w:rsidR="00D244CA">
          <w:rPr>
            <w:noProof/>
            <w:webHidden/>
          </w:rPr>
          <w:instrText xml:space="preserve"> PAGEREF _Toc457217524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5F577EA4" w14:textId="2E8A1A05" w:rsidR="00D244CA" w:rsidRPr="00C22967" w:rsidRDefault="00983DEC">
      <w:pPr>
        <w:pStyle w:val="TOC4"/>
        <w:tabs>
          <w:tab w:val="left" w:pos="1760"/>
        </w:tabs>
        <w:rPr>
          <w:rFonts w:ascii="Calibri" w:hAnsi="Calibri"/>
          <w:noProof/>
          <w:sz w:val="22"/>
          <w:szCs w:val="22"/>
          <w:lang w:eastAsia="bg-BG"/>
        </w:rPr>
      </w:pPr>
      <w:hyperlink w:anchor="_Toc457217525" w:history="1">
        <w:r w:rsidR="00D244CA" w:rsidRPr="00667109">
          <w:rPr>
            <w:rStyle w:val="Hyperlink"/>
            <w:b/>
            <w:bCs/>
            <w:noProof/>
          </w:rPr>
          <w:t>V.1.2</w:t>
        </w:r>
        <w:r w:rsidR="00D244CA" w:rsidRPr="00C22967">
          <w:rPr>
            <w:rFonts w:ascii="Calibri" w:hAnsi="Calibri"/>
            <w:noProof/>
            <w:sz w:val="22"/>
            <w:szCs w:val="22"/>
            <w:lang w:eastAsia="bg-BG"/>
          </w:rPr>
          <w:tab/>
        </w:r>
        <w:r w:rsidR="00D244CA" w:rsidRPr="00667109">
          <w:rPr>
            <w:rStyle w:val="Hyperlink"/>
            <w:b/>
            <w:bCs/>
            <w:noProof/>
          </w:rPr>
          <w:t>ИНФОРМАЦИЯ ОТНОСНО ЕЛЕКТРОННОТО ВЪЗЛАГАНЕ</w:t>
        </w:r>
        <w:r w:rsidR="00D244CA">
          <w:rPr>
            <w:noProof/>
            <w:webHidden/>
          </w:rPr>
          <w:tab/>
        </w:r>
        <w:r w:rsidR="00D244CA">
          <w:rPr>
            <w:noProof/>
            <w:webHidden/>
          </w:rPr>
          <w:fldChar w:fldCharType="begin"/>
        </w:r>
        <w:r w:rsidR="00D244CA">
          <w:rPr>
            <w:noProof/>
            <w:webHidden/>
          </w:rPr>
          <w:instrText xml:space="preserve"> PAGEREF _Toc457217525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3AA239F0" w14:textId="2041DE2D" w:rsidR="00D244CA" w:rsidRPr="00C22967" w:rsidRDefault="00983DEC">
      <w:pPr>
        <w:pStyle w:val="TOC4"/>
        <w:tabs>
          <w:tab w:val="left" w:pos="1760"/>
        </w:tabs>
        <w:rPr>
          <w:rFonts w:ascii="Calibri" w:hAnsi="Calibri"/>
          <w:noProof/>
          <w:sz w:val="22"/>
          <w:szCs w:val="22"/>
          <w:lang w:eastAsia="bg-BG"/>
        </w:rPr>
      </w:pPr>
      <w:hyperlink w:anchor="_Toc457217526" w:history="1">
        <w:r w:rsidR="00D244CA" w:rsidRPr="00667109">
          <w:rPr>
            <w:rStyle w:val="Hyperlink"/>
            <w:b/>
            <w:bCs/>
            <w:noProof/>
          </w:rPr>
          <w:t>V.1.3</w:t>
        </w:r>
        <w:r w:rsidR="00D244CA" w:rsidRPr="00C22967">
          <w:rPr>
            <w:rFonts w:ascii="Calibri" w:hAnsi="Calibri"/>
            <w:noProof/>
            <w:sz w:val="22"/>
            <w:szCs w:val="22"/>
            <w:lang w:eastAsia="bg-BG"/>
          </w:rPr>
          <w:tab/>
        </w:r>
        <w:r w:rsidR="00D244CA" w:rsidRPr="00667109">
          <w:rPr>
            <w:rStyle w:val="Hyperlink"/>
            <w:b/>
            <w:bCs/>
            <w:noProof/>
          </w:rPr>
          <w:t>ДОПЪЛНИТЕЛНА ИНФОРМАЦИЯ</w:t>
        </w:r>
        <w:r w:rsidR="00D244CA">
          <w:rPr>
            <w:noProof/>
            <w:webHidden/>
          </w:rPr>
          <w:tab/>
        </w:r>
        <w:r w:rsidR="00D244CA">
          <w:rPr>
            <w:noProof/>
            <w:webHidden/>
          </w:rPr>
          <w:fldChar w:fldCharType="begin"/>
        </w:r>
        <w:r w:rsidR="00D244CA">
          <w:rPr>
            <w:noProof/>
            <w:webHidden/>
          </w:rPr>
          <w:instrText xml:space="preserve"> PAGEREF _Toc457217526 \h </w:instrText>
        </w:r>
        <w:r w:rsidR="00D244CA">
          <w:rPr>
            <w:noProof/>
            <w:webHidden/>
          </w:rPr>
        </w:r>
        <w:r w:rsidR="00D244CA">
          <w:rPr>
            <w:noProof/>
            <w:webHidden/>
          </w:rPr>
          <w:fldChar w:fldCharType="separate"/>
        </w:r>
        <w:r w:rsidR="00D244CA">
          <w:rPr>
            <w:noProof/>
            <w:webHidden/>
          </w:rPr>
          <w:t>12</w:t>
        </w:r>
        <w:r w:rsidR="00D244CA">
          <w:rPr>
            <w:noProof/>
            <w:webHidden/>
          </w:rPr>
          <w:fldChar w:fldCharType="end"/>
        </w:r>
      </w:hyperlink>
    </w:p>
    <w:p w14:paraId="7C95764A" w14:textId="4B63DA2C" w:rsidR="00D244CA" w:rsidRPr="00C22967" w:rsidRDefault="00983DEC">
      <w:pPr>
        <w:pStyle w:val="TOC2"/>
        <w:tabs>
          <w:tab w:val="left" w:pos="1540"/>
        </w:tabs>
        <w:rPr>
          <w:rFonts w:ascii="Calibri" w:hAnsi="Calibri" w:cs="Times New Roman"/>
          <w:b w:val="0"/>
          <w:bCs w:val="0"/>
          <w:noProof/>
        </w:rPr>
      </w:pPr>
      <w:hyperlink w:anchor="_Toc457217527" w:history="1">
        <w:r w:rsidR="00D244CA" w:rsidRPr="00667109">
          <w:rPr>
            <w:rStyle w:val="Hyperlink"/>
            <w:noProof/>
            <w:lang w:eastAsia="en-US"/>
          </w:rPr>
          <w:t>РАЗДЕЛ VI:</w:t>
        </w:r>
        <w:r w:rsidR="00D244CA" w:rsidRPr="00C22967">
          <w:rPr>
            <w:rFonts w:ascii="Calibri" w:hAnsi="Calibri" w:cs="Times New Roman"/>
            <w:b w:val="0"/>
            <w:bCs w:val="0"/>
            <w:noProof/>
          </w:rPr>
          <w:tab/>
        </w:r>
        <w:r w:rsidR="00D244CA" w:rsidRPr="00667109">
          <w:rPr>
            <w:rStyle w:val="Hyperlink"/>
            <w:noProof/>
          </w:rPr>
          <w:t>УКАЗАНИЯ</w:t>
        </w:r>
        <w:r w:rsidR="00D244CA">
          <w:rPr>
            <w:noProof/>
            <w:webHidden/>
          </w:rPr>
          <w:tab/>
        </w:r>
        <w:r w:rsidR="00D244CA">
          <w:rPr>
            <w:noProof/>
            <w:webHidden/>
          </w:rPr>
          <w:fldChar w:fldCharType="begin"/>
        </w:r>
        <w:r w:rsidR="00D244CA">
          <w:rPr>
            <w:noProof/>
            <w:webHidden/>
          </w:rPr>
          <w:instrText xml:space="preserve"> PAGEREF _Toc457217527 \h </w:instrText>
        </w:r>
        <w:r w:rsidR="00D244CA">
          <w:rPr>
            <w:noProof/>
            <w:webHidden/>
          </w:rPr>
        </w:r>
        <w:r w:rsidR="00D244CA">
          <w:rPr>
            <w:noProof/>
            <w:webHidden/>
          </w:rPr>
          <w:fldChar w:fldCharType="separate"/>
        </w:r>
        <w:r w:rsidR="00D244CA">
          <w:rPr>
            <w:noProof/>
            <w:webHidden/>
          </w:rPr>
          <w:t>13</w:t>
        </w:r>
        <w:r w:rsidR="00D244CA">
          <w:rPr>
            <w:noProof/>
            <w:webHidden/>
          </w:rPr>
          <w:fldChar w:fldCharType="end"/>
        </w:r>
      </w:hyperlink>
    </w:p>
    <w:p w14:paraId="0CE7E760" w14:textId="5869E256" w:rsidR="00D244CA" w:rsidRPr="00C22967" w:rsidRDefault="00983DEC">
      <w:pPr>
        <w:pStyle w:val="TOC3"/>
        <w:rPr>
          <w:rFonts w:ascii="Calibri" w:hAnsi="Calibri"/>
          <w:noProof/>
          <w:lang w:eastAsia="bg-BG"/>
        </w:rPr>
      </w:pPr>
      <w:hyperlink w:anchor="_Toc457217528" w:history="1">
        <w:r w:rsidR="00D244CA" w:rsidRPr="00667109">
          <w:rPr>
            <w:rStyle w:val="Hyperlink"/>
            <w:noProof/>
          </w:rPr>
          <w:t>VI.1</w:t>
        </w:r>
        <w:r w:rsidR="00D244CA" w:rsidRPr="00C22967">
          <w:rPr>
            <w:rFonts w:ascii="Calibri" w:hAnsi="Calibri"/>
            <w:noProof/>
            <w:lang w:eastAsia="bg-BG"/>
          </w:rPr>
          <w:tab/>
        </w:r>
        <w:r w:rsidR="00D244CA" w:rsidRPr="00667109">
          <w:rPr>
            <w:rStyle w:val="Hyperlink"/>
            <w:noProof/>
          </w:rPr>
          <w:t>УСЛОВИЯ</w:t>
        </w:r>
        <w:r w:rsidR="00D244CA">
          <w:rPr>
            <w:noProof/>
            <w:webHidden/>
          </w:rPr>
          <w:tab/>
        </w:r>
        <w:r w:rsidR="00D244CA">
          <w:rPr>
            <w:noProof/>
            <w:webHidden/>
          </w:rPr>
          <w:fldChar w:fldCharType="begin"/>
        </w:r>
        <w:r w:rsidR="00D244CA">
          <w:rPr>
            <w:noProof/>
            <w:webHidden/>
          </w:rPr>
          <w:instrText xml:space="preserve"> PAGEREF _Toc457217528 \h </w:instrText>
        </w:r>
        <w:r w:rsidR="00D244CA">
          <w:rPr>
            <w:noProof/>
            <w:webHidden/>
          </w:rPr>
        </w:r>
        <w:r w:rsidR="00D244CA">
          <w:rPr>
            <w:noProof/>
            <w:webHidden/>
          </w:rPr>
          <w:fldChar w:fldCharType="separate"/>
        </w:r>
        <w:r w:rsidR="00D244CA">
          <w:rPr>
            <w:noProof/>
            <w:webHidden/>
          </w:rPr>
          <w:t>13</w:t>
        </w:r>
        <w:r w:rsidR="00D244CA">
          <w:rPr>
            <w:noProof/>
            <w:webHidden/>
          </w:rPr>
          <w:fldChar w:fldCharType="end"/>
        </w:r>
      </w:hyperlink>
    </w:p>
    <w:p w14:paraId="37A41655" w14:textId="360FE5A7" w:rsidR="00D244CA" w:rsidRPr="00C22967" w:rsidRDefault="00983DEC">
      <w:pPr>
        <w:pStyle w:val="TOC4"/>
        <w:tabs>
          <w:tab w:val="left" w:pos="1824"/>
        </w:tabs>
        <w:rPr>
          <w:rFonts w:ascii="Calibri" w:hAnsi="Calibri"/>
          <w:noProof/>
          <w:sz w:val="22"/>
          <w:szCs w:val="22"/>
          <w:lang w:eastAsia="bg-BG"/>
        </w:rPr>
      </w:pPr>
      <w:hyperlink w:anchor="_Toc457217529" w:history="1">
        <w:r w:rsidR="00D244CA" w:rsidRPr="00667109">
          <w:rPr>
            <w:rStyle w:val="Hyperlink"/>
            <w:b/>
            <w:bCs/>
            <w:noProof/>
          </w:rPr>
          <w:t>VI.1.1</w:t>
        </w:r>
        <w:r w:rsidR="00D244CA" w:rsidRPr="00C22967">
          <w:rPr>
            <w:rFonts w:ascii="Calibri" w:hAnsi="Calibri"/>
            <w:noProof/>
            <w:sz w:val="22"/>
            <w:szCs w:val="22"/>
            <w:lang w:eastAsia="bg-BG"/>
          </w:rPr>
          <w:tab/>
        </w:r>
        <w:r w:rsidR="00D244CA" w:rsidRPr="00667109">
          <w:rPr>
            <w:rStyle w:val="Hyperlink"/>
            <w:b/>
            <w:bCs/>
            <w:noProof/>
          </w:rPr>
          <w:t>УСЛОВИЯ ЗА УЧАСТИЕ</w:t>
        </w:r>
        <w:r w:rsidR="00D244CA">
          <w:rPr>
            <w:noProof/>
            <w:webHidden/>
          </w:rPr>
          <w:tab/>
        </w:r>
        <w:r w:rsidR="00D244CA">
          <w:rPr>
            <w:noProof/>
            <w:webHidden/>
          </w:rPr>
          <w:fldChar w:fldCharType="begin"/>
        </w:r>
        <w:r w:rsidR="00D244CA">
          <w:rPr>
            <w:noProof/>
            <w:webHidden/>
          </w:rPr>
          <w:instrText xml:space="preserve"> PAGEREF _Toc457217529 \h </w:instrText>
        </w:r>
        <w:r w:rsidR="00D244CA">
          <w:rPr>
            <w:noProof/>
            <w:webHidden/>
          </w:rPr>
        </w:r>
        <w:r w:rsidR="00D244CA">
          <w:rPr>
            <w:noProof/>
            <w:webHidden/>
          </w:rPr>
          <w:fldChar w:fldCharType="separate"/>
        </w:r>
        <w:r w:rsidR="00D244CA">
          <w:rPr>
            <w:noProof/>
            <w:webHidden/>
          </w:rPr>
          <w:t>13</w:t>
        </w:r>
        <w:r w:rsidR="00D244CA">
          <w:rPr>
            <w:noProof/>
            <w:webHidden/>
          </w:rPr>
          <w:fldChar w:fldCharType="end"/>
        </w:r>
      </w:hyperlink>
    </w:p>
    <w:p w14:paraId="2CF98728" w14:textId="6082500A" w:rsidR="00D244CA" w:rsidRPr="00C22967" w:rsidRDefault="00983DEC">
      <w:pPr>
        <w:pStyle w:val="TOC4"/>
        <w:tabs>
          <w:tab w:val="left" w:pos="1824"/>
        </w:tabs>
        <w:rPr>
          <w:rFonts w:ascii="Calibri" w:hAnsi="Calibri"/>
          <w:noProof/>
          <w:sz w:val="22"/>
          <w:szCs w:val="22"/>
          <w:lang w:eastAsia="bg-BG"/>
        </w:rPr>
      </w:pPr>
      <w:hyperlink w:anchor="_Toc457217530" w:history="1">
        <w:r w:rsidR="00D244CA" w:rsidRPr="00667109">
          <w:rPr>
            <w:rStyle w:val="Hyperlink"/>
            <w:b/>
            <w:bCs/>
            <w:noProof/>
          </w:rPr>
          <w:t>VI.1.2</w:t>
        </w:r>
        <w:r w:rsidR="00D244CA" w:rsidRPr="00C22967">
          <w:rPr>
            <w:rFonts w:ascii="Calibri" w:hAnsi="Calibri"/>
            <w:noProof/>
            <w:sz w:val="22"/>
            <w:szCs w:val="22"/>
            <w:lang w:eastAsia="bg-BG"/>
          </w:rPr>
          <w:tab/>
        </w:r>
        <w:r w:rsidR="00D244CA" w:rsidRPr="00667109">
          <w:rPr>
            <w:rStyle w:val="Hyperlink"/>
            <w:b/>
            <w:bCs/>
            <w:noProof/>
          </w:rPr>
          <w:t>УСЛОВИЯ ЗА УЧАСТИЕ</w:t>
        </w:r>
        <w:r w:rsidR="00D244CA">
          <w:rPr>
            <w:noProof/>
            <w:webHidden/>
          </w:rPr>
          <w:tab/>
        </w:r>
        <w:r w:rsidR="00D244CA">
          <w:rPr>
            <w:noProof/>
            <w:webHidden/>
          </w:rPr>
          <w:fldChar w:fldCharType="begin"/>
        </w:r>
        <w:r w:rsidR="00D244CA">
          <w:rPr>
            <w:noProof/>
            <w:webHidden/>
          </w:rPr>
          <w:instrText xml:space="preserve"> PAGEREF _Toc457217530 \h </w:instrText>
        </w:r>
        <w:r w:rsidR="00D244CA">
          <w:rPr>
            <w:noProof/>
            <w:webHidden/>
          </w:rPr>
        </w:r>
        <w:r w:rsidR="00D244CA">
          <w:rPr>
            <w:noProof/>
            <w:webHidden/>
          </w:rPr>
          <w:fldChar w:fldCharType="separate"/>
        </w:r>
        <w:r w:rsidR="00D244CA">
          <w:rPr>
            <w:noProof/>
            <w:webHidden/>
          </w:rPr>
          <w:t>14</w:t>
        </w:r>
        <w:r w:rsidR="00D244CA">
          <w:rPr>
            <w:noProof/>
            <w:webHidden/>
          </w:rPr>
          <w:fldChar w:fldCharType="end"/>
        </w:r>
      </w:hyperlink>
    </w:p>
    <w:p w14:paraId="7BC2DFEC" w14:textId="0CE4C8D3" w:rsidR="00D244CA" w:rsidRPr="00C22967" w:rsidRDefault="00983DEC">
      <w:pPr>
        <w:pStyle w:val="TOC4"/>
        <w:tabs>
          <w:tab w:val="left" w:pos="1824"/>
        </w:tabs>
        <w:rPr>
          <w:rFonts w:ascii="Calibri" w:hAnsi="Calibri"/>
          <w:noProof/>
          <w:sz w:val="22"/>
          <w:szCs w:val="22"/>
          <w:lang w:eastAsia="bg-BG"/>
        </w:rPr>
      </w:pPr>
      <w:hyperlink w:anchor="_Toc457217531" w:history="1">
        <w:r w:rsidR="00D244CA" w:rsidRPr="00667109">
          <w:rPr>
            <w:rStyle w:val="Hyperlink"/>
            <w:b/>
            <w:bCs/>
            <w:noProof/>
          </w:rPr>
          <w:t>VI.1.3</w:t>
        </w:r>
        <w:r w:rsidR="00D244CA" w:rsidRPr="00C22967">
          <w:rPr>
            <w:rFonts w:ascii="Calibri" w:hAnsi="Calibri"/>
            <w:noProof/>
            <w:sz w:val="22"/>
            <w:szCs w:val="22"/>
            <w:lang w:eastAsia="bg-BG"/>
          </w:rPr>
          <w:tab/>
        </w:r>
        <w:r w:rsidR="00D244CA" w:rsidRPr="00667109">
          <w:rPr>
            <w:rStyle w:val="Hyperlink"/>
            <w:b/>
            <w:bCs/>
            <w:noProof/>
          </w:rPr>
          <w:t>ОПРЕДЕЛЯНЕ НА ИЗПЪЛНИТЕЛ</w:t>
        </w:r>
        <w:r w:rsidR="00D244CA">
          <w:rPr>
            <w:noProof/>
            <w:webHidden/>
          </w:rPr>
          <w:tab/>
        </w:r>
        <w:r w:rsidR="00D244CA">
          <w:rPr>
            <w:noProof/>
            <w:webHidden/>
          </w:rPr>
          <w:fldChar w:fldCharType="begin"/>
        </w:r>
        <w:r w:rsidR="00D244CA">
          <w:rPr>
            <w:noProof/>
            <w:webHidden/>
          </w:rPr>
          <w:instrText xml:space="preserve"> PAGEREF _Toc457217531 \h </w:instrText>
        </w:r>
        <w:r w:rsidR="00D244CA">
          <w:rPr>
            <w:noProof/>
            <w:webHidden/>
          </w:rPr>
        </w:r>
        <w:r w:rsidR="00D244CA">
          <w:rPr>
            <w:noProof/>
            <w:webHidden/>
          </w:rPr>
          <w:fldChar w:fldCharType="separate"/>
        </w:r>
        <w:r w:rsidR="00D244CA">
          <w:rPr>
            <w:noProof/>
            <w:webHidden/>
          </w:rPr>
          <w:t>17</w:t>
        </w:r>
        <w:r w:rsidR="00D244CA">
          <w:rPr>
            <w:noProof/>
            <w:webHidden/>
          </w:rPr>
          <w:fldChar w:fldCharType="end"/>
        </w:r>
      </w:hyperlink>
    </w:p>
    <w:p w14:paraId="7E154B21" w14:textId="54EB8ECD" w:rsidR="00D244CA" w:rsidRPr="00C22967" w:rsidRDefault="00983DEC">
      <w:pPr>
        <w:pStyle w:val="TOC4"/>
        <w:tabs>
          <w:tab w:val="left" w:pos="1824"/>
        </w:tabs>
        <w:rPr>
          <w:rFonts w:ascii="Calibri" w:hAnsi="Calibri"/>
          <w:noProof/>
          <w:sz w:val="22"/>
          <w:szCs w:val="22"/>
          <w:lang w:eastAsia="bg-BG"/>
        </w:rPr>
      </w:pPr>
      <w:hyperlink w:anchor="_Toc457217532" w:history="1">
        <w:r w:rsidR="00D244CA" w:rsidRPr="00667109">
          <w:rPr>
            <w:rStyle w:val="Hyperlink"/>
            <w:b/>
            <w:bCs/>
            <w:noProof/>
          </w:rPr>
          <w:t>VI.1.4</w:t>
        </w:r>
        <w:r w:rsidR="00D244CA" w:rsidRPr="00C22967">
          <w:rPr>
            <w:rFonts w:ascii="Calibri" w:hAnsi="Calibri"/>
            <w:noProof/>
            <w:sz w:val="22"/>
            <w:szCs w:val="22"/>
            <w:lang w:eastAsia="bg-BG"/>
          </w:rPr>
          <w:tab/>
        </w:r>
        <w:r w:rsidR="00D244CA" w:rsidRPr="00667109">
          <w:rPr>
            <w:rStyle w:val="Hyperlink"/>
            <w:b/>
            <w:bCs/>
            <w:noProof/>
          </w:rPr>
          <w:t>СКЛЮЧВАНЕ НА ДОГОВОР</w:t>
        </w:r>
        <w:r w:rsidR="00D244CA" w:rsidRPr="00667109">
          <w:rPr>
            <w:rStyle w:val="Hyperlink"/>
            <w:noProof/>
          </w:rPr>
          <w:t>.</w:t>
        </w:r>
        <w:r w:rsidR="00D244CA">
          <w:rPr>
            <w:noProof/>
            <w:webHidden/>
          </w:rPr>
          <w:tab/>
        </w:r>
        <w:r w:rsidR="00D244CA">
          <w:rPr>
            <w:noProof/>
            <w:webHidden/>
          </w:rPr>
          <w:fldChar w:fldCharType="begin"/>
        </w:r>
        <w:r w:rsidR="00D244CA">
          <w:rPr>
            <w:noProof/>
            <w:webHidden/>
          </w:rPr>
          <w:instrText xml:space="preserve"> PAGEREF _Toc457217532 \h </w:instrText>
        </w:r>
        <w:r w:rsidR="00D244CA">
          <w:rPr>
            <w:noProof/>
            <w:webHidden/>
          </w:rPr>
        </w:r>
        <w:r w:rsidR="00D244CA">
          <w:rPr>
            <w:noProof/>
            <w:webHidden/>
          </w:rPr>
          <w:fldChar w:fldCharType="separate"/>
        </w:r>
        <w:r w:rsidR="00D244CA">
          <w:rPr>
            <w:noProof/>
            <w:webHidden/>
          </w:rPr>
          <w:t>17</w:t>
        </w:r>
        <w:r w:rsidR="00D244CA">
          <w:rPr>
            <w:noProof/>
            <w:webHidden/>
          </w:rPr>
          <w:fldChar w:fldCharType="end"/>
        </w:r>
      </w:hyperlink>
    </w:p>
    <w:p w14:paraId="26D32B89" w14:textId="190FBBED" w:rsidR="00C34F22" w:rsidRDefault="00C34F22" w:rsidP="002332F6">
      <w:pPr>
        <w:ind w:right="-1"/>
        <w:rPr>
          <w:lang w:eastAsia="en-US"/>
        </w:rPr>
      </w:pPr>
      <w:r w:rsidRPr="003B6771">
        <w:rPr>
          <w:lang w:eastAsia="en-US"/>
        </w:rPr>
        <w:fldChar w:fldCharType="end"/>
      </w:r>
    </w:p>
    <w:p w14:paraId="0BA94107" w14:textId="58DA916A" w:rsidR="00B72E26" w:rsidRDefault="00B72E26" w:rsidP="002332F6">
      <w:pPr>
        <w:ind w:right="-1"/>
        <w:rPr>
          <w:lang w:eastAsia="en-US"/>
        </w:rPr>
      </w:pPr>
    </w:p>
    <w:p w14:paraId="26D32B8D" w14:textId="77777777" w:rsidR="00C34F22" w:rsidRPr="003B6771" w:rsidRDefault="00C34F22" w:rsidP="002332F6">
      <w:pPr>
        <w:pStyle w:val="Heading1"/>
      </w:pPr>
      <w:bookmarkStart w:id="0" w:name="_Toc390495242"/>
      <w:bookmarkStart w:id="1" w:name="_Toc390495245"/>
      <w:bookmarkStart w:id="2" w:name="_Ref455578288"/>
      <w:bookmarkStart w:id="3" w:name="_Toc457217458"/>
      <w:bookmarkEnd w:id="0"/>
      <w:bookmarkEnd w:id="1"/>
      <w:r w:rsidRPr="003B6771">
        <w:lastRenderedPageBreak/>
        <w:t>УКАЗАНИЯ ЗА ПОДГОТОВКА НА ДОКУМЕНТАЦИЯТА ЗА ОБЩЕСТВЕНА ПОРЪЧКА</w:t>
      </w:r>
      <w:bookmarkEnd w:id="2"/>
      <w:bookmarkEnd w:id="3"/>
    </w:p>
    <w:p w14:paraId="26D32B8E" w14:textId="77777777" w:rsidR="00C34F22" w:rsidRPr="003B6771" w:rsidRDefault="00C34F22" w:rsidP="002332F6">
      <w:pPr>
        <w:tabs>
          <w:tab w:val="left" w:pos="567"/>
        </w:tabs>
        <w:ind w:right="-1"/>
        <w:rPr>
          <w:lang w:eastAsia="en-US"/>
        </w:rPr>
      </w:pPr>
      <w:r w:rsidRPr="003B6771">
        <w:rPr>
          <w:b/>
          <w:bCs/>
          <w:u w:val="single"/>
        </w:rPr>
        <w:t>ДЕЛОВОДНА ИНФОРМАЦИЯ</w:t>
      </w:r>
    </w:p>
    <w:tbl>
      <w:tblPr>
        <w:tblW w:w="10131"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131"/>
      </w:tblGrid>
      <w:tr w:rsidR="002F3BB4" w:rsidRPr="003B6771" w14:paraId="26D32B90" w14:textId="77777777">
        <w:trPr>
          <w:trHeight w:val="375"/>
        </w:trPr>
        <w:tc>
          <w:tcPr>
            <w:tcW w:w="10131" w:type="dxa"/>
            <w:noWrap/>
            <w:vAlign w:val="bottom"/>
          </w:tcPr>
          <w:p w14:paraId="26D32B8F" w14:textId="7CBBAC67" w:rsidR="002F3BB4" w:rsidRPr="003B6771" w:rsidRDefault="002F3BB4" w:rsidP="002F3BB4">
            <w:pPr>
              <w:spacing w:line="120" w:lineRule="atLeast"/>
              <w:rPr>
                <w:b/>
                <w:bCs/>
              </w:rPr>
            </w:pPr>
            <w:r w:rsidRPr="0050777B">
              <w:rPr>
                <w:b/>
                <w:bCs/>
              </w:rPr>
              <w:t>Партида на Възложителя:</w:t>
            </w:r>
            <w:r>
              <w:rPr>
                <w:b/>
                <w:bCs/>
              </w:rPr>
              <w:t xml:space="preserve"> </w:t>
            </w:r>
            <w:r w:rsidRPr="009E6054">
              <w:rPr>
                <w:b/>
                <w:bCs/>
                <w:color w:val="000000"/>
              </w:rPr>
              <w:t>001</w:t>
            </w:r>
            <w:r>
              <w:rPr>
                <w:b/>
                <w:bCs/>
                <w:color w:val="000000"/>
              </w:rPr>
              <w:t>46</w:t>
            </w:r>
          </w:p>
        </w:tc>
      </w:tr>
      <w:tr w:rsidR="002F3BB4" w:rsidRPr="003B6771" w14:paraId="26D32B92" w14:textId="77777777">
        <w:trPr>
          <w:trHeight w:val="375"/>
        </w:trPr>
        <w:tc>
          <w:tcPr>
            <w:tcW w:w="10131" w:type="dxa"/>
            <w:noWrap/>
            <w:vAlign w:val="bottom"/>
          </w:tcPr>
          <w:p w14:paraId="26D32B91" w14:textId="7F03DC06" w:rsidR="002F3BB4" w:rsidRPr="003B6771" w:rsidRDefault="002F3BB4" w:rsidP="002F3BB4">
            <w:pPr>
              <w:spacing w:line="120" w:lineRule="atLeast"/>
              <w:rPr>
                <w:b/>
                <w:bCs/>
              </w:rPr>
            </w:pPr>
            <w:r w:rsidRPr="0050777B">
              <w:rPr>
                <w:b/>
                <w:bCs/>
              </w:rPr>
              <w:t xml:space="preserve">Поделение: </w:t>
            </w:r>
            <w:r w:rsidRPr="00E97E24">
              <w:rPr>
                <w:b/>
                <w:bCs/>
              </w:rPr>
              <w:t>ЦЕНТЪР ЗА СПЕШНА МЕДИЦИНСКА ПОМОЩ- СМОЛЯН</w:t>
            </w:r>
          </w:p>
        </w:tc>
      </w:tr>
      <w:tr w:rsidR="00C34F22" w:rsidRPr="003B6771" w14:paraId="26D32B99" w14:textId="77777777">
        <w:trPr>
          <w:trHeight w:val="300"/>
        </w:trPr>
        <w:tc>
          <w:tcPr>
            <w:tcW w:w="10131" w:type="dxa"/>
            <w:noWrap/>
            <w:vAlign w:val="center"/>
          </w:tcPr>
          <w:p w14:paraId="26D32B93" w14:textId="77777777" w:rsidR="00C34F22" w:rsidRPr="003B6771" w:rsidRDefault="00C34F22" w:rsidP="001E4BD2">
            <w:pPr>
              <w:spacing w:line="120" w:lineRule="atLeast"/>
              <w:rPr>
                <w:b/>
                <w:bCs/>
                <w:color w:val="000000"/>
              </w:rPr>
            </w:pPr>
            <w:r w:rsidRPr="003B6771">
              <w:rPr>
                <w:b/>
                <w:bCs/>
                <w:color w:val="000000"/>
              </w:rPr>
              <w:t xml:space="preserve">Коментари на Възложителя: </w:t>
            </w:r>
          </w:p>
          <w:p w14:paraId="26D32B94" w14:textId="07F59C5D" w:rsidR="00C34F22" w:rsidRPr="003B6771" w:rsidRDefault="00C34F22" w:rsidP="001E4BD2">
            <w:pPr>
              <w:spacing w:line="120" w:lineRule="atLeast"/>
              <w:rPr>
                <w:color w:val="000000"/>
              </w:rPr>
            </w:pPr>
            <w:r w:rsidRPr="003B6771">
              <w:rPr>
                <w:color w:val="000000"/>
              </w:rPr>
              <w:t>Обекта на настоящата Обществена поръчка</w:t>
            </w:r>
            <w:r w:rsidRPr="003B6771">
              <w:t xml:space="preserve"> се провежда, като </w:t>
            </w:r>
            <w:r w:rsidRPr="003B6771">
              <w:rPr>
                <w:b/>
                <w:bCs/>
              </w:rPr>
              <w:t>ПУБЛИЧНО СЪСТЕЗАНИЕ</w:t>
            </w:r>
            <w:r w:rsidRPr="003B6771">
              <w:t xml:space="preserve"> за възлагане на </w:t>
            </w:r>
            <w:r w:rsidR="002F3BB4">
              <w:rPr>
                <w:b/>
                <w:bCs/>
              </w:rPr>
              <w:t>УСЛУГА</w:t>
            </w:r>
            <w:r w:rsidRPr="003B6771">
              <w:t xml:space="preserve"> по реда на </w:t>
            </w:r>
            <w:r w:rsidR="00084987" w:rsidRPr="003B6771">
              <w:rPr>
                <w:b/>
                <w:bCs/>
              </w:rPr>
              <w:t>ч</w:t>
            </w:r>
            <w:r w:rsidRPr="003B6771">
              <w:rPr>
                <w:b/>
                <w:bCs/>
              </w:rPr>
              <w:t>л. 18, ал.1, т.</w:t>
            </w:r>
            <w:r w:rsidRPr="003B6771">
              <w:rPr>
                <w:b/>
                <w:bCs/>
                <w:lang w:val="en-US"/>
              </w:rPr>
              <w:t>12</w:t>
            </w:r>
            <w:r w:rsidRPr="003B6771">
              <w:t xml:space="preserve"> във връзка с </w:t>
            </w:r>
            <w:r w:rsidR="00084987" w:rsidRPr="003B6771">
              <w:rPr>
                <w:b/>
                <w:bCs/>
              </w:rPr>
              <w:t>чл.20, ал.2, т.</w:t>
            </w:r>
            <w:r w:rsidR="002F3BB4">
              <w:rPr>
                <w:b/>
                <w:bCs/>
              </w:rPr>
              <w:t>2</w:t>
            </w:r>
            <w:r w:rsidR="00084987" w:rsidRPr="003B6771">
              <w:rPr>
                <w:b/>
                <w:bCs/>
              </w:rPr>
              <w:t>, и ч</w:t>
            </w:r>
            <w:r w:rsidRPr="003B6771">
              <w:rPr>
                <w:b/>
                <w:bCs/>
              </w:rPr>
              <w:t>л.178, ал.1 от Закона за Обществени Поръчки - ЗОП</w:t>
            </w:r>
          </w:p>
          <w:p w14:paraId="26D32B98" w14:textId="0EA5CBF7" w:rsidR="00C34F22" w:rsidRPr="002F3BB4" w:rsidRDefault="002F3BB4" w:rsidP="002F3BB4">
            <w:pPr>
              <w:spacing w:line="120" w:lineRule="atLeast"/>
              <w:rPr>
                <w:b/>
                <w:bCs/>
              </w:rPr>
            </w:pPr>
            <w:r w:rsidRPr="009E6054">
              <w:rPr>
                <w:color w:val="000000"/>
              </w:rPr>
              <w:t>Наименованието на съответните ДЕЙНОСТИ отразени в ТЕХНИЧЕСКИТЕ СПЕЦИФИКАЦИИ на Обществената поръчка, които съгласно ОБЩИЯ ТЕРМИНОЛОГИЧЕН РЕЧНИК, СВЪРЗАН С ОБЩЕСТВЕНИТЕ ПОРЪЧКИ и структурата на класификационната система попадат в обхвата на Основния CPV код определящ до ниво „Категория“ образуват най-висока прогнозна стойност и същите са основание за определяне на наименованието на Основния Предмета на обществената поръчка, а именно:</w:t>
            </w:r>
            <w:r w:rsidRPr="009E6054">
              <w:rPr>
                <w:b/>
                <w:bCs/>
                <w:color w:val="000000"/>
              </w:rPr>
              <w:t xml:space="preserve"> „</w:t>
            </w:r>
            <w:r w:rsidRPr="00181D49">
              <w:rPr>
                <w:b/>
                <w:bCs/>
                <w:color w:val="000000"/>
              </w:rPr>
              <w:t xml:space="preserve">Предоставяне на обучения за придобиване на професионална квалификация Професия „Парамедик”, код на професията 723030, специалност код 7230302 „Транспортиране на пострадали и болни хора, оказване на първа помощ </w:t>
            </w:r>
            <w:r w:rsidR="00090DB2">
              <w:rPr>
                <w:b/>
                <w:bCs/>
                <w:color w:val="000000"/>
              </w:rPr>
              <w:t>и асистиране в спешни отделения““</w:t>
            </w:r>
            <w:r w:rsidR="00C34F22" w:rsidRPr="003B6771">
              <w:t xml:space="preserve"> </w:t>
            </w:r>
          </w:p>
        </w:tc>
      </w:tr>
    </w:tbl>
    <w:p w14:paraId="26D32B9A" w14:textId="77777777" w:rsidR="00C34F22" w:rsidRPr="003B6771" w:rsidRDefault="00C34F22" w:rsidP="002332F6">
      <w:pPr>
        <w:tabs>
          <w:tab w:val="left" w:pos="567"/>
        </w:tabs>
        <w:ind w:right="-1"/>
        <w:rPr>
          <w:lang w:eastAsia="en-US"/>
        </w:rPr>
      </w:pPr>
    </w:p>
    <w:p w14:paraId="26D32B9B" w14:textId="77777777" w:rsidR="00C34F22" w:rsidRPr="003B6771" w:rsidRDefault="00C34F22" w:rsidP="002332F6">
      <w:pPr>
        <w:pStyle w:val="Heading2"/>
        <w:pageBreakBefore w:val="0"/>
        <w:rPr>
          <w:rFonts w:ascii="Times New Roman" w:hAnsi="Times New Roman" w:cs="Times New Roman"/>
          <w:lang w:eastAsia="en-US"/>
        </w:rPr>
      </w:pPr>
      <w:bookmarkStart w:id="4" w:name="_Toc457217459"/>
      <w:r w:rsidRPr="003B6771">
        <w:rPr>
          <w:rFonts w:ascii="Times New Roman" w:hAnsi="Times New Roman" w:cs="Times New Roman"/>
          <w:lang w:eastAsia="en-US"/>
        </w:rPr>
        <w:t>ВЪЗЛАГАЩ ОРГАН</w:t>
      </w:r>
      <w:bookmarkEnd w:id="4"/>
    </w:p>
    <w:p w14:paraId="26D32B9C" w14:textId="77777777" w:rsidR="00C34F22" w:rsidRPr="003B6771" w:rsidRDefault="00C34F22" w:rsidP="002332F6">
      <w:pPr>
        <w:tabs>
          <w:tab w:val="left" w:pos="567"/>
        </w:tabs>
        <w:ind w:right="-1"/>
        <w:rPr>
          <w:lang w:eastAsia="en-US"/>
        </w:rPr>
      </w:pPr>
    </w:p>
    <w:p w14:paraId="26D32B9D" w14:textId="77777777" w:rsidR="00C34F22" w:rsidRPr="003B6771" w:rsidRDefault="00C34F22" w:rsidP="002332F6">
      <w:pPr>
        <w:pStyle w:val="Heading3"/>
        <w:rPr>
          <w:rFonts w:ascii="Times New Roman" w:hAnsi="Times New Roman" w:cs="Times New Roman"/>
        </w:rPr>
      </w:pPr>
      <w:bookmarkStart w:id="5" w:name="_Toc457217460"/>
      <w:r w:rsidRPr="003B6771">
        <w:rPr>
          <w:rFonts w:ascii="Times New Roman" w:hAnsi="Times New Roman" w:cs="Times New Roman"/>
        </w:rPr>
        <w:t>НАИМЕНОВАНИЕ И АДРЕСИ НА ВЪЗЛАГАЩИЯ ОРГАН - ВЪЗЛОЖИТЕЛЯ</w:t>
      </w:r>
      <w:bookmarkEnd w:id="5"/>
    </w:p>
    <w:p w14:paraId="26D32B9E" w14:textId="77777777" w:rsidR="00C34F22" w:rsidRPr="003B6771" w:rsidRDefault="00C34F22" w:rsidP="002332F6">
      <w:pPr>
        <w:pStyle w:val="Heading4"/>
      </w:pPr>
      <w:bookmarkStart w:id="6" w:name="_Toc457217461"/>
      <w:r w:rsidRPr="003B6771">
        <w:rPr>
          <w:lang w:eastAsia="en-US"/>
        </w:rPr>
        <w:t>Възложител</w:t>
      </w:r>
      <w:bookmarkEnd w:id="6"/>
    </w:p>
    <w:p w14:paraId="26D32B9F" w14:textId="3C490D69" w:rsidR="00C34F22" w:rsidRPr="003B6771" w:rsidRDefault="00090DB2" w:rsidP="008A5CB4">
      <w:pPr>
        <w:numPr>
          <w:ilvl w:val="4"/>
          <w:numId w:val="28"/>
        </w:numPr>
        <w:rPr>
          <w:b/>
          <w:lang w:eastAsia="en-US"/>
        </w:rPr>
      </w:pPr>
      <w:r w:rsidRPr="002332F6">
        <w:rPr>
          <w:lang w:eastAsia="en-US"/>
        </w:rPr>
        <w:t>Възложител на</w:t>
      </w:r>
      <w:r>
        <w:rPr>
          <w:lang w:eastAsia="en-US"/>
        </w:rPr>
        <w:t xml:space="preserve"> настоящата обществена поръчка </w:t>
      </w:r>
      <w:r w:rsidRPr="002332F6">
        <w:rPr>
          <w:lang w:eastAsia="en-US"/>
        </w:rPr>
        <w:t xml:space="preserve">е </w:t>
      </w:r>
      <w:r w:rsidRPr="00E97E24">
        <w:rPr>
          <w:b/>
          <w:bCs/>
        </w:rPr>
        <w:t>Велин Митков Денев</w:t>
      </w:r>
      <w:r w:rsidRPr="002332F6">
        <w:rPr>
          <w:b/>
          <w:bCs/>
        </w:rPr>
        <w:t xml:space="preserve"> </w:t>
      </w:r>
      <w:r w:rsidRPr="002332F6">
        <w:rPr>
          <w:lang w:eastAsia="en-US"/>
        </w:rPr>
        <w:t xml:space="preserve">– </w:t>
      </w:r>
      <w:r>
        <w:rPr>
          <w:b/>
          <w:bCs/>
          <w:lang w:eastAsia="en-US"/>
        </w:rPr>
        <w:t>представляващ</w:t>
      </w:r>
      <w:r w:rsidRPr="002332F6">
        <w:rPr>
          <w:lang w:eastAsia="en-US"/>
        </w:rPr>
        <w:t xml:space="preserve"> </w:t>
      </w:r>
      <w:r w:rsidRPr="00E97E24">
        <w:rPr>
          <w:b/>
          <w:bCs/>
          <w:lang w:eastAsia="en-US"/>
        </w:rPr>
        <w:t>ЦЕНТЪР ЗА СПЕШНА МЕДИЦИНСКА ПОМОЩ- СМОЛЯН</w:t>
      </w:r>
      <w:r w:rsidR="00C34F22" w:rsidRPr="003B6771">
        <w:rPr>
          <w:b/>
          <w:bCs/>
        </w:rPr>
        <w:t xml:space="preserve"> </w:t>
      </w:r>
    </w:p>
    <w:p w14:paraId="26D32BA0" w14:textId="77777777" w:rsidR="00C34F22" w:rsidRPr="003B6771" w:rsidRDefault="00C34F22" w:rsidP="002332F6">
      <w:pPr>
        <w:pStyle w:val="Heading4"/>
      </w:pPr>
      <w:bookmarkStart w:id="7" w:name="_Toc457217462"/>
      <w:r w:rsidRPr="003B6771">
        <w:rPr>
          <w:lang w:eastAsia="en-US"/>
        </w:rPr>
        <w:t>Наименование и адрес</w:t>
      </w:r>
      <w:bookmarkEnd w:id="7"/>
    </w:p>
    <w:tbl>
      <w:tblPr>
        <w:tblW w:w="104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1"/>
        <w:gridCol w:w="2876"/>
        <w:gridCol w:w="2268"/>
        <w:gridCol w:w="2693"/>
      </w:tblGrid>
      <w:tr w:rsidR="00090DB2" w:rsidRPr="003B6771" w14:paraId="26D32BA3" w14:textId="77777777">
        <w:tc>
          <w:tcPr>
            <w:tcW w:w="5457" w:type="dxa"/>
            <w:gridSpan w:val="2"/>
          </w:tcPr>
          <w:p w14:paraId="26D32BA1" w14:textId="73620313" w:rsidR="00090DB2" w:rsidRPr="003B6771" w:rsidRDefault="00090DB2" w:rsidP="00090DB2">
            <w:pPr>
              <w:tabs>
                <w:tab w:val="left" w:pos="567"/>
              </w:tabs>
              <w:ind w:right="-1"/>
              <w:rPr>
                <w:lang w:eastAsia="en-US"/>
              </w:rPr>
            </w:pPr>
            <w:r w:rsidRPr="002332F6">
              <w:rPr>
                <w:lang w:eastAsia="en-US"/>
              </w:rPr>
              <w:t xml:space="preserve">Наименование и адреси: </w:t>
            </w:r>
            <w:r w:rsidRPr="00E97E24">
              <w:rPr>
                <w:b/>
                <w:bCs/>
                <w:lang w:eastAsia="en-US"/>
              </w:rPr>
              <w:t>ЦЕНТЪР ЗА СПЕШНА МЕДИЦИНСКА ПОМОЩ- СМОЛЯН</w:t>
            </w:r>
            <w:r w:rsidRPr="002332F6">
              <w:rPr>
                <w:b/>
                <w:bCs/>
              </w:rPr>
              <w:t xml:space="preserve"> </w:t>
            </w:r>
          </w:p>
        </w:tc>
        <w:tc>
          <w:tcPr>
            <w:tcW w:w="4961" w:type="dxa"/>
            <w:gridSpan w:val="2"/>
          </w:tcPr>
          <w:p w14:paraId="26D32BA2" w14:textId="7A903500" w:rsidR="00090DB2" w:rsidRPr="003B6771" w:rsidRDefault="00090DB2" w:rsidP="00090DB2">
            <w:pPr>
              <w:ind w:right="-1"/>
              <w:rPr>
                <w:b/>
                <w:bCs/>
                <w:lang w:eastAsia="en-US"/>
              </w:rPr>
            </w:pPr>
            <w:r w:rsidRPr="002332F6">
              <w:rPr>
                <w:lang w:eastAsia="en-US"/>
              </w:rPr>
              <w:t xml:space="preserve">Национален регистрационен номер:  </w:t>
            </w:r>
            <w:r w:rsidRPr="00E97E24">
              <w:rPr>
                <w:b/>
                <w:bCs/>
                <w:lang w:eastAsia="en-US"/>
              </w:rPr>
              <w:t>830176065</w:t>
            </w:r>
          </w:p>
        </w:tc>
      </w:tr>
      <w:tr w:rsidR="00090DB2" w:rsidRPr="003B6771" w14:paraId="26D32BA5" w14:textId="77777777">
        <w:tc>
          <w:tcPr>
            <w:tcW w:w="10418" w:type="dxa"/>
            <w:gridSpan w:val="4"/>
          </w:tcPr>
          <w:p w14:paraId="26D32BA4" w14:textId="5CD43143" w:rsidR="00090DB2" w:rsidRPr="003B6771" w:rsidRDefault="00090DB2" w:rsidP="00090DB2">
            <w:pPr>
              <w:ind w:right="-1"/>
              <w:rPr>
                <w:lang w:eastAsia="en-US"/>
              </w:rPr>
            </w:pPr>
            <w:r w:rsidRPr="002332F6">
              <w:rPr>
                <w:lang w:eastAsia="en-US"/>
              </w:rPr>
              <w:t xml:space="preserve">Пощенски адрес: </w:t>
            </w:r>
            <w:r>
              <w:rPr>
                <w:b/>
                <w:bCs/>
              </w:rPr>
              <w:t>бул. „България“ №</w:t>
            </w:r>
            <w:r w:rsidRPr="00E97E24">
              <w:rPr>
                <w:b/>
                <w:bCs/>
              </w:rPr>
              <w:t>2</w:t>
            </w:r>
          </w:p>
        </w:tc>
      </w:tr>
      <w:tr w:rsidR="00090DB2" w:rsidRPr="003B6771" w14:paraId="26D32BAA" w14:textId="77777777">
        <w:tc>
          <w:tcPr>
            <w:tcW w:w="2581" w:type="dxa"/>
          </w:tcPr>
          <w:p w14:paraId="26D32BA6" w14:textId="00088F6F" w:rsidR="00090DB2" w:rsidRPr="003B6771" w:rsidRDefault="00090DB2" w:rsidP="00090DB2">
            <w:pPr>
              <w:tabs>
                <w:tab w:val="left" w:pos="567"/>
              </w:tabs>
              <w:ind w:right="-1"/>
              <w:rPr>
                <w:b/>
                <w:bCs/>
                <w:lang w:eastAsia="en-US"/>
              </w:rPr>
            </w:pPr>
            <w:r w:rsidRPr="002332F6">
              <w:rPr>
                <w:lang w:eastAsia="en-US"/>
              </w:rPr>
              <w:t xml:space="preserve">Град: </w:t>
            </w:r>
            <w:r w:rsidRPr="00E97E24">
              <w:rPr>
                <w:b/>
                <w:bCs/>
                <w:lang w:eastAsia="en-US"/>
              </w:rPr>
              <w:t>гр.</w:t>
            </w:r>
            <w:r>
              <w:rPr>
                <w:b/>
                <w:bCs/>
                <w:lang w:eastAsia="en-US"/>
              </w:rPr>
              <w:t xml:space="preserve"> </w:t>
            </w:r>
            <w:r w:rsidRPr="00E97E24">
              <w:rPr>
                <w:b/>
                <w:bCs/>
                <w:lang w:eastAsia="en-US"/>
              </w:rPr>
              <w:t>Смолян</w:t>
            </w:r>
          </w:p>
        </w:tc>
        <w:tc>
          <w:tcPr>
            <w:tcW w:w="2876" w:type="dxa"/>
          </w:tcPr>
          <w:p w14:paraId="26D32BA7" w14:textId="355D970F" w:rsidR="00090DB2" w:rsidRPr="003B6771" w:rsidRDefault="00090DB2" w:rsidP="003921BB">
            <w:pPr>
              <w:tabs>
                <w:tab w:val="left" w:pos="567"/>
              </w:tabs>
              <w:ind w:right="-1"/>
              <w:rPr>
                <w:b/>
                <w:bCs/>
                <w:lang w:eastAsia="en-US"/>
              </w:rPr>
            </w:pPr>
            <w:r w:rsidRPr="002332F6">
              <w:rPr>
                <w:lang w:eastAsia="en-US"/>
              </w:rPr>
              <w:t xml:space="preserve">Код: NUTS: </w:t>
            </w:r>
            <w:r w:rsidRPr="002332F6">
              <w:rPr>
                <w:b/>
                <w:bCs/>
                <w:lang w:eastAsia="en-US"/>
              </w:rPr>
              <w:t>BG42</w:t>
            </w:r>
            <w:r w:rsidR="003921BB">
              <w:rPr>
                <w:b/>
                <w:bCs/>
                <w:lang w:eastAsia="en-US"/>
              </w:rPr>
              <w:t>4</w:t>
            </w:r>
          </w:p>
        </w:tc>
        <w:tc>
          <w:tcPr>
            <w:tcW w:w="2268" w:type="dxa"/>
          </w:tcPr>
          <w:p w14:paraId="26D32BA8" w14:textId="184B1A19" w:rsidR="00090DB2" w:rsidRPr="003B6771" w:rsidRDefault="00090DB2" w:rsidP="00090DB2">
            <w:pPr>
              <w:tabs>
                <w:tab w:val="left" w:pos="567"/>
              </w:tabs>
              <w:ind w:right="-1"/>
              <w:rPr>
                <w:b/>
                <w:bCs/>
                <w:lang w:eastAsia="en-US"/>
              </w:rPr>
            </w:pPr>
            <w:r w:rsidRPr="002332F6">
              <w:rPr>
                <w:lang w:eastAsia="en-US"/>
              </w:rPr>
              <w:t xml:space="preserve">Пощенски код: </w:t>
            </w:r>
            <w:r w:rsidRPr="002332F6">
              <w:rPr>
                <w:b/>
                <w:bCs/>
                <w:lang w:eastAsia="en-US"/>
              </w:rPr>
              <w:t>4</w:t>
            </w:r>
            <w:r>
              <w:rPr>
                <w:b/>
                <w:bCs/>
                <w:lang w:eastAsia="en-US"/>
              </w:rPr>
              <w:t>700</w:t>
            </w:r>
          </w:p>
        </w:tc>
        <w:tc>
          <w:tcPr>
            <w:tcW w:w="2693" w:type="dxa"/>
          </w:tcPr>
          <w:p w14:paraId="26D32BA9" w14:textId="4D2288C2" w:rsidR="00090DB2" w:rsidRPr="003B6771" w:rsidRDefault="00090DB2" w:rsidP="00090DB2">
            <w:pPr>
              <w:tabs>
                <w:tab w:val="left" w:pos="567"/>
              </w:tabs>
              <w:ind w:right="-1"/>
              <w:rPr>
                <w:b/>
                <w:bCs/>
                <w:lang w:eastAsia="en-US"/>
              </w:rPr>
            </w:pPr>
            <w:r w:rsidRPr="002332F6">
              <w:rPr>
                <w:lang w:eastAsia="en-US"/>
              </w:rPr>
              <w:t xml:space="preserve">Държава: </w:t>
            </w:r>
            <w:r w:rsidRPr="002332F6">
              <w:rPr>
                <w:b/>
                <w:bCs/>
                <w:lang w:eastAsia="en-US"/>
              </w:rPr>
              <w:t>Р. България</w:t>
            </w:r>
          </w:p>
        </w:tc>
      </w:tr>
      <w:tr w:rsidR="00090DB2" w:rsidRPr="003B6771" w14:paraId="26D32BAD" w14:textId="77777777">
        <w:tc>
          <w:tcPr>
            <w:tcW w:w="5457" w:type="dxa"/>
            <w:gridSpan w:val="2"/>
          </w:tcPr>
          <w:p w14:paraId="26D32BAB" w14:textId="14339A46" w:rsidR="00090DB2" w:rsidRPr="0064327E" w:rsidRDefault="00090DB2" w:rsidP="00090DB2">
            <w:pPr>
              <w:tabs>
                <w:tab w:val="left" w:pos="567"/>
              </w:tabs>
              <w:ind w:right="-1"/>
              <w:rPr>
                <w:lang w:val="en-US" w:eastAsia="en-US"/>
              </w:rPr>
            </w:pPr>
            <w:r w:rsidRPr="002332F6">
              <w:rPr>
                <w:lang w:eastAsia="en-US"/>
              </w:rPr>
              <w:t xml:space="preserve">Лице за контакт: </w:t>
            </w:r>
            <w:r w:rsidR="00A4307B">
              <w:rPr>
                <w:b/>
                <w:bCs/>
              </w:rPr>
              <w:t>Нели Анастасова Томова</w:t>
            </w:r>
          </w:p>
        </w:tc>
        <w:tc>
          <w:tcPr>
            <w:tcW w:w="4961" w:type="dxa"/>
            <w:gridSpan w:val="2"/>
          </w:tcPr>
          <w:p w14:paraId="26D32BAC" w14:textId="34BFD0BF" w:rsidR="00090DB2" w:rsidRPr="003B6771" w:rsidRDefault="00090DB2" w:rsidP="003921BB">
            <w:pPr>
              <w:tabs>
                <w:tab w:val="left" w:pos="567"/>
              </w:tabs>
              <w:ind w:right="-1"/>
              <w:rPr>
                <w:lang w:eastAsia="en-US"/>
              </w:rPr>
            </w:pPr>
            <w:r w:rsidRPr="002332F6">
              <w:rPr>
                <w:lang w:eastAsia="en-US"/>
              </w:rPr>
              <w:t xml:space="preserve">Телефон:  </w:t>
            </w:r>
            <w:r w:rsidR="003921BB">
              <w:rPr>
                <w:b/>
                <w:bCs/>
              </w:rPr>
              <w:t>00</w:t>
            </w:r>
            <w:r w:rsidRPr="002332F6">
              <w:rPr>
                <w:b/>
                <w:bCs/>
              </w:rPr>
              <w:t>359 </w:t>
            </w:r>
            <w:r w:rsidR="00A4307B">
              <w:rPr>
                <w:b/>
                <w:bCs/>
              </w:rPr>
              <w:t>30162854</w:t>
            </w:r>
          </w:p>
        </w:tc>
      </w:tr>
      <w:tr w:rsidR="00090DB2" w:rsidRPr="003B6771" w14:paraId="26D32BB0" w14:textId="77777777">
        <w:tc>
          <w:tcPr>
            <w:tcW w:w="5457" w:type="dxa"/>
            <w:gridSpan w:val="2"/>
          </w:tcPr>
          <w:p w14:paraId="26D32BAE" w14:textId="58806459" w:rsidR="00090DB2" w:rsidRPr="003B6771" w:rsidRDefault="00090DB2" w:rsidP="00090DB2">
            <w:pPr>
              <w:tabs>
                <w:tab w:val="left" w:pos="567"/>
              </w:tabs>
              <w:ind w:right="-1"/>
              <w:rPr>
                <w:lang w:eastAsia="en-US"/>
              </w:rPr>
            </w:pPr>
            <w:r w:rsidRPr="00E97E24">
              <w:rPr>
                <w:lang w:eastAsia="en-US"/>
              </w:rPr>
              <w:t xml:space="preserve">Електронна поща: </w:t>
            </w:r>
            <w:hyperlink r:id="rId9" w:history="1">
              <w:r w:rsidRPr="00366BCB">
                <w:rPr>
                  <w:rStyle w:val="Hyperlink"/>
                  <w:sz w:val="22"/>
                  <w:szCs w:val="22"/>
                </w:rPr>
                <w:t>csmp-sm@mbox.digsys.bg</w:t>
              </w:r>
            </w:hyperlink>
            <w:r>
              <w:t xml:space="preserve"> </w:t>
            </w:r>
            <w:r w:rsidRPr="00E97E24">
              <w:t xml:space="preserve"> </w:t>
            </w:r>
          </w:p>
        </w:tc>
        <w:tc>
          <w:tcPr>
            <w:tcW w:w="4961" w:type="dxa"/>
            <w:gridSpan w:val="2"/>
          </w:tcPr>
          <w:p w14:paraId="26D32BAF" w14:textId="77BE5009" w:rsidR="00090DB2" w:rsidRPr="003B6771" w:rsidRDefault="00090DB2" w:rsidP="0064327E">
            <w:pPr>
              <w:tabs>
                <w:tab w:val="left" w:pos="567"/>
                <w:tab w:val="left" w:pos="1080"/>
                <w:tab w:val="left" w:pos="1110"/>
                <w:tab w:val="left" w:pos="1395"/>
              </w:tabs>
              <w:ind w:right="-1"/>
              <w:rPr>
                <w:lang w:eastAsia="en-US"/>
              </w:rPr>
            </w:pPr>
            <w:r>
              <w:rPr>
                <w:lang w:eastAsia="en-US"/>
              </w:rPr>
              <w:t>Факс:</w:t>
            </w:r>
            <w:r w:rsidR="0064327E">
              <w:rPr>
                <w:lang w:eastAsia="en-US"/>
              </w:rPr>
              <w:tab/>
            </w:r>
            <w:r w:rsidR="0064327E" w:rsidRPr="0064327E">
              <w:rPr>
                <w:b/>
                <w:lang w:eastAsia="en-US"/>
              </w:rPr>
              <w:t>0035</w:t>
            </w:r>
            <w:r w:rsidR="000E6DD0">
              <w:rPr>
                <w:b/>
                <w:lang w:eastAsia="en-US"/>
              </w:rPr>
              <w:t>9</w:t>
            </w:r>
            <w:r w:rsidR="0064327E" w:rsidRPr="0064327E">
              <w:rPr>
                <w:b/>
                <w:lang w:eastAsia="en-US"/>
              </w:rPr>
              <w:t xml:space="preserve"> 030181064</w:t>
            </w:r>
            <w:bookmarkStart w:id="8" w:name="_GoBack"/>
            <w:bookmarkEnd w:id="8"/>
          </w:p>
        </w:tc>
      </w:tr>
      <w:tr w:rsidR="00090DB2" w:rsidRPr="003B6771" w14:paraId="26D32BB4" w14:textId="77777777">
        <w:tc>
          <w:tcPr>
            <w:tcW w:w="10418" w:type="dxa"/>
            <w:gridSpan w:val="4"/>
          </w:tcPr>
          <w:p w14:paraId="2EAAF0ED" w14:textId="77777777" w:rsidR="00090DB2" w:rsidRPr="002332F6" w:rsidRDefault="00090DB2" w:rsidP="00090DB2">
            <w:pPr>
              <w:tabs>
                <w:tab w:val="left" w:pos="567"/>
              </w:tabs>
              <w:ind w:right="-1"/>
              <w:rPr>
                <w:lang w:eastAsia="en-US"/>
              </w:rPr>
            </w:pPr>
            <w:r w:rsidRPr="002332F6">
              <w:rPr>
                <w:lang w:eastAsia="en-US"/>
              </w:rPr>
              <w:t>Интернет адрес/и</w:t>
            </w:r>
          </w:p>
          <w:p w14:paraId="6EE99307" w14:textId="50967F60" w:rsidR="00090DB2" w:rsidRPr="002332F6" w:rsidRDefault="00090DB2" w:rsidP="00090DB2">
            <w:pPr>
              <w:tabs>
                <w:tab w:val="left" w:pos="567"/>
              </w:tabs>
              <w:ind w:right="-1"/>
              <w:rPr>
                <w:lang w:eastAsia="en-US"/>
              </w:rPr>
            </w:pPr>
            <w:r w:rsidRPr="002332F6">
              <w:rPr>
                <w:lang w:eastAsia="en-US"/>
              </w:rPr>
              <w:t xml:space="preserve">Основен адрес (URL):  </w:t>
            </w:r>
            <w:hyperlink r:id="rId10" w:history="1">
              <w:r w:rsidRPr="00366BCB">
                <w:rPr>
                  <w:rStyle w:val="Hyperlink"/>
                  <w:sz w:val="22"/>
                  <w:szCs w:val="22"/>
                </w:rPr>
                <w:t>http://www.csmp-smolyan.eu/index.php</w:t>
              </w:r>
            </w:hyperlink>
            <w:r>
              <w:t xml:space="preserve"> </w:t>
            </w:r>
          </w:p>
          <w:p w14:paraId="26D32BB3" w14:textId="38A165EF" w:rsidR="00090DB2" w:rsidRPr="003B6771" w:rsidRDefault="00090DB2" w:rsidP="00090DB2">
            <w:pPr>
              <w:tabs>
                <w:tab w:val="left" w:pos="567"/>
              </w:tabs>
              <w:ind w:right="-1"/>
              <w:rPr>
                <w:lang w:eastAsia="en-US"/>
              </w:rPr>
            </w:pPr>
            <w:r w:rsidRPr="002332F6">
              <w:rPr>
                <w:lang w:eastAsia="en-US"/>
              </w:rPr>
              <w:t xml:space="preserve">Адрес на профила на купувача (URL):  </w:t>
            </w:r>
            <w:hyperlink r:id="rId11" w:history="1">
              <w:r w:rsidRPr="00366BCB">
                <w:rPr>
                  <w:rStyle w:val="Hyperlink"/>
                  <w:sz w:val="22"/>
                  <w:szCs w:val="22"/>
                </w:rPr>
                <w:t>http://www.csmp-smolyan.eu/index.php/profil-na-kupuvacha</w:t>
              </w:r>
            </w:hyperlink>
            <w:r>
              <w:t xml:space="preserve"> </w:t>
            </w:r>
          </w:p>
        </w:tc>
      </w:tr>
    </w:tbl>
    <w:p w14:paraId="26D32BB5" w14:textId="77777777" w:rsidR="00C34F22" w:rsidRPr="003B6771" w:rsidRDefault="00C34F22" w:rsidP="002332F6">
      <w:pPr>
        <w:tabs>
          <w:tab w:val="left" w:pos="567"/>
        </w:tabs>
        <w:ind w:right="-1"/>
        <w:rPr>
          <w:lang w:eastAsia="en-US"/>
        </w:rPr>
      </w:pPr>
    </w:p>
    <w:p w14:paraId="26D32BB6" w14:textId="77777777" w:rsidR="00C34F22" w:rsidRPr="003B6771" w:rsidRDefault="00C34F22" w:rsidP="002332F6">
      <w:pPr>
        <w:pStyle w:val="Heading3"/>
        <w:rPr>
          <w:rFonts w:ascii="Times New Roman" w:hAnsi="Times New Roman" w:cs="Times New Roman"/>
        </w:rPr>
      </w:pPr>
      <w:bookmarkStart w:id="9" w:name="_Toc457217463"/>
      <w:r w:rsidRPr="003B6771">
        <w:rPr>
          <w:rFonts w:ascii="Times New Roman" w:hAnsi="Times New Roman" w:cs="Times New Roman"/>
        </w:rPr>
        <w:t>СЪВМЕСТНО ВЪЗЛАГАНЕ</w:t>
      </w:r>
      <w:bookmarkEnd w:id="9"/>
    </w:p>
    <w:p w14:paraId="26D32BB7" w14:textId="77777777" w:rsidR="00C34F22" w:rsidRPr="003B6771" w:rsidRDefault="00C34F22" w:rsidP="002332F6">
      <w:pPr>
        <w:pStyle w:val="Heading4"/>
      </w:pPr>
      <w:bookmarkStart w:id="10" w:name="_Toc457217464"/>
      <w:r w:rsidRPr="003B6771">
        <w:rPr>
          <w:lang w:eastAsia="en-US"/>
        </w:rPr>
        <w:t>Не се предвижда съвместно възлагане</w:t>
      </w:r>
      <w:bookmarkEnd w:id="10"/>
    </w:p>
    <w:p w14:paraId="26D32BB8" w14:textId="77777777" w:rsidR="00C34F22" w:rsidRPr="003B6771" w:rsidRDefault="00C34F22" w:rsidP="002332F6">
      <w:pPr>
        <w:pStyle w:val="Heading4"/>
        <w:rPr>
          <w:lang w:eastAsia="en-US"/>
        </w:rPr>
      </w:pPr>
      <w:bookmarkStart w:id="11" w:name="_Toc457217465"/>
      <w:r w:rsidRPr="003B6771">
        <w:t>Поръчката не се възлага от централен орган за покупка</w:t>
      </w:r>
      <w:bookmarkEnd w:id="11"/>
    </w:p>
    <w:p w14:paraId="26D32BB9" w14:textId="77777777" w:rsidR="00C34F22" w:rsidRPr="003B6771" w:rsidRDefault="00C34F22" w:rsidP="002332F6">
      <w:pPr>
        <w:pStyle w:val="Heading3"/>
        <w:rPr>
          <w:rFonts w:ascii="Times New Roman" w:hAnsi="Times New Roman" w:cs="Times New Roman"/>
        </w:rPr>
      </w:pPr>
      <w:bookmarkStart w:id="12" w:name="_Toc457217466"/>
      <w:r w:rsidRPr="003B6771">
        <w:rPr>
          <w:rFonts w:ascii="Times New Roman" w:hAnsi="Times New Roman" w:cs="Times New Roman"/>
        </w:rPr>
        <w:lastRenderedPageBreak/>
        <w:t>КОМУНИКАЦИЯ</w:t>
      </w:r>
      <w:bookmarkEnd w:id="12"/>
    </w:p>
    <w:p w14:paraId="26D32BBA" w14:textId="22D0566C" w:rsidR="00C34F22" w:rsidRPr="003B6771" w:rsidRDefault="00C34F22" w:rsidP="002332F6">
      <w:pPr>
        <w:pStyle w:val="Heading4"/>
      </w:pPr>
      <w:bookmarkStart w:id="13" w:name="_Toc457217467"/>
      <w:r w:rsidRPr="003B6771">
        <w:rPr>
          <w:lang w:eastAsia="en-US"/>
        </w:rPr>
        <w:t xml:space="preserve">Документация за обществената поръчка е достъпна за неограничен и пълен пряк безплатен достъп на: (URL): </w:t>
      </w:r>
      <w:hyperlink r:id="rId12" w:history="1">
        <w:r w:rsidR="00090DB2" w:rsidRPr="00366BCB">
          <w:rPr>
            <w:rStyle w:val="Hyperlink"/>
            <w:sz w:val="22"/>
            <w:szCs w:val="22"/>
          </w:rPr>
          <w:t>http://www.csmp-smolyan.eu/index.php</w:t>
        </w:r>
        <w:bookmarkEnd w:id="13"/>
      </w:hyperlink>
    </w:p>
    <w:p w14:paraId="26D32BBB" w14:textId="77777777" w:rsidR="00C34F22" w:rsidRPr="003B6771" w:rsidRDefault="00C34F22" w:rsidP="002332F6">
      <w:pPr>
        <w:pStyle w:val="Heading4"/>
        <w:rPr>
          <w:lang w:eastAsia="en-US"/>
        </w:rPr>
      </w:pPr>
      <w:bookmarkStart w:id="14" w:name="_Toc457217468"/>
      <w:r w:rsidRPr="003B6771">
        <w:t>Не се предвижда Достъпа до документацията за обществена поръчка да е ограничен.</w:t>
      </w:r>
      <w:bookmarkEnd w:id="14"/>
    </w:p>
    <w:p w14:paraId="26D32BBC" w14:textId="77777777" w:rsidR="00C34F22" w:rsidRPr="003B6771" w:rsidRDefault="00C34F22" w:rsidP="002332F6">
      <w:pPr>
        <w:pStyle w:val="Heading3"/>
        <w:rPr>
          <w:rFonts w:ascii="Times New Roman" w:hAnsi="Times New Roman" w:cs="Times New Roman"/>
        </w:rPr>
      </w:pPr>
      <w:bookmarkStart w:id="15" w:name="_Toc457217469"/>
      <w:r w:rsidRPr="003B6771">
        <w:rPr>
          <w:rFonts w:ascii="Times New Roman" w:hAnsi="Times New Roman" w:cs="Times New Roman"/>
        </w:rPr>
        <w:t>ВИД НА ВЪЗЛАГАЩИЯ ОРГАН</w:t>
      </w:r>
      <w:bookmarkEnd w:id="15"/>
    </w:p>
    <w:p w14:paraId="26D32BBD" w14:textId="77777777" w:rsidR="00C34F22" w:rsidRPr="003B6771" w:rsidRDefault="00C34F22" w:rsidP="002332F6">
      <w:pPr>
        <w:pStyle w:val="Heading4"/>
        <w:rPr>
          <w:lang w:eastAsia="en-US"/>
        </w:rPr>
      </w:pPr>
      <w:bookmarkStart w:id="16" w:name="_Toc457217470"/>
      <w:r w:rsidRPr="003B6771">
        <w:t>Регионален или местен орган</w:t>
      </w:r>
      <w:bookmarkEnd w:id="16"/>
    </w:p>
    <w:p w14:paraId="26D32BBE" w14:textId="77777777" w:rsidR="00C34F22" w:rsidRPr="003B6771" w:rsidRDefault="00C34F22" w:rsidP="002332F6">
      <w:pPr>
        <w:pStyle w:val="Heading3"/>
        <w:rPr>
          <w:rFonts w:ascii="Times New Roman" w:hAnsi="Times New Roman" w:cs="Times New Roman"/>
        </w:rPr>
      </w:pPr>
      <w:bookmarkStart w:id="17" w:name="_Toc457217471"/>
      <w:r w:rsidRPr="003B6771">
        <w:rPr>
          <w:rFonts w:ascii="Times New Roman" w:hAnsi="Times New Roman" w:cs="Times New Roman"/>
        </w:rPr>
        <w:t>ОСНОВНА ДЕЙНОСТ</w:t>
      </w:r>
      <w:bookmarkEnd w:id="17"/>
    </w:p>
    <w:p w14:paraId="26D32BBF" w14:textId="77777777" w:rsidR="00C34F22" w:rsidRPr="003B6771" w:rsidRDefault="00C34F22" w:rsidP="00686043">
      <w:pPr>
        <w:pStyle w:val="Heading4"/>
        <w:rPr>
          <w:lang w:eastAsia="en-US"/>
        </w:rPr>
      </w:pPr>
      <w:bookmarkStart w:id="18" w:name="_Toc457217472"/>
      <w:r w:rsidRPr="003B6771">
        <w:t>Общи обществени услуги</w:t>
      </w:r>
      <w:bookmarkEnd w:id="18"/>
    </w:p>
    <w:p w14:paraId="26D32BC0" w14:textId="77777777" w:rsidR="00C34F22" w:rsidRPr="003B6771" w:rsidRDefault="00C34F22" w:rsidP="002332F6">
      <w:pPr>
        <w:pStyle w:val="Heading2"/>
        <w:pageBreakBefore w:val="0"/>
        <w:rPr>
          <w:rFonts w:ascii="Times New Roman" w:hAnsi="Times New Roman" w:cs="Times New Roman"/>
          <w:lang w:eastAsia="en-US"/>
        </w:rPr>
      </w:pPr>
      <w:bookmarkStart w:id="19" w:name="_Toc457217473"/>
      <w:r w:rsidRPr="003B6771">
        <w:rPr>
          <w:rFonts w:ascii="Times New Roman" w:hAnsi="Times New Roman" w:cs="Times New Roman"/>
          <w:lang w:eastAsia="en-US"/>
        </w:rPr>
        <w:t>ПРЕДМЕТ</w:t>
      </w:r>
      <w:bookmarkEnd w:id="19"/>
    </w:p>
    <w:p w14:paraId="26D32BC1" w14:textId="77777777" w:rsidR="00C34F22" w:rsidRPr="003B6771" w:rsidRDefault="00C34F22" w:rsidP="002332F6">
      <w:pPr>
        <w:pStyle w:val="Ves-1"/>
      </w:pPr>
    </w:p>
    <w:p w14:paraId="26D32BC2" w14:textId="77777777" w:rsidR="00C34F22" w:rsidRPr="003B6771" w:rsidRDefault="00C34F22" w:rsidP="002332F6">
      <w:pPr>
        <w:pStyle w:val="Heading3"/>
        <w:rPr>
          <w:rFonts w:ascii="Times New Roman" w:hAnsi="Times New Roman" w:cs="Times New Roman"/>
        </w:rPr>
      </w:pPr>
      <w:bookmarkStart w:id="20" w:name="_Toc457217474"/>
      <w:r w:rsidRPr="003B6771">
        <w:rPr>
          <w:rFonts w:ascii="Times New Roman" w:hAnsi="Times New Roman" w:cs="Times New Roman"/>
        </w:rPr>
        <w:t>ОБХВАТ НА ОБЩЕСТВЕНАТА ПОРЪЧКА</w:t>
      </w:r>
      <w:bookmarkEnd w:id="20"/>
    </w:p>
    <w:p w14:paraId="26D32BC3" w14:textId="77777777" w:rsidR="00C34F22" w:rsidRPr="003B6771" w:rsidRDefault="00C34F22" w:rsidP="002332F6">
      <w:pPr>
        <w:pStyle w:val="Heading4"/>
        <w:rPr>
          <w:b/>
          <w:bCs/>
          <w:u w:val="single"/>
        </w:rPr>
      </w:pPr>
      <w:bookmarkStart w:id="21" w:name="_Toc457217475"/>
      <w:r w:rsidRPr="003B6771">
        <w:rPr>
          <w:b/>
          <w:bCs/>
          <w:u w:val="single"/>
        </w:rPr>
        <w:t>НАИМЕНОВАНИЕ:</w:t>
      </w:r>
      <w:bookmarkEnd w:id="21"/>
      <w:r w:rsidRPr="003B6771">
        <w:rPr>
          <w:b/>
          <w:bCs/>
          <w:u w:val="single"/>
        </w:rPr>
        <w:t xml:space="preserve"> </w:t>
      </w:r>
    </w:p>
    <w:p w14:paraId="26D32BC4" w14:textId="78595FFB" w:rsidR="00C34F22" w:rsidRPr="003B6771" w:rsidRDefault="00C34F22" w:rsidP="008A5CB4">
      <w:pPr>
        <w:numPr>
          <w:ilvl w:val="4"/>
          <w:numId w:val="28"/>
        </w:numPr>
      </w:pPr>
      <w:r w:rsidRPr="003B6771">
        <w:rPr>
          <w:b/>
          <w:bCs/>
        </w:rPr>
        <w:t>„</w:t>
      </w:r>
      <w:r w:rsidR="00770807" w:rsidRPr="00181D49">
        <w:rPr>
          <w:b/>
          <w:bCs/>
          <w:color w:val="000000"/>
        </w:rPr>
        <w:t xml:space="preserve">Предоставяне на обучения за придобиване на професионална квалификация Професия „Парамедик”, код на професията 723030, специалност код 7230302 „Транспортиране на пострадали и болни хора, оказване на първа помощ </w:t>
      </w:r>
      <w:r w:rsidR="00770807">
        <w:rPr>
          <w:b/>
          <w:bCs/>
          <w:color w:val="000000"/>
        </w:rPr>
        <w:t>и асистиране в спешни отделения““</w:t>
      </w:r>
    </w:p>
    <w:p w14:paraId="26D32BC5" w14:textId="77777777" w:rsidR="00C34F22" w:rsidRPr="003B6771" w:rsidRDefault="00C34F22" w:rsidP="002332F6">
      <w:pPr>
        <w:pStyle w:val="Heading4"/>
        <w:rPr>
          <w:b/>
          <w:bCs/>
          <w:u w:val="single"/>
        </w:rPr>
      </w:pPr>
      <w:bookmarkStart w:id="22" w:name="_Toc457217476"/>
      <w:r w:rsidRPr="003B6771">
        <w:rPr>
          <w:b/>
          <w:bCs/>
          <w:u w:val="single"/>
        </w:rPr>
        <w:t>ОСНОВЕН CPV КОД:</w:t>
      </w:r>
      <w:bookmarkEnd w:id="22"/>
      <w:r w:rsidRPr="003B6771">
        <w:rPr>
          <w:b/>
          <w:bCs/>
          <w:u w:val="single"/>
        </w:rPr>
        <w:t xml:space="preserve"> </w:t>
      </w:r>
    </w:p>
    <w:p w14:paraId="26D32BC6" w14:textId="32C2A541" w:rsidR="00C34F22" w:rsidRPr="003B6771" w:rsidRDefault="00090DB2" w:rsidP="008A5CB4">
      <w:pPr>
        <w:numPr>
          <w:ilvl w:val="4"/>
          <w:numId w:val="28"/>
        </w:numPr>
      </w:pPr>
      <w:r w:rsidRPr="00181D49">
        <w:rPr>
          <w:b/>
          <w:bCs/>
        </w:rPr>
        <w:t>80562000-1 - Услуги по обучение за даване на първа помощ</w:t>
      </w:r>
      <w:r w:rsidR="00C34F22" w:rsidRPr="003B6771">
        <w:t>;</w:t>
      </w:r>
    </w:p>
    <w:p w14:paraId="26D32BC7" w14:textId="77777777" w:rsidR="00C34F22" w:rsidRPr="003B6771" w:rsidRDefault="00C34F22" w:rsidP="002332F6">
      <w:pPr>
        <w:pStyle w:val="Heading4"/>
        <w:rPr>
          <w:b/>
          <w:bCs/>
          <w:u w:val="single"/>
        </w:rPr>
      </w:pPr>
      <w:bookmarkStart w:id="23" w:name="_Toc457217477"/>
      <w:r w:rsidRPr="003B6771">
        <w:rPr>
          <w:b/>
          <w:bCs/>
          <w:u w:val="single"/>
        </w:rPr>
        <w:t>ВИД НА ПОРЪЧКА:</w:t>
      </w:r>
      <w:bookmarkEnd w:id="23"/>
      <w:r w:rsidRPr="003B6771">
        <w:rPr>
          <w:b/>
          <w:bCs/>
          <w:u w:val="single"/>
        </w:rPr>
        <w:t xml:space="preserve"> </w:t>
      </w:r>
    </w:p>
    <w:p w14:paraId="26D32BC8" w14:textId="672D982A" w:rsidR="00C34F22" w:rsidRPr="003B6771" w:rsidRDefault="00090DB2" w:rsidP="008A5CB4">
      <w:pPr>
        <w:numPr>
          <w:ilvl w:val="4"/>
          <w:numId w:val="28"/>
        </w:numPr>
      </w:pPr>
      <w:r>
        <w:t>Услуга</w:t>
      </w:r>
    </w:p>
    <w:p w14:paraId="26D32BC9" w14:textId="77777777" w:rsidR="00C34F22" w:rsidRPr="003B6771" w:rsidRDefault="00C34F22" w:rsidP="002332F6">
      <w:pPr>
        <w:pStyle w:val="Heading4"/>
        <w:rPr>
          <w:b/>
          <w:bCs/>
          <w:u w:val="single"/>
        </w:rPr>
      </w:pPr>
      <w:bookmarkStart w:id="24" w:name="_Toc457217478"/>
      <w:r w:rsidRPr="003B6771">
        <w:rPr>
          <w:b/>
          <w:bCs/>
          <w:u w:val="single"/>
        </w:rPr>
        <w:t>КРАТКО ОПИСАНИЕ:</w:t>
      </w:r>
      <w:bookmarkEnd w:id="24"/>
      <w:r w:rsidRPr="003B6771">
        <w:rPr>
          <w:b/>
          <w:bCs/>
          <w:u w:val="single"/>
        </w:rPr>
        <w:t xml:space="preserve"> </w:t>
      </w:r>
    </w:p>
    <w:p w14:paraId="26D32BCA" w14:textId="39231239" w:rsidR="00C34F22" w:rsidRPr="003B6771" w:rsidRDefault="00C34F22" w:rsidP="008A5CB4">
      <w:pPr>
        <w:numPr>
          <w:ilvl w:val="4"/>
          <w:numId w:val="28"/>
        </w:numPr>
      </w:pPr>
      <w:r w:rsidRPr="003B6771">
        <w:t xml:space="preserve">Предмета на обществената поръчка Обхваща изпълнението на следните дейности, а именно: </w:t>
      </w:r>
    </w:p>
    <w:p w14:paraId="23C1EE0D" w14:textId="0214F942" w:rsidR="00FD500F" w:rsidRDefault="00FD500F" w:rsidP="007C3F7C">
      <w:pPr>
        <w:numPr>
          <w:ilvl w:val="5"/>
          <w:numId w:val="28"/>
        </w:numPr>
        <w:rPr>
          <w:lang w:eastAsia="en-US"/>
        </w:rPr>
      </w:pPr>
      <w:r>
        <w:rPr>
          <w:lang w:eastAsia="en-US"/>
        </w:rPr>
        <w:t xml:space="preserve">ДЕЙНОСТ №1 - </w:t>
      </w:r>
      <w:r w:rsidRPr="006E48F6">
        <w:rPr>
          <w:lang w:eastAsia="en-US"/>
        </w:rPr>
        <w:t>ОБЩА ПРОФЕСИОНАЛНА ПОДГОТОВКА</w:t>
      </w:r>
      <w:r>
        <w:rPr>
          <w:lang w:eastAsia="en-US"/>
        </w:rPr>
        <w:t xml:space="preserve"> (</w:t>
      </w:r>
      <w:r w:rsidR="007C3F7C" w:rsidRPr="007C3F7C">
        <w:rPr>
          <w:lang w:eastAsia="en-US"/>
        </w:rPr>
        <w:t>Теоретична и практична част с общ брой часове от 220 от които Теоретична 111 учебни часа и практична 109 учебни часа</w:t>
      </w:r>
      <w:r w:rsidR="005439DF">
        <w:rPr>
          <w:lang w:eastAsia="en-US"/>
        </w:rPr>
        <w:t xml:space="preserve"> на 45 обучаващи се курсанти</w:t>
      </w:r>
      <w:r>
        <w:rPr>
          <w:lang w:eastAsia="en-US"/>
        </w:rPr>
        <w:t>).</w:t>
      </w:r>
    </w:p>
    <w:p w14:paraId="61D63C6A" w14:textId="57F9EC5D" w:rsidR="00FD500F" w:rsidRDefault="00FD500F" w:rsidP="007C3F7C">
      <w:pPr>
        <w:numPr>
          <w:ilvl w:val="5"/>
          <w:numId w:val="28"/>
        </w:numPr>
        <w:rPr>
          <w:lang w:eastAsia="en-US"/>
        </w:rPr>
      </w:pPr>
      <w:r>
        <w:rPr>
          <w:lang w:eastAsia="en-US"/>
        </w:rPr>
        <w:t xml:space="preserve">ДЕЙНОСТ №2 - </w:t>
      </w:r>
      <w:r w:rsidRPr="006E48F6">
        <w:rPr>
          <w:lang w:eastAsia="en-US"/>
        </w:rPr>
        <w:t>ОТРАСЛОВА ПРОФЕСИОНАЛНА ПОДГОТОВКА</w:t>
      </w:r>
      <w:r>
        <w:rPr>
          <w:lang w:eastAsia="en-US"/>
        </w:rPr>
        <w:t xml:space="preserve"> (</w:t>
      </w:r>
      <w:r w:rsidR="007C3F7C" w:rsidRPr="007C3F7C">
        <w:rPr>
          <w:lang w:eastAsia="en-US"/>
        </w:rPr>
        <w:t>Теоретична и практична част с общ брой часове от 160 от които Теоретична 76 учебни часа и практична 84 учебни часа</w:t>
      </w:r>
      <w:r w:rsidR="005439DF" w:rsidRPr="005439DF">
        <w:rPr>
          <w:lang w:eastAsia="en-US"/>
        </w:rPr>
        <w:t xml:space="preserve"> </w:t>
      </w:r>
      <w:r w:rsidR="005439DF">
        <w:rPr>
          <w:lang w:eastAsia="en-US"/>
        </w:rPr>
        <w:t>на 45 обучаващи се курсанти</w:t>
      </w:r>
      <w:r>
        <w:rPr>
          <w:lang w:eastAsia="en-US"/>
        </w:rPr>
        <w:t>).</w:t>
      </w:r>
    </w:p>
    <w:p w14:paraId="72D8AA96" w14:textId="1CA6C46A" w:rsidR="00FD500F" w:rsidRPr="003B6771" w:rsidRDefault="00FD500F" w:rsidP="007C3F7C">
      <w:pPr>
        <w:numPr>
          <w:ilvl w:val="5"/>
          <w:numId w:val="28"/>
        </w:numPr>
        <w:rPr>
          <w:lang w:eastAsia="en-US"/>
        </w:rPr>
      </w:pPr>
      <w:r>
        <w:rPr>
          <w:lang w:eastAsia="en-US"/>
        </w:rPr>
        <w:t xml:space="preserve">ДЕЙНОСТ №3 - </w:t>
      </w:r>
      <w:r w:rsidRPr="006E48F6">
        <w:rPr>
          <w:lang w:eastAsia="en-US"/>
        </w:rPr>
        <w:t>ИЗБИРАЕМА ПРОФЕСИОНАЛНА ПОДГОТОВКА</w:t>
      </w:r>
      <w:r>
        <w:rPr>
          <w:lang w:eastAsia="en-US"/>
        </w:rPr>
        <w:t xml:space="preserve"> (</w:t>
      </w:r>
      <w:r w:rsidR="007C3F7C" w:rsidRPr="007C3F7C">
        <w:rPr>
          <w:lang w:eastAsia="en-US"/>
        </w:rPr>
        <w:t>Практична част с 60 учебни часа</w:t>
      </w:r>
      <w:r w:rsidR="005439DF" w:rsidRPr="005439DF">
        <w:rPr>
          <w:lang w:eastAsia="en-US"/>
        </w:rPr>
        <w:t xml:space="preserve"> </w:t>
      </w:r>
      <w:r w:rsidR="005439DF">
        <w:rPr>
          <w:lang w:eastAsia="en-US"/>
        </w:rPr>
        <w:t>на 45 обучаващи се курсанти</w:t>
      </w:r>
      <w:r>
        <w:rPr>
          <w:lang w:eastAsia="en-US"/>
        </w:rPr>
        <w:t>).</w:t>
      </w:r>
    </w:p>
    <w:p w14:paraId="16C2B8F3" w14:textId="1E945595" w:rsidR="00C25298" w:rsidRPr="003B6771" w:rsidRDefault="00FD500F" w:rsidP="007C3F7C">
      <w:pPr>
        <w:numPr>
          <w:ilvl w:val="5"/>
          <w:numId w:val="28"/>
        </w:numPr>
      </w:pPr>
      <w:r>
        <w:rPr>
          <w:lang w:eastAsia="en-US"/>
        </w:rPr>
        <w:t xml:space="preserve">ДЕЙНОСТ №4 - </w:t>
      </w:r>
      <w:r w:rsidRPr="006E48F6">
        <w:rPr>
          <w:lang w:eastAsia="en-US"/>
        </w:rPr>
        <w:t>СПЕЦИФИЧНА ПРОФЕСИОНАЛНА ПОДГОТОВКА</w:t>
      </w:r>
      <w:r>
        <w:rPr>
          <w:lang w:eastAsia="en-US"/>
        </w:rPr>
        <w:t xml:space="preserve"> (</w:t>
      </w:r>
      <w:r w:rsidR="007C3F7C" w:rsidRPr="007C3F7C">
        <w:rPr>
          <w:lang w:eastAsia="en-US"/>
        </w:rPr>
        <w:t>Теоретична и практична част с общ брой часове от 520 от които Теоретична 113 учебни часа и практична 407 учебни часа</w:t>
      </w:r>
      <w:r w:rsidR="005439DF" w:rsidRPr="005439DF">
        <w:rPr>
          <w:lang w:eastAsia="en-US"/>
        </w:rPr>
        <w:t xml:space="preserve"> </w:t>
      </w:r>
      <w:r w:rsidR="005439DF">
        <w:rPr>
          <w:lang w:eastAsia="en-US"/>
        </w:rPr>
        <w:t>на 45 обучаващи се курсанти</w:t>
      </w:r>
      <w:r>
        <w:rPr>
          <w:lang w:eastAsia="en-US"/>
        </w:rPr>
        <w:t>).</w:t>
      </w:r>
    </w:p>
    <w:p w14:paraId="26D32BED" w14:textId="77777777" w:rsidR="00C34F22" w:rsidRPr="003B6771" w:rsidRDefault="00C34F22" w:rsidP="002332F6">
      <w:pPr>
        <w:pStyle w:val="Heading4"/>
        <w:rPr>
          <w:b/>
          <w:bCs/>
          <w:u w:val="single"/>
        </w:rPr>
      </w:pPr>
      <w:bookmarkStart w:id="25" w:name="_Toc457217479"/>
      <w:r w:rsidRPr="003B6771">
        <w:rPr>
          <w:b/>
          <w:bCs/>
          <w:u w:val="single"/>
        </w:rPr>
        <w:t>ПРОГНОЗНА ОБЩА СТОЙНОСТ:</w:t>
      </w:r>
      <w:bookmarkEnd w:id="25"/>
      <w:r w:rsidRPr="003B6771">
        <w:rPr>
          <w:b/>
          <w:bCs/>
          <w:u w:val="single"/>
        </w:rPr>
        <w:t xml:space="preserve"> </w:t>
      </w:r>
    </w:p>
    <w:p w14:paraId="26D32BEE" w14:textId="1F7A6577" w:rsidR="00C34F22" w:rsidRPr="003B6771" w:rsidRDefault="00C34F22" w:rsidP="00D2635A">
      <w:pPr>
        <w:numPr>
          <w:ilvl w:val="4"/>
          <w:numId w:val="28"/>
        </w:numPr>
      </w:pPr>
      <w:r w:rsidRPr="003B6771">
        <w:t xml:space="preserve">Стойност, без да се включва ДДС: </w:t>
      </w:r>
      <w:r w:rsidR="00D2635A" w:rsidRPr="00D2635A">
        <w:rPr>
          <w:b/>
          <w:bCs/>
        </w:rPr>
        <w:t>81000</w:t>
      </w:r>
      <w:r w:rsidR="00D2635A">
        <w:rPr>
          <w:b/>
          <w:bCs/>
        </w:rPr>
        <w:t>.</w:t>
      </w:r>
      <w:r w:rsidR="00D2635A" w:rsidRPr="00D2635A">
        <w:rPr>
          <w:b/>
          <w:bCs/>
        </w:rPr>
        <w:t>00</w:t>
      </w:r>
      <w:r w:rsidRPr="003B6771">
        <w:rPr>
          <w:b/>
          <w:bCs/>
        </w:rPr>
        <w:t>лв.</w:t>
      </w:r>
    </w:p>
    <w:p w14:paraId="26D32BEF" w14:textId="77777777" w:rsidR="00C34F22" w:rsidRPr="003B6771" w:rsidRDefault="00C34F22" w:rsidP="002332F6">
      <w:pPr>
        <w:pStyle w:val="Heading4"/>
        <w:rPr>
          <w:b/>
          <w:bCs/>
          <w:u w:val="single"/>
        </w:rPr>
      </w:pPr>
      <w:bookmarkStart w:id="26" w:name="_Toc457217480"/>
      <w:r w:rsidRPr="003B6771">
        <w:rPr>
          <w:b/>
          <w:bCs/>
          <w:u w:val="single"/>
        </w:rPr>
        <w:t>РАЗДЕЛЯНЕ НА ОБОСОБЕНИ ПОЗИЦИИ:</w:t>
      </w:r>
      <w:bookmarkEnd w:id="26"/>
      <w:r w:rsidRPr="003B6771">
        <w:rPr>
          <w:b/>
          <w:bCs/>
          <w:u w:val="single"/>
        </w:rPr>
        <w:t xml:space="preserve"> </w:t>
      </w:r>
    </w:p>
    <w:p w14:paraId="26D32BF0" w14:textId="5ACDC49A" w:rsidR="00C34F22" w:rsidRPr="003B6771" w:rsidRDefault="00C34F22" w:rsidP="008A5CB4">
      <w:pPr>
        <w:numPr>
          <w:ilvl w:val="4"/>
          <w:numId w:val="28"/>
        </w:numPr>
      </w:pPr>
      <w:r w:rsidRPr="003B6771">
        <w:t xml:space="preserve">Настоящата поръчка </w:t>
      </w:r>
      <w:r w:rsidR="00FA4FC9">
        <w:t>н</w:t>
      </w:r>
      <w:r w:rsidRPr="003B6771">
        <w:t xml:space="preserve">е </w:t>
      </w:r>
      <w:r w:rsidR="00FA4FC9">
        <w:t xml:space="preserve">е </w:t>
      </w:r>
      <w:r w:rsidRPr="003B6771">
        <w:t>разделена на обособени позиции.</w:t>
      </w:r>
    </w:p>
    <w:p w14:paraId="26D32BF1" w14:textId="4421BBD1" w:rsidR="00C34F22" w:rsidRPr="003B6771" w:rsidRDefault="00C34F22" w:rsidP="008A5CB4">
      <w:pPr>
        <w:numPr>
          <w:ilvl w:val="4"/>
          <w:numId w:val="28"/>
        </w:numPr>
        <w:rPr>
          <w:u w:val="single"/>
          <w:lang w:eastAsia="en-US"/>
        </w:rPr>
      </w:pPr>
      <w:r w:rsidRPr="003B6771">
        <w:rPr>
          <w:lang w:eastAsia="en-US"/>
        </w:rPr>
        <w:t>Оферти могат да бъдат подавани за</w:t>
      </w:r>
      <w:r w:rsidR="00FA4FC9">
        <w:rPr>
          <w:lang w:eastAsia="en-US"/>
        </w:rPr>
        <w:t xml:space="preserve"> обособени позиции:</w:t>
      </w:r>
      <w:r w:rsidRPr="003B6771">
        <w:rPr>
          <w:lang w:eastAsia="en-US"/>
        </w:rPr>
        <w:t xml:space="preserve"> </w:t>
      </w:r>
      <w:r w:rsidR="00FA4FC9">
        <w:rPr>
          <w:u w:val="single"/>
          <w:lang w:eastAsia="en-US"/>
        </w:rPr>
        <w:t>Неприложимо</w:t>
      </w:r>
      <w:r w:rsidRPr="003B6771">
        <w:rPr>
          <w:u w:val="single"/>
          <w:lang w:eastAsia="en-US"/>
        </w:rPr>
        <w:t>.</w:t>
      </w:r>
    </w:p>
    <w:p w14:paraId="26D32BF2" w14:textId="77777777" w:rsidR="00C34F22" w:rsidRPr="003B6771" w:rsidRDefault="00C34F22" w:rsidP="002332F6">
      <w:pPr>
        <w:pStyle w:val="Heading4"/>
        <w:rPr>
          <w:b/>
          <w:bCs/>
          <w:u w:val="single"/>
        </w:rPr>
      </w:pPr>
      <w:bookmarkStart w:id="27" w:name="_Toc457217481"/>
      <w:r w:rsidRPr="003B6771">
        <w:rPr>
          <w:b/>
          <w:bCs/>
          <w:u w:val="single"/>
        </w:rPr>
        <w:t>ФИНАНСОВИ УСЛОВИЯ</w:t>
      </w:r>
      <w:bookmarkEnd w:id="27"/>
    </w:p>
    <w:p w14:paraId="26D32BF3" w14:textId="26A46840" w:rsidR="00C34F22" w:rsidRPr="003B6771" w:rsidRDefault="00C34F22" w:rsidP="00FA4FC9">
      <w:pPr>
        <w:numPr>
          <w:ilvl w:val="4"/>
          <w:numId w:val="28"/>
        </w:numPr>
      </w:pPr>
      <w:r w:rsidRPr="003B6771">
        <w:t xml:space="preserve">Финансовите средствата по настоящата обществена поръчка се осигуряват от </w:t>
      </w:r>
      <w:r w:rsidR="00FA4FC9" w:rsidRPr="00FA4FC9">
        <w:t>ЦЕНТЪР ЗА СПЕШНА МЕДИЦИНСКА ПОМОЩ- СМОЛЯН</w:t>
      </w:r>
      <w:r w:rsidR="00FA4FC9">
        <w:t xml:space="preserve"> посредством Проектно предложение: „</w:t>
      </w:r>
      <w:r w:rsidR="00FA4FC9" w:rsidRPr="00FA4FC9">
        <w:t>Гарантирани възможности</w:t>
      </w:r>
      <w:r w:rsidR="00FA4FC9">
        <w:t>“ финансирано от Оперативна Програма „</w:t>
      </w:r>
      <w:r w:rsidR="00FA4FC9" w:rsidRPr="00FA4FC9">
        <w:t>Развитие на човешките ресурси</w:t>
      </w:r>
      <w:r w:rsidR="00FA4FC9">
        <w:t xml:space="preserve">“, Приоритетна Ос „Подобряване достъпа до заетост и качеството на работните места“, Наименование на процедурата „Активни“, Код на процедурата </w:t>
      </w:r>
      <w:r w:rsidR="00FA4FC9" w:rsidRPr="00FA4FC9">
        <w:t>BG05M9OP0011.002</w:t>
      </w:r>
      <w:r w:rsidRPr="003B6771">
        <w:t>.</w:t>
      </w:r>
    </w:p>
    <w:p w14:paraId="26D32BF4" w14:textId="4B8EA910" w:rsidR="00C34F22" w:rsidRPr="003B6771" w:rsidRDefault="00C34F22" w:rsidP="002332F6">
      <w:pPr>
        <w:pStyle w:val="Heading3"/>
        <w:rPr>
          <w:rFonts w:ascii="Times New Roman" w:hAnsi="Times New Roman" w:cs="Times New Roman"/>
        </w:rPr>
      </w:pPr>
      <w:bookmarkStart w:id="28" w:name="_Toc457217482"/>
      <w:r w:rsidRPr="003B6771">
        <w:rPr>
          <w:rFonts w:ascii="Times New Roman" w:hAnsi="Times New Roman" w:cs="Times New Roman"/>
        </w:rPr>
        <w:lastRenderedPageBreak/>
        <w:t>ОПИСАНИЕ</w:t>
      </w:r>
      <w:bookmarkEnd w:id="28"/>
    </w:p>
    <w:p w14:paraId="26D32BF5" w14:textId="5B9FAF26" w:rsidR="00C34F22" w:rsidRPr="003B6771" w:rsidRDefault="00C34F22" w:rsidP="002332F6">
      <w:pPr>
        <w:pStyle w:val="Heading4"/>
        <w:rPr>
          <w:b/>
          <w:bCs/>
          <w:u w:val="single"/>
          <w:lang w:eastAsia="en-US"/>
        </w:rPr>
      </w:pPr>
      <w:bookmarkStart w:id="29" w:name="_Toc457217483"/>
      <w:r w:rsidRPr="003B6771">
        <w:rPr>
          <w:b/>
          <w:bCs/>
          <w:u w:val="single"/>
          <w:lang w:eastAsia="en-US"/>
        </w:rPr>
        <w:t>НАИМЕНОВАНИЕ:</w:t>
      </w:r>
      <w:bookmarkEnd w:id="29"/>
    </w:p>
    <w:p w14:paraId="26D32BF6" w14:textId="2BE21BDF" w:rsidR="00C34F22" w:rsidRPr="003B6771" w:rsidRDefault="00770807" w:rsidP="008A5CB4">
      <w:pPr>
        <w:numPr>
          <w:ilvl w:val="5"/>
          <w:numId w:val="28"/>
        </w:numPr>
        <w:rPr>
          <w:lang w:eastAsia="en-US"/>
        </w:rPr>
      </w:pPr>
      <w:r w:rsidRPr="009E6054">
        <w:rPr>
          <w:b/>
          <w:bCs/>
          <w:color w:val="000000"/>
        </w:rPr>
        <w:t>„</w:t>
      </w:r>
      <w:r w:rsidRPr="00181D49">
        <w:rPr>
          <w:b/>
          <w:bCs/>
          <w:color w:val="000000"/>
        </w:rPr>
        <w:t xml:space="preserve">Предоставяне на обучения за придобиване на професионална квалификация Професия „Парамедик”, код на професията 723030, специалност код 7230302 „Транспортиране на пострадали и болни хора, оказване на първа помощ </w:t>
      </w:r>
      <w:r>
        <w:rPr>
          <w:b/>
          <w:bCs/>
          <w:color w:val="000000"/>
        </w:rPr>
        <w:t>и асистиране в спешни отделения““</w:t>
      </w:r>
    </w:p>
    <w:p w14:paraId="26D32BF9" w14:textId="26973AC7" w:rsidR="00C34F22" w:rsidRPr="003B6771" w:rsidRDefault="00C34F22" w:rsidP="002332F6">
      <w:pPr>
        <w:pStyle w:val="Heading4"/>
        <w:rPr>
          <w:u w:val="single"/>
          <w:lang w:eastAsia="en-US"/>
        </w:rPr>
      </w:pPr>
      <w:bookmarkStart w:id="30" w:name="_Toc457217484"/>
      <w:r w:rsidRPr="003B6771">
        <w:rPr>
          <w:b/>
          <w:bCs/>
          <w:u w:val="single"/>
          <w:lang w:eastAsia="en-US"/>
        </w:rPr>
        <w:t>ДОПЪЛНИТЕЛНИ CPV КОДОВЕ</w:t>
      </w:r>
      <w:r w:rsidRPr="003B6771">
        <w:rPr>
          <w:u w:val="single"/>
          <w:lang w:eastAsia="en-US"/>
        </w:rPr>
        <w:t>:</w:t>
      </w:r>
      <w:bookmarkEnd w:id="30"/>
    </w:p>
    <w:p w14:paraId="26D32BFA" w14:textId="6D13BC86" w:rsidR="00C34F22" w:rsidRPr="003B6771" w:rsidRDefault="00770807" w:rsidP="008A5CB4">
      <w:pPr>
        <w:numPr>
          <w:ilvl w:val="5"/>
          <w:numId w:val="28"/>
        </w:numPr>
        <w:rPr>
          <w:lang w:eastAsia="en-US"/>
        </w:rPr>
      </w:pPr>
      <w:r w:rsidRPr="00181D49">
        <w:rPr>
          <w:b/>
          <w:bCs/>
        </w:rPr>
        <w:t>80562000-1 - Услуги по обучение за даване на първа помощ</w:t>
      </w:r>
      <w:r w:rsidR="00C34F22" w:rsidRPr="003B6771">
        <w:t>;</w:t>
      </w:r>
    </w:p>
    <w:p w14:paraId="26D32BFD" w14:textId="16C536CE" w:rsidR="00C34F22" w:rsidRPr="003B6771" w:rsidRDefault="00C34F22" w:rsidP="002332F6">
      <w:pPr>
        <w:pStyle w:val="Heading4"/>
        <w:rPr>
          <w:u w:val="single"/>
          <w:lang w:eastAsia="en-US"/>
        </w:rPr>
      </w:pPr>
      <w:bookmarkStart w:id="31" w:name="_Toc457217485"/>
      <w:r w:rsidRPr="003B6771">
        <w:rPr>
          <w:b/>
          <w:bCs/>
          <w:u w:val="single"/>
          <w:lang w:eastAsia="en-US"/>
        </w:rPr>
        <w:t>МЯСТО НА ИЗПЪЛНЕНИЕ</w:t>
      </w:r>
      <w:r w:rsidRPr="003B6771">
        <w:rPr>
          <w:u w:val="single"/>
          <w:lang w:eastAsia="en-US"/>
        </w:rPr>
        <w:t>:</w:t>
      </w:r>
      <w:bookmarkEnd w:id="31"/>
    </w:p>
    <w:p w14:paraId="26D32BFE" w14:textId="3D66AC1B" w:rsidR="00C34F22" w:rsidRPr="0083663E" w:rsidRDefault="0083663E" w:rsidP="0083663E">
      <w:pPr>
        <w:numPr>
          <w:ilvl w:val="5"/>
          <w:numId w:val="28"/>
        </w:numPr>
        <w:rPr>
          <w:lang w:eastAsia="en-US"/>
        </w:rPr>
      </w:pPr>
      <w:r w:rsidRPr="0083663E">
        <w:rPr>
          <w:bCs/>
          <w:lang w:eastAsia="en-US"/>
        </w:rPr>
        <w:t xml:space="preserve">Предмета на обществената поръчка касае изпълнение на дейности на територията на </w:t>
      </w:r>
      <w:r>
        <w:rPr>
          <w:bCs/>
          <w:lang w:eastAsia="en-US"/>
        </w:rPr>
        <w:t>Област</w:t>
      </w:r>
      <w:r w:rsidRPr="0083663E">
        <w:rPr>
          <w:bCs/>
          <w:lang w:eastAsia="en-US"/>
        </w:rPr>
        <w:t xml:space="preserve"> </w:t>
      </w:r>
      <w:r>
        <w:rPr>
          <w:bCs/>
          <w:lang w:eastAsia="en-US"/>
        </w:rPr>
        <w:t>Смолян</w:t>
      </w:r>
      <w:r w:rsidR="002909D8">
        <w:rPr>
          <w:bCs/>
          <w:lang w:eastAsia="en-US"/>
        </w:rPr>
        <w:t xml:space="preserve"> в която област следва да е ситуирана материалната база за провеждането на практическото и/или теоретичното професионално обучение</w:t>
      </w:r>
      <w:r w:rsidRPr="0083663E">
        <w:rPr>
          <w:bCs/>
          <w:lang w:eastAsia="en-US"/>
        </w:rPr>
        <w:t>. Някои от дейностите могат да се извършват в офиса и/или друго място на изпълнителя и/или трети лица, ако това е целесъобразно или се налага от спецификата на изпълнение на съответния вид дейност</w:t>
      </w:r>
      <w:r w:rsidR="002909D8">
        <w:rPr>
          <w:bCs/>
          <w:lang w:eastAsia="en-US"/>
        </w:rPr>
        <w:t>.</w:t>
      </w:r>
    </w:p>
    <w:p w14:paraId="26D32C01" w14:textId="1311EB2E" w:rsidR="00C34F22" w:rsidRPr="003B6771" w:rsidRDefault="00C34F22" w:rsidP="002332F6">
      <w:pPr>
        <w:pStyle w:val="Heading4"/>
        <w:rPr>
          <w:u w:val="single"/>
          <w:lang w:eastAsia="en-US"/>
        </w:rPr>
      </w:pPr>
      <w:bookmarkStart w:id="32" w:name="_Toc457217486"/>
      <w:r w:rsidRPr="003B6771">
        <w:rPr>
          <w:b/>
          <w:bCs/>
          <w:u w:val="single"/>
          <w:lang w:eastAsia="en-US"/>
        </w:rPr>
        <w:t>ОПИСАНИЕ</w:t>
      </w:r>
      <w:r w:rsidRPr="003B6771">
        <w:rPr>
          <w:u w:val="single"/>
          <w:lang w:eastAsia="en-US"/>
        </w:rPr>
        <w:t>:</w:t>
      </w:r>
      <w:bookmarkEnd w:id="32"/>
    </w:p>
    <w:p w14:paraId="26D32C23" w14:textId="55117D1B" w:rsidR="00C34F22" w:rsidRPr="006E48F6" w:rsidRDefault="002B33B6" w:rsidP="002909D8">
      <w:pPr>
        <w:numPr>
          <w:ilvl w:val="4"/>
          <w:numId w:val="28"/>
        </w:numPr>
        <w:rPr>
          <w:lang w:eastAsia="en-US"/>
        </w:rPr>
      </w:pPr>
      <w:r>
        <w:t xml:space="preserve">Организиране и </w:t>
      </w:r>
      <w:r w:rsidR="00EA03A7">
        <w:t xml:space="preserve">Провеждане на професионално обучение и издаване на </w:t>
      </w:r>
      <w:r>
        <w:t xml:space="preserve">Свидетелство за професионална квалификация </w:t>
      </w:r>
      <w:r>
        <w:rPr>
          <w:lang w:eastAsia="en-US"/>
        </w:rPr>
        <w:t>„Парамедик“</w:t>
      </w:r>
      <w:r w:rsidRPr="008B1C44">
        <w:rPr>
          <w:lang w:eastAsia="en-US"/>
        </w:rPr>
        <w:t xml:space="preserve"> </w:t>
      </w:r>
      <w:r>
        <w:rPr>
          <w:lang w:eastAsia="en-US"/>
        </w:rPr>
        <w:t>- трета степен на професионална квалификация</w:t>
      </w:r>
      <w:r>
        <w:t xml:space="preserve">, като обучението </w:t>
      </w:r>
      <w:r w:rsidR="00EA03A7">
        <w:t xml:space="preserve">обхваща </w:t>
      </w:r>
      <w:r w:rsidR="002909D8">
        <w:t>У</w:t>
      </w:r>
      <w:r w:rsidR="002909D8" w:rsidRPr="003235FA">
        <w:t>свояване на теоретични знания, практически умения и професионално-личностни качества, необходими за реализация в професионалното направление</w:t>
      </w:r>
      <w:r w:rsidR="00C34F22" w:rsidRPr="003B6771">
        <w:rPr>
          <w:lang w:eastAsia="en-US"/>
        </w:rPr>
        <w:t>:</w:t>
      </w:r>
      <w:r w:rsidR="002909D8">
        <w:rPr>
          <w:lang w:eastAsia="en-US"/>
        </w:rPr>
        <w:t xml:space="preserve"> </w:t>
      </w:r>
      <w:r w:rsidR="002909D8">
        <w:rPr>
          <w:b/>
        </w:rPr>
        <w:t>“Транспортиране на пострадали и болни хора и оказване на първа помощ и асистиране в спешни отделения</w:t>
      </w:r>
      <w:r w:rsidR="002909D8" w:rsidRPr="0098736E">
        <w:rPr>
          <w:b/>
        </w:rPr>
        <w:t>”</w:t>
      </w:r>
      <w:r w:rsidR="006E48F6" w:rsidRPr="006E48F6">
        <w:t>, като обхваща изпълнението на следните дейности, а именно:</w:t>
      </w:r>
    </w:p>
    <w:p w14:paraId="0691252D" w14:textId="6BADC607" w:rsidR="006E48F6" w:rsidRDefault="006E48F6" w:rsidP="006E48F6">
      <w:pPr>
        <w:numPr>
          <w:ilvl w:val="5"/>
          <w:numId w:val="28"/>
        </w:numPr>
        <w:rPr>
          <w:lang w:eastAsia="en-US"/>
        </w:rPr>
      </w:pPr>
      <w:r>
        <w:rPr>
          <w:lang w:eastAsia="en-US"/>
        </w:rPr>
        <w:t xml:space="preserve">ДЕЙНОСТ №1 - </w:t>
      </w:r>
      <w:r w:rsidRPr="006E48F6">
        <w:rPr>
          <w:lang w:eastAsia="en-US"/>
        </w:rPr>
        <w:t>ОБЩА ПРОФЕСИОНАЛНА ПОДГОТОВКА</w:t>
      </w:r>
      <w:r>
        <w:rPr>
          <w:lang w:eastAsia="en-US"/>
        </w:rPr>
        <w:t xml:space="preserve"> (тематичен план</w:t>
      </w:r>
      <w:r w:rsidR="00BA0D01">
        <w:rPr>
          <w:lang w:eastAsia="en-US"/>
        </w:rPr>
        <w:t xml:space="preserve"> по теория и практика</w:t>
      </w:r>
      <w:r>
        <w:rPr>
          <w:lang w:eastAsia="en-US"/>
        </w:rPr>
        <w:t>: 1-</w:t>
      </w:r>
      <w:r w:rsidRPr="006E48F6">
        <w:rPr>
          <w:lang w:eastAsia="en-US"/>
        </w:rPr>
        <w:t>Здравословни и безопасни условия на труд, пожарна и аварийна безопасност, опазване на околната среда</w:t>
      </w:r>
      <w:r>
        <w:rPr>
          <w:lang w:eastAsia="en-US"/>
        </w:rPr>
        <w:t>; 2-</w:t>
      </w:r>
      <w:r w:rsidRPr="006E48F6">
        <w:rPr>
          <w:lang w:eastAsia="en-US"/>
        </w:rPr>
        <w:t>Организация на труда</w:t>
      </w:r>
      <w:r>
        <w:rPr>
          <w:lang w:eastAsia="en-US"/>
        </w:rPr>
        <w:t>; 3-</w:t>
      </w:r>
      <w:r w:rsidRPr="006E48F6">
        <w:rPr>
          <w:lang w:eastAsia="en-US"/>
        </w:rPr>
        <w:t>Информационни и комуникационни технологии/ Работа с компютър</w:t>
      </w:r>
      <w:r>
        <w:rPr>
          <w:lang w:eastAsia="en-US"/>
        </w:rPr>
        <w:t>; 4-</w:t>
      </w:r>
      <w:r w:rsidRPr="006E48F6">
        <w:rPr>
          <w:lang w:eastAsia="en-US"/>
        </w:rPr>
        <w:t>Комуникация и ефективно общуване в екип</w:t>
      </w:r>
      <w:r>
        <w:rPr>
          <w:lang w:eastAsia="en-US"/>
        </w:rPr>
        <w:t>; 5-</w:t>
      </w:r>
      <w:r w:rsidRPr="006E48F6">
        <w:rPr>
          <w:lang w:eastAsia="en-US"/>
        </w:rPr>
        <w:t>Владеене на чужд език по професията</w:t>
      </w:r>
      <w:r>
        <w:rPr>
          <w:lang w:eastAsia="en-US"/>
        </w:rPr>
        <w:t>; 6-</w:t>
      </w:r>
      <w:r w:rsidRPr="006E48F6">
        <w:rPr>
          <w:lang w:eastAsia="en-US"/>
        </w:rPr>
        <w:t>Инициативност и предприемачество</w:t>
      </w:r>
      <w:r>
        <w:rPr>
          <w:lang w:eastAsia="en-US"/>
        </w:rPr>
        <w:t>;)</w:t>
      </w:r>
      <w:r w:rsidR="005C1084">
        <w:rPr>
          <w:lang w:eastAsia="en-US"/>
        </w:rPr>
        <w:t xml:space="preserve">. Дейността е съпроводена със съответните дейности по подготовка и организация (осигуряване на </w:t>
      </w:r>
      <w:r w:rsidR="00466E18">
        <w:rPr>
          <w:lang w:eastAsia="en-US"/>
        </w:rPr>
        <w:t>съответната материална база</w:t>
      </w:r>
      <w:r w:rsidR="005C1084">
        <w:rPr>
          <w:lang w:eastAsia="en-US"/>
        </w:rPr>
        <w:t xml:space="preserve">, техническо оборудване, </w:t>
      </w:r>
      <w:r w:rsidR="00197D8E">
        <w:rPr>
          <w:lang w:eastAsia="en-US"/>
        </w:rPr>
        <w:t xml:space="preserve">учебни/работни </w:t>
      </w:r>
      <w:r w:rsidR="00466E18">
        <w:rPr>
          <w:lang w:eastAsia="en-US"/>
        </w:rPr>
        <w:t>м</w:t>
      </w:r>
      <w:r w:rsidR="005C1084">
        <w:rPr>
          <w:lang w:eastAsia="en-US"/>
        </w:rPr>
        <w:t>атериали</w:t>
      </w:r>
      <w:r w:rsidR="00466E18">
        <w:rPr>
          <w:lang w:eastAsia="en-US"/>
        </w:rPr>
        <w:t xml:space="preserve"> необходими за качественото изпълнение на дейността)</w:t>
      </w:r>
    </w:p>
    <w:p w14:paraId="5F12321D" w14:textId="126BEA79" w:rsidR="006E48F6" w:rsidRDefault="006E48F6" w:rsidP="006E48F6">
      <w:pPr>
        <w:numPr>
          <w:ilvl w:val="5"/>
          <w:numId w:val="28"/>
        </w:numPr>
        <w:rPr>
          <w:lang w:eastAsia="en-US"/>
        </w:rPr>
      </w:pPr>
      <w:r>
        <w:rPr>
          <w:lang w:eastAsia="en-US"/>
        </w:rPr>
        <w:t xml:space="preserve">ДЕЙНОСТ №2 - </w:t>
      </w:r>
      <w:r w:rsidRPr="006E48F6">
        <w:rPr>
          <w:lang w:eastAsia="en-US"/>
        </w:rPr>
        <w:t>ОТРАСЛОВА ПРОФЕСИОНАЛНА ПОДГОТОВКА</w:t>
      </w:r>
      <w:r>
        <w:rPr>
          <w:lang w:eastAsia="en-US"/>
        </w:rPr>
        <w:t xml:space="preserve"> (</w:t>
      </w:r>
      <w:r w:rsidR="00BA0D01">
        <w:rPr>
          <w:lang w:eastAsia="en-US"/>
        </w:rPr>
        <w:t>тематичен план по теория и практика:</w:t>
      </w:r>
      <w:r>
        <w:rPr>
          <w:lang w:eastAsia="en-US"/>
        </w:rPr>
        <w:t xml:space="preserve"> 1-</w:t>
      </w:r>
      <w:r w:rsidRPr="006E48F6">
        <w:rPr>
          <w:lang w:eastAsia="en-US"/>
        </w:rPr>
        <w:t>Анатомия и физиология на човека/ Обща теория за причините за възникване на заболяванията по системи в човешкия организъм</w:t>
      </w:r>
      <w:r>
        <w:rPr>
          <w:lang w:eastAsia="en-US"/>
        </w:rPr>
        <w:t>; 2-</w:t>
      </w:r>
      <w:r w:rsidRPr="006E48F6">
        <w:rPr>
          <w:lang w:eastAsia="en-US"/>
        </w:rPr>
        <w:t>Хигиенни правила и норми/ Асептика и антисептика/</w:t>
      </w:r>
      <w:r>
        <w:rPr>
          <w:lang w:eastAsia="en-US"/>
        </w:rPr>
        <w:t>; 3-</w:t>
      </w:r>
      <w:r w:rsidRPr="006E48F6">
        <w:rPr>
          <w:lang w:eastAsia="en-US"/>
        </w:rPr>
        <w:t>Професионална етика в здравните грижи</w:t>
      </w:r>
      <w:r>
        <w:rPr>
          <w:lang w:eastAsia="en-US"/>
        </w:rPr>
        <w:t>; 4-</w:t>
      </w:r>
      <w:r w:rsidRPr="006E48F6">
        <w:rPr>
          <w:lang w:eastAsia="en-US"/>
        </w:rPr>
        <w:t>Здравна политика. Промоция на здравето Здраве и болест – определения и диагностика</w:t>
      </w:r>
      <w:r>
        <w:rPr>
          <w:lang w:eastAsia="en-US"/>
        </w:rPr>
        <w:t>;)</w:t>
      </w:r>
      <w:r w:rsidR="00466E18">
        <w:rPr>
          <w:lang w:eastAsia="en-US"/>
        </w:rPr>
        <w:t>. Дейността е съпроводена със съответните дейности по подготовка и организация (</w:t>
      </w:r>
      <w:r w:rsidR="00197D8E">
        <w:rPr>
          <w:lang w:eastAsia="en-US"/>
        </w:rPr>
        <w:t>осигуряване на съответната материална база, техническо оборудване, учебни/работни материали необходими за качественото изпълнение на дейността</w:t>
      </w:r>
      <w:r w:rsidR="00466E18">
        <w:rPr>
          <w:lang w:eastAsia="en-US"/>
        </w:rPr>
        <w:t>)</w:t>
      </w:r>
    </w:p>
    <w:p w14:paraId="3E84CBD3" w14:textId="0FF99667" w:rsidR="00EC1CD0" w:rsidRPr="003B6771" w:rsidRDefault="00EC1CD0" w:rsidP="00EC1CD0">
      <w:pPr>
        <w:numPr>
          <w:ilvl w:val="5"/>
          <w:numId w:val="28"/>
        </w:numPr>
        <w:rPr>
          <w:lang w:eastAsia="en-US"/>
        </w:rPr>
      </w:pPr>
      <w:r>
        <w:rPr>
          <w:lang w:eastAsia="en-US"/>
        </w:rPr>
        <w:t xml:space="preserve">ДЕЙНОСТ №3 - </w:t>
      </w:r>
      <w:r w:rsidRPr="006E48F6">
        <w:rPr>
          <w:lang w:eastAsia="en-US"/>
        </w:rPr>
        <w:t>ИЗБИРАЕМА ПРОФЕСИОНАЛНА ПОДГОТОВКА</w:t>
      </w:r>
      <w:r>
        <w:rPr>
          <w:lang w:eastAsia="en-US"/>
        </w:rPr>
        <w:t xml:space="preserve"> (</w:t>
      </w:r>
      <w:r w:rsidR="00BA0D01">
        <w:rPr>
          <w:lang w:eastAsia="en-US"/>
        </w:rPr>
        <w:t>тематичен план по практика:</w:t>
      </w:r>
      <w:r>
        <w:rPr>
          <w:lang w:eastAsia="en-US"/>
        </w:rPr>
        <w:t xml:space="preserve"> 1-</w:t>
      </w:r>
      <w:r w:rsidRPr="00EC1CD0">
        <w:rPr>
          <w:lang w:eastAsia="en-US"/>
        </w:rPr>
        <w:t>Развиване на сензитивност по   отношение   на   собственото емоционално състояние в кризисни ситуации</w:t>
      </w:r>
      <w:r>
        <w:rPr>
          <w:lang w:eastAsia="en-US"/>
        </w:rPr>
        <w:t>)</w:t>
      </w:r>
      <w:r w:rsidR="00466E18">
        <w:rPr>
          <w:lang w:eastAsia="en-US"/>
        </w:rPr>
        <w:t>. Дейността е съпроводена със съответните дейности по подготовка и организация (</w:t>
      </w:r>
      <w:r w:rsidR="00197D8E">
        <w:rPr>
          <w:lang w:eastAsia="en-US"/>
        </w:rPr>
        <w:t>осигуряване на съответната материална база, техническо оборудване, учебни/работни материали необходими за качественото изпълнение на дейността</w:t>
      </w:r>
      <w:r w:rsidR="00466E18">
        <w:rPr>
          <w:lang w:eastAsia="en-US"/>
        </w:rPr>
        <w:t>)</w:t>
      </w:r>
    </w:p>
    <w:p w14:paraId="16E9C54E" w14:textId="3082BE42" w:rsidR="006E48F6" w:rsidRDefault="006E48F6" w:rsidP="00EC1CD0">
      <w:pPr>
        <w:numPr>
          <w:ilvl w:val="5"/>
          <w:numId w:val="28"/>
        </w:numPr>
        <w:rPr>
          <w:lang w:eastAsia="en-US"/>
        </w:rPr>
      </w:pPr>
      <w:r>
        <w:rPr>
          <w:lang w:eastAsia="en-US"/>
        </w:rPr>
        <w:t>ДЕЙНОСТ №</w:t>
      </w:r>
      <w:r w:rsidR="00EC1CD0">
        <w:rPr>
          <w:lang w:eastAsia="en-US"/>
        </w:rPr>
        <w:t>4</w:t>
      </w:r>
      <w:r>
        <w:rPr>
          <w:lang w:eastAsia="en-US"/>
        </w:rPr>
        <w:t xml:space="preserve"> - </w:t>
      </w:r>
      <w:r w:rsidRPr="006E48F6">
        <w:rPr>
          <w:lang w:eastAsia="en-US"/>
        </w:rPr>
        <w:t>СПЕЦИФИЧНА ПРОФЕСИОНАЛНА ПОДГОТОВКА</w:t>
      </w:r>
      <w:r>
        <w:rPr>
          <w:lang w:eastAsia="en-US"/>
        </w:rPr>
        <w:t xml:space="preserve"> (</w:t>
      </w:r>
      <w:r w:rsidR="00BA0D01">
        <w:rPr>
          <w:lang w:eastAsia="en-US"/>
        </w:rPr>
        <w:t>тематичен план по теория и практика:</w:t>
      </w:r>
      <w:r>
        <w:rPr>
          <w:lang w:eastAsia="en-US"/>
        </w:rPr>
        <w:t xml:space="preserve"> 1-</w:t>
      </w:r>
      <w:r w:rsidRPr="006E48F6">
        <w:rPr>
          <w:lang w:eastAsia="en-US"/>
        </w:rPr>
        <w:t>Оборудване в спешната медицинска помощ/ Медицинска апаратура и оборудване</w:t>
      </w:r>
      <w:r>
        <w:rPr>
          <w:lang w:eastAsia="en-US"/>
        </w:rPr>
        <w:t>; 2-</w:t>
      </w:r>
      <w:r w:rsidRPr="006E48F6">
        <w:rPr>
          <w:lang w:eastAsia="en-US"/>
        </w:rPr>
        <w:t>Автомобил за спешна медицинска помощ</w:t>
      </w:r>
      <w:r>
        <w:rPr>
          <w:lang w:eastAsia="en-US"/>
        </w:rPr>
        <w:t>; 3-</w:t>
      </w:r>
      <w:r w:rsidRPr="006E48F6">
        <w:rPr>
          <w:lang w:eastAsia="en-US"/>
        </w:rPr>
        <w:t>Евакуация и други действия на мястото на инцидента/ Алгоритъм при оказване на спешна медицинска помощ</w:t>
      </w:r>
      <w:r>
        <w:rPr>
          <w:lang w:eastAsia="en-US"/>
        </w:rPr>
        <w:t xml:space="preserve">; </w:t>
      </w:r>
      <w:r w:rsidR="00EC1CD0">
        <w:rPr>
          <w:lang w:eastAsia="en-US"/>
        </w:rPr>
        <w:t>4-</w:t>
      </w:r>
      <w:r w:rsidR="00EC1CD0" w:rsidRPr="00EC1CD0">
        <w:rPr>
          <w:lang w:eastAsia="en-US"/>
        </w:rPr>
        <w:t>Асистиране в спешната помощ/ Основни диагностични умения</w:t>
      </w:r>
      <w:r w:rsidR="00EC1CD0">
        <w:rPr>
          <w:lang w:eastAsia="en-US"/>
        </w:rPr>
        <w:t>; 5-</w:t>
      </w:r>
      <w:r w:rsidR="00EC1CD0" w:rsidRPr="00EC1CD0">
        <w:rPr>
          <w:lang w:eastAsia="en-US"/>
        </w:rPr>
        <w:t>Поддържане на жизнените функции на организма</w:t>
      </w:r>
      <w:r w:rsidR="00EC1CD0">
        <w:rPr>
          <w:lang w:eastAsia="en-US"/>
        </w:rPr>
        <w:t>; 6-</w:t>
      </w:r>
      <w:r w:rsidR="00EC1CD0" w:rsidRPr="00EC1CD0">
        <w:rPr>
          <w:lang w:eastAsia="en-US"/>
        </w:rPr>
        <w:t>Учебна професионална практика</w:t>
      </w:r>
      <w:r>
        <w:rPr>
          <w:lang w:eastAsia="en-US"/>
        </w:rPr>
        <w:t>)</w:t>
      </w:r>
      <w:r w:rsidR="00466E18">
        <w:rPr>
          <w:lang w:eastAsia="en-US"/>
        </w:rPr>
        <w:t xml:space="preserve">. Дейността е съпроводена със съответните дейности по подготовка и </w:t>
      </w:r>
      <w:r w:rsidR="00466E18">
        <w:rPr>
          <w:lang w:eastAsia="en-US"/>
        </w:rPr>
        <w:lastRenderedPageBreak/>
        <w:t>организация (</w:t>
      </w:r>
      <w:r w:rsidR="00197D8E">
        <w:rPr>
          <w:lang w:eastAsia="en-US"/>
        </w:rPr>
        <w:t>осигуряване на съответната материална база, техническо оборудване, учебни/работни материали необходими за качественото изпълнение на дейността</w:t>
      </w:r>
      <w:r w:rsidR="00466E18">
        <w:rPr>
          <w:lang w:eastAsia="en-US"/>
        </w:rPr>
        <w:t>)</w:t>
      </w:r>
    </w:p>
    <w:p w14:paraId="26D32C24" w14:textId="77777777" w:rsidR="00C34F22" w:rsidRPr="003B6771" w:rsidRDefault="00C34F22" w:rsidP="006B09D7">
      <w:pPr>
        <w:pStyle w:val="Heading4"/>
        <w:rPr>
          <w:b/>
          <w:bCs/>
          <w:u w:val="single"/>
          <w:lang w:eastAsia="en-US"/>
        </w:rPr>
      </w:pPr>
      <w:bookmarkStart w:id="33" w:name="_Toc457217487"/>
      <w:r w:rsidRPr="003B6771">
        <w:rPr>
          <w:b/>
          <w:bCs/>
          <w:u w:val="single"/>
          <w:lang w:eastAsia="en-US"/>
        </w:rPr>
        <w:t>КРИТЕРИИ ЗА ВЪЗЛАГАНЕ: ОПТИМАЛНО СЪОТНОШЕНИЕ КАЧЕСТВО/ЦЕНА</w:t>
      </w:r>
      <w:bookmarkEnd w:id="33"/>
    </w:p>
    <w:p w14:paraId="26D32C25" w14:textId="7C7904FD" w:rsidR="00C34F22" w:rsidRPr="003B6771" w:rsidRDefault="00890FCC" w:rsidP="008A5CB4">
      <w:pPr>
        <w:numPr>
          <w:ilvl w:val="4"/>
          <w:numId w:val="28"/>
        </w:numPr>
        <w:rPr>
          <w:lang w:eastAsia="en-US"/>
        </w:rPr>
      </w:pPr>
      <w:r w:rsidRPr="00890FCC">
        <w:rPr>
          <w:b/>
          <w:lang w:eastAsia="en-US"/>
        </w:rPr>
        <w:t>Методика за оценка</w:t>
      </w:r>
      <w:r w:rsidR="00C34F22" w:rsidRPr="003B6771">
        <w:rPr>
          <w:lang w:eastAsia="en-US"/>
        </w:rPr>
        <w:t>:</w:t>
      </w:r>
    </w:p>
    <w:p w14:paraId="26D32C26" w14:textId="4242B30E" w:rsidR="00C34F22" w:rsidRPr="003B6771" w:rsidRDefault="00C34F22" w:rsidP="008A5CB4">
      <w:pPr>
        <w:numPr>
          <w:ilvl w:val="5"/>
          <w:numId w:val="28"/>
        </w:numPr>
        <w:rPr>
          <w:lang w:eastAsia="en-US"/>
        </w:rPr>
      </w:pPr>
      <w:r w:rsidRPr="003B6771">
        <w:rPr>
          <w:b/>
          <w:bCs/>
          <w:lang w:eastAsia="en-US"/>
        </w:rPr>
        <w:t>КО – „КОМПЛЕКСНА ОЦЕНКА“</w:t>
      </w:r>
      <w:r w:rsidRPr="003B6771">
        <w:rPr>
          <w:lang w:eastAsia="en-US"/>
        </w:rPr>
        <w:t xml:space="preserve"> се изчислява по формулата: КО = П1 + П2; [КО – „КОМПЛЕКСНА ОЦЕНКА“] = [П1 – „ЦЕНА“] + [П2 – „КАЧЕСТВО”] </w:t>
      </w:r>
      <w:r w:rsidR="002909D8" w:rsidRPr="003B6771">
        <w:rPr>
          <w:lang w:eastAsia="en-US"/>
        </w:rPr>
        <w:t>и е с максимална стойност от 100 точки</w:t>
      </w:r>
      <w:r w:rsidR="002909D8">
        <w:rPr>
          <w:lang w:eastAsia="en-US"/>
        </w:rPr>
        <w:t>.</w:t>
      </w:r>
      <w:r w:rsidR="002909D8" w:rsidRPr="003B6771">
        <w:rPr>
          <w:lang w:eastAsia="en-US"/>
        </w:rPr>
        <w:t xml:space="preserve"> </w:t>
      </w:r>
      <w:r w:rsidRPr="003B6771">
        <w:rPr>
          <w:lang w:eastAsia="en-US"/>
        </w:rPr>
        <w:t xml:space="preserve">Комплексната оценка се формира като сума от оценките за всички показатели в методиката. На първо място ще бъде класиран участникът, събрал максимален брой точки. Относителни тегла на показателите за оценяване: </w:t>
      </w:r>
      <w:r w:rsidRPr="002909D8">
        <w:rPr>
          <w:b/>
          <w:lang w:eastAsia="en-US"/>
        </w:rPr>
        <w:t>П1 – „ЦЕНА“</w:t>
      </w:r>
      <w:r w:rsidRPr="003B6771">
        <w:rPr>
          <w:lang w:eastAsia="en-US"/>
        </w:rPr>
        <w:t xml:space="preserve"> = </w:t>
      </w:r>
      <w:r w:rsidR="000D3267">
        <w:rPr>
          <w:b/>
          <w:bCs/>
          <w:lang w:eastAsia="en-US"/>
        </w:rPr>
        <w:t>3</w:t>
      </w:r>
      <w:r w:rsidRPr="003B6771">
        <w:rPr>
          <w:b/>
          <w:bCs/>
          <w:lang w:eastAsia="en-US"/>
        </w:rPr>
        <w:t>0 точки</w:t>
      </w:r>
      <w:r w:rsidRPr="003B6771">
        <w:rPr>
          <w:lang w:eastAsia="en-US"/>
        </w:rPr>
        <w:t xml:space="preserve">, максимална стойност; </w:t>
      </w:r>
      <w:r w:rsidRPr="002909D8">
        <w:rPr>
          <w:b/>
          <w:lang w:eastAsia="en-US"/>
        </w:rPr>
        <w:t>П2 – „КАЧЕСТВО”</w:t>
      </w:r>
      <w:r w:rsidRPr="003B6771">
        <w:rPr>
          <w:lang w:eastAsia="en-US"/>
        </w:rPr>
        <w:t xml:space="preserve"> = </w:t>
      </w:r>
      <w:r w:rsidR="000D3267">
        <w:rPr>
          <w:b/>
          <w:bCs/>
          <w:lang w:eastAsia="en-US"/>
        </w:rPr>
        <w:t>7</w:t>
      </w:r>
      <w:r w:rsidRPr="003B6771">
        <w:rPr>
          <w:b/>
          <w:bCs/>
          <w:lang w:eastAsia="en-US"/>
        </w:rPr>
        <w:t>0 точки</w:t>
      </w:r>
      <w:r w:rsidRPr="003B6771">
        <w:rPr>
          <w:lang w:eastAsia="en-US"/>
        </w:rPr>
        <w:t>, максимална стойност. Комплексната оценка се прилага за всяка една обособена позиция.</w:t>
      </w:r>
    </w:p>
    <w:p w14:paraId="26D32C28" w14:textId="4D5EDF00" w:rsidR="00C34F22" w:rsidRPr="003B6771" w:rsidRDefault="00C34F22" w:rsidP="002909D8">
      <w:pPr>
        <w:numPr>
          <w:ilvl w:val="5"/>
          <w:numId w:val="28"/>
        </w:numPr>
        <w:rPr>
          <w:lang w:eastAsia="en-US"/>
        </w:rPr>
      </w:pPr>
      <w:r w:rsidRPr="003B6771">
        <w:rPr>
          <w:b/>
          <w:bCs/>
          <w:lang w:eastAsia="en-US"/>
        </w:rPr>
        <w:t>П1 – „ЦЕНА“</w:t>
      </w:r>
      <w:r w:rsidRPr="003B6771">
        <w:rPr>
          <w:lang w:eastAsia="en-US"/>
        </w:rPr>
        <w:t xml:space="preserve"> се изчислява по формулата: П1 = (Ц1min/Ц1)x</w:t>
      </w:r>
      <w:r w:rsidR="000D3267">
        <w:rPr>
          <w:lang w:eastAsia="en-US"/>
        </w:rPr>
        <w:t>3</w:t>
      </w:r>
      <w:r w:rsidRPr="003B6771">
        <w:rPr>
          <w:lang w:eastAsia="en-US"/>
        </w:rPr>
        <w:t>0</w:t>
      </w:r>
      <w:r w:rsidRPr="003B6771">
        <w:t xml:space="preserve"> и е с максимална стойност от </w:t>
      </w:r>
      <w:r w:rsidR="000D3267">
        <w:rPr>
          <w:b/>
          <w:bCs/>
        </w:rPr>
        <w:t>3</w:t>
      </w:r>
      <w:r w:rsidRPr="003B6771">
        <w:rPr>
          <w:b/>
          <w:bCs/>
        </w:rPr>
        <w:t>0 точки.</w:t>
      </w:r>
      <w:r w:rsidRPr="003B6771">
        <w:rPr>
          <w:lang w:eastAsia="en-US"/>
        </w:rPr>
        <w:t xml:space="preserve"> </w:t>
      </w:r>
      <w:r w:rsidR="002909D8">
        <w:rPr>
          <w:lang w:eastAsia="en-US"/>
        </w:rPr>
        <w:t xml:space="preserve"> </w:t>
      </w:r>
      <w:r w:rsidRPr="003B6771">
        <w:rPr>
          <w:lang w:eastAsia="en-US"/>
        </w:rPr>
        <w:t xml:space="preserve">[П1 – „ЦЕНА“] = ([Ц1min – най-ниско предложена цена от между всички участници]/[Ц1 – предложената цена на съответния разглеждан участник]) x </w:t>
      </w:r>
      <w:r w:rsidR="000D3267">
        <w:rPr>
          <w:lang w:eastAsia="en-US"/>
        </w:rPr>
        <w:t>3</w:t>
      </w:r>
      <w:r w:rsidRPr="003B6771">
        <w:rPr>
          <w:lang w:eastAsia="en-US"/>
        </w:rPr>
        <w:t>0. Цените са за съответната обособена позиция.</w:t>
      </w:r>
    </w:p>
    <w:p w14:paraId="26D32C29" w14:textId="59894F1D" w:rsidR="00C34F22" w:rsidRPr="003B6771" w:rsidRDefault="00C34F22" w:rsidP="008A5CB4">
      <w:pPr>
        <w:numPr>
          <w:ilvl w:val="5"/>
          <w:numId w:val="28"/>
        </w:numPr>
        <w:rPr>
          <w:lang w:eastAsia="en-US"/>
        </w:rPr>
      </w:pPr>
      <w:r w:rsidRPr="003B6771">
        <w:rPr>
          <w:b/>
          <w:bCs/>
        </w:rPr>
        <w:t xml:space="preserve">П2 – „КАЧЕСТВО” </w:t>
      </w:r>
      <w:r w:rsidRPr="003B6771">
        <w:rPr>
          <w:lang w:eastAsia="en-US"/>
        </w:rPr>
        <w:t xml:space="preserve">се изчислява по формулата: </w:t>
      </w:r>
      <w:r w:rsidRPr="003B6771">
        <w:rPr>
          <w:b/>
          <w:bCs/>
          <w:lang w:eastAsia="en-US"/>
        </w:rPr>
        <w:t>П2 = П2.1 + П2.2</w:t>
      </w:r>
      <w:r w:rsidRPr="003B6771">
        <w:t xml:space="preserve">, и е с максимална стойност от </w:t>
      </w:r>
      <w:r w:rsidR="000D3267">
        <w:rPr>
          <w:b/>
          <w:bCs/>
        </w:rPr>
        <w:t>7</w:t>
      </w:r>
      <w:r w:rsidRPr="003B6771">
        <w:rPr>
          <w:b/>
          <w:bCs/>
        </w:rPr>
        <w:t xml:space="preserve">0 точки. </w:t>
      </w:r>
    </w:p>
    <w:p w14:paraId="4C195FB7" w14:textId="79450C31" w:rsidR="002909D8" w:rsidRPr="002909D8" w:rsidRDefault="002909D8" w:rsidP="000D22CE">
      <w:pPr>
        <w:numPr>
          <w:ilvl w:val="6"/>
          <w:numId w:val="28"/>
        </w:numPr>
        <w:rPr>
          <w:lang w:eastAsia="en-US"/>
        </w:rPr>
      </w:pPr>
      <w:r w:rsidRPr="002332F6">
        <w:rPr>
          <w:b/>
          <w:bCs/>
        </w:rPr>
        <w:t>П2.1 – „ПРОФЕСИОНАЛНА КОМПЕТЕНТНОСТ”</w:t>
      </w:r>
      <w:r w:rsidRPr="002332F6">
        <w:t xml:space="preserve">, която е с максимална стойност от </w:t>
      </w:r>
      <w:r>
        <w:rPr>
          <w:b/>
          <w:bCs/>
        </w:rPr>
        <w:t>1</w:t>
      </w:r>
      <w:r w:rsidRPr="002332F6">
        <w:rPr>
          <w:b/>
          <w:bCs/>
        </w:rPr>
        <w:t xml:space="preserve">5 точки. </w:t>
      </w:r>
      <w:r w:rsidRPr="002332F6">
        <w:t xml:space="preserve">Точките (оценките) са точно фиксирани и са </w:t>
      </w:r>
      <w:r w:rsidRPr="002332F6">
        <w:rPr>
          <w:b/>
          <w:bCs/>
        </w:rPr>
        <w:t>(</w:t>
      </w:r>
      <w:r w:rsidR="000D3267">
        <w:rPr>
          <w:b/>
          <w:bCs/>
        </w:rPr>
        <w:t>1</w:t>
      </w:r>
      <w:r w:rsidRPr="002332F6">
        <w:rPr>
          <w:b/>
          <w:bCs/>
        </w:rPr>
        <w:t>;</w:t>
      </w:r>
      <w:r w:rsidR="000D3267">
        <w:rPr>
          <w:b/>
          <w:bCs/>
        </w:rPr>
        <w:t>5</w:t>
      </w:r>
      <w:r w:rsidRPr="002332F6">
        <w:rPr>
          <w:b/>
          <w:bCs/>
        </w:rPr>
        <w:t>;</w:t>
      </w:r>
      <w:r>
        <w:rPr>
          <w:b/>
          <w:bCs/>
        </w:rPr>
        <w:t>1</w:t>
      </w:r>
      <w:r w:rsidR="000D3267">
        <w:rPr>
          <w:b/>
          <w:bCs/>
        </w:rPr>
        <w:t>0</w:t>
      </w:r>
      <w:r w:rsidRPr="002332F6">
        <w:rPr>
          <w:b/>
          <w:bCs/>
        </w:rPr>
        <w:t>)</w:t>
      </w:r>
      <w:r w:rsidRPr="002332F6">
        <w:t xml:space="preserve"> и които се поставят от комисията, както следва: </w:t>
      </w:r>
      <w:r w:rsidR="000D3267">
        <w:rPr>
          <w:b/>
          <w:bCs/>
        </w:rPr>
        <w:t>1</w:t>
      </w:r>
      <w:r w:rsidRPr="002332F6">
        <w:rPr>
          <w:b/>
          <w:bCs/>
        </w:rPr>
        <w:t xml:space="preserve"> ТОЧКИ</w:t>
      </w:r>
      <w:r w:rsidRPr="002332F6">
        <w:t xml:space="preserve"> – (</w:t>
      </w:r>
      <w:r w:rsidRPr="002332F6">
        <w:rPr>
          <w:i/>
          <w:iCs/>
        </w:rPr>
        <w:t xml:space="preserve">Участникът е предложил изпълнението да се осъществи от персонал със следната професионална компетентност: </w:t>
      </w:r>
      <w:r>
        <w:rPr>
          <w:b/>
          <w:bCs/>
          <w:i/>
          <w:iCs/>
        </w:rPr>
        <w:t>ЕКСПЕРТ-1</w:t>
      </w:r>
      <w:r w:rsidRPr="002332F6">
        <w:rPr>
          <w:b/>
          <w:bCs/>
          <w:i/>
          <w:iCs/>
        </w:rPr>
        <w:t xml:space="preserve"> </w:t>
      </w:r>
      <w:r>
        <w:rPr>
          <w:i/>
          <w:iCs/>
        </w:rPr>
        <w:t>по част</w:t>
      </w:r>
      <w:r w:rsidRPr="002332F6">
        <w:rPr>
          <w:b/>
          <w:bCs/>
          <w:i/>
          <w:iCs/>
        </w:rPr>
        <w:t xml:space="preserve"> „</w:t>
      </w:r>
      <w:r w:rsidR="00890FCC">
        <w:rPr>
          <w:b/>
          <w:bCs/>
          <w:i/>
          <w:iCs/>
        </w:rPr>
        <w:t>ТЕОРЕТИЧНА</w:t>
      </w:r>
      <w:r w:rsidRPr="002332F6">
        <w:rPr>
          <w:b/>
          <w:bCs/>
          <w:i/>
          <w:iCs/>
        </w:rPr>
        <w:t>”</w:t>
      </w:r>
      <w:r>
        <w:rPr>
          <w:i/>
          <w:iCs/>
        </w:rPr>
        <w:t xml:space="preserve">, </w:t>
      </w:r>
      <w:r w:rsidR="00890FCC">
        <w:rPr>
          <w:i/>
          <w:iCs/>
        </w:rPr>
        <w:t>който е</w:t>
      </w:r>
      <w:r>
        <w:rPr>
          <w:i/>
          <w:iCs/>
        </w:rPr>
        <w:t xml:space="preserve"> участвал в </w:t>
      </w:r>
      <w:r w:rsidR="000D22CE" w:rsidRPr="000D22CE">
        <w:rPr>
          <w:b/>
          <w:i/>
          <w:iCs/>
        </w:rPr>
        <w:t>1бр.</w:t>
      </w:r>
      <w:r w:rsidR="000D22CE">
        <w:rPr>
          <w:i/>
          <w:iCs/>
        </w:rPr>
        <w:t xml:space="preserve"> </w:t>
      </w:r>
      <w:r w:rsidR="000D22CE" w:rsidRPr="000D22CE">
        <w:rPr>
          <w:i/>
          <w:iCs/>
        </w:rPr>
        <w:t>преподава</w:t>
      </w:r>
      <w:r w:rsidR="000D22CE">
        <w:rPr>
          <w:i/>
          <w:iCs/>
        </w:rPr>
        <w:t>не</w:t>
      </w:r>
      <w:r w:rsidR="00CC0482">
        <w:rPr>
          <w:i/>
          <w:iCs/>
        </w:rPr>
        <w:t xml:space="preserve"> и/или водене на курс</w:t>
      </w:r>
      <w:r w:rsidR="000D22CE">
        <w:rPr>
          <w:i/>
          <w:iCs/>
        </w:rPr>
        <w:t xml:space="preserve"> по</w:t>
      </w:r>
      <w:r w:rsidR="000D22CE" w:rsidRPr="000D22CE">
        <w:rPr>
          <w:i/>
          <w:iCs/>
        </w:rPr>
        <w:t xml:space="preserve"> теория по учебни предмети или модули </w:t>
      </w:r>
      <w:r w:rsidR="0028027F">
        <w:rPr>
          <w:i/>
          <w:iCs/>
        </w:rPr>
        <w:t xml:space="preserve">в областта на </w:t>
      </w:r>
      <w:r w:rsidR="00A50194">
        <w:rPr>
          <w:i/>
          <w:iCs/>
        </w:rPr>
        <w:t>„Здравеопазването“</w:t>
      </w:r>
      <w:r w:rsidR="000D22CE">
        <w:rPr>
          <w:i/>
          <w:iCs/>
        </w:rPr>
        <w:t xml:space="preserve">; и </w:t>
      </w:r>
      <w:r w:rsidR="000D22CE">
        <w:rPr>
          <w:b/>
          <w:bCs/>
          <w:i/>
          <w:iCs/>
        </w:rPr>
        <w:t>ЕКСПЕРТ-2</w:t>
      </w:r>
      <w:r w:rsidR="000D22CE" w:rsidRPr="002332F6">
        <w:rPr>
          <w:b/>
          <w:bCs/>
          <w:i/>
          <w:iCs/>
        </w:rPr>
        <w:t xml:space="preserve"> </w:t>
      </w:r>
      <w:r w:rsidR="000D22CE">
        <w:rPr>
          <w:i/>
          <w:iCs/>
        </w:rPr>
        <w:t>по част</w:t>
      </w:r>
      <w:r w:rsidR="000D22CE" w:rsidRPr="002332F6">
        <w:rPr>
          <w:b/>
          <w:bCs/>
          <w:i/>
          <w:iCs/>
        </w:rPr>
        <w:t xml:space="preserve"> „</w:t>
      </w:r>
      <w:r w:rsidR="000D22CE">
        <w:rPr>
          <w:b/>
          <w:bCs/>
          <w:i/>
          <w:iCs/>
        </w:rPr>
        <w:t>ПРАКТИКА</w:t>
      </w:r>
      <w:r w:rsidR="000D22CE" w:rsidRPr="002332F6">
        <w:rPr>
          <w:b/>
          <w:bCs/>
          <w:i/>
          <w:iCs/>
        </w:rPr>
        <w:t>”</w:t>
      </w:r>
      <w:r w:rsidR="000D22CE">
        <w:rPr>
          <w:i/>
          <w:iCs/>
        </w:rPr>
        <w:t xml:space="preserve">, който е участвал в </w:t>
      </w:r>
      <w:r w:rsidR="000D22CE" w:rsidRPr="000D22CE">
        <w:rPr>
          <w:b/>
          <w:i/>
          <w:iCs/>
        </w:rPr>
        <w:t>1бр.</w:t>
      </w:r>
      <w:r w:rsidR="000D22CE">
        <w:rPr>
          <w:i/>
          <w:iCs/>
        </w:rPr>
        <w:t xml:space="preserve"> </w:t>
      </w:r>
      <w:r w:rsidR="00CC0482" w:rsidRPr="000D22CE">
        <w:rPr>
          <w:i/>
          <w:iCs/>
        </w:rPr>
        <w:t>преподава</w:t>
      </w:r>
      <w:r w:rsidR="00CC0482">
        <w:rPr>
          <w:i/>
          <w:iCs/>
        </w:rPr>
        <w:t>не и/или водене на курс по</w:t>
      </w:r>
      <w:r w:rsidR="00CC0482" w:rsidRPr="000D22CE">
        <w:rPr>
          <w:i/>
          <w:iCs/>
        </w:rPr>
        <w:t xml:space="preserve"> </w:t>
      </w:r>
      <w:r w:rsidR="00CC0482">
        <w:rPr>
          <w:i/>
          <w:iCs/>
        </w:rPr>
        <w:t>практика</w:t>
      </w:r>
      <w:r w:rsidR="00CC0482" w:rsidRPr="000D22CE">
        <w:rPr>
          <w:i/>
          <w:iCs/>
        </w:rPr>
        <w:t xml:space="preserve"> по учебни предмети или модули </w:t>
      </w:r>
      <w:r w:rsidR="00CC0482">
        <w:rPr>
          <w:i/>
          <w:iCs/>
        </w:rPr>
        <w:t xml:space="preserve">в областта на </w:t>
      </w:r>
      <w:r w:rsidR="00A50194">
        <w:rPr>
          <w:i/>
          <w:iCs/>
        </w:rPr>
        <w:t>„Здравеопазването“</w:t>
      </w:r>
      <w:r w:rsidR="000D22CE" w:rsidRPr="002332F6">
        <w:rPr>
          <w:i/>
          <w:iCs/>
        </w:rPr>
        <w:t>;</w:t>
      </w:r>
      <w:r w:rsidRPr="002332F6">
        <w:rPr>
          <w:i/>
          <w:iCs/>
        </w:rPr>
        <w:t xml:space="preserve">); </w:t>
      </w:r>
      <w:r w:rsidR="000D3267">
        <w:rPr>
          <w:b/>
          <w:bCs/>
        </w:rPr>
        <w:t>5</w:t>
      </w:r>
      <w:r w:rsidRPr="002332F6">
        <w:rPr>
          <w:b/>
          <w:bCs/>
        </w:rPr>
        <w:t xml:space="preserve"> ТОЧКИ</w:t>
      </w:r>
      <w:r w:rsidRPr="002332F6">
        <w:t xml:space="preserve"> – (</w:t>
      </w:r>
      <w:r w:rsidR="00CC0482" w:rsidRPr="002332F6">
        <w:rPr>
          <w:i/>
          <w:iCs/>
        </w:rPr>
        <w:t xml:space="preserve">Участникът е предложил изпълнението да се осъществи от персонал със следната професионална компетентност: </w:t>
      </w:r>
      <w:r w:rsidR="00CC0482">
        <w:rPr>
          <w:b/>
          <w:bCs/>
          <w:i/>
          <w:iCs/>
        </w:rPr>
        <w:t>ЕКСПЕРТ-1</w:t>
      </w:r>
      <w:r w:rsidR="00CC0482" w:rsidRPr="002332F6">
        <w:rPr>
          <w:b/>
          <w:bCs/>
          <w:i/>
          <w:iCs/>
        </w:rPr>
        <w:t xml:space="preserve"> </w:t>
      </w:r>
      <w:r w:rsidR="00CC0482">
        <w:rPr>
          <w:i/>
          <w:iCs/>
        </w:rPr>
        <w:t>по част</w:t>
      </w:r>
      <w:r w:rsidR="00CC0482" w:rsidRPr="002332F6">
        <w:rPr>
          <w:b/>
          <w:bCs/>
          <w:i/>
          <w:iCs/>
        </w:rPr>
        <w:t xml:space="preserve"> „</w:t>
      </w:r>
      <w:r w:rsidR="00CC0482">
        <w:rPr>
          <w:b/>
          <w:bCs/>
          <w:i/>
          <w:iCs/>
        </w:rPr>
        <w:t>ТЕОРЕТИЧНА</w:t>
      </w:r>
      <w:r w:rsidR="00CC0482" w:rsidRPr="002332F6">
        <w:rPr>
          <w:b/>
          <w:bCs/>
          <w:i/>
          <w:iCs/>
        </w:rPr>
        <w:t>”</w:t>
      </w:r>
      <w:r w:rsidR="00CC0482">
        <w:rPr>
          <w:i/>
          <w:iCs/>
        </w:rPr>
        <w:t xml:space="preserve">, който е участвал в </w:t>
      </w:r>
      <w:r w:rsidR="00CC0482">
        <w:rPr>
          <w:b/>
          <w:i/>
          <w:iCs/>
        </w:rPr>
        <w:t>2</w:t>
      </w:r>
      <w:r w:rsidR="00CC0482" w:rsidRPr="000D22CE">
        <w:rPr>
          <w:b/>
          <w:i/>
          <w:iCs/>
        </w:rPr>
        <w:t>бр.</w:t>
      </w:r>
      <w:r w:rsidR="00CC0482">
        <w:rPr>
          <w:i/>
          <w:iCs/>
        </w:rPr>
        <w:t xml:space="preserve"> </w:t>
      </w:r>
      <w:r w:rsidR="00CC0482" w:rsidRPr="000D22CE">
        <w:rPr>
          <w:i/>
          <w:iCs/>
        </w:rPr>
        <w:t>преподава</w:t>
      </w:r>
      <w:r w:rsidR="00CC0482">
        <w:rPr>
          <w:i/>
          <w:iCs/>
        </w:rPr>
        <w:t>не и/или водене на курс по</w:t>
      </w:r>
      <w:r w:rsidR="00CC0482" w:rsidRPr="000D22CE">
        <w:rPr>
          <w:i/>
          <w:iCs/>
        </w:rPr>
        <w:t xml:space="preserve"> теория по учебни предмети или модули </w:t>
      </w:r>
      <w:r w:rsidR="00CC0482">
        <w:rPr>
          <w:i/>
          <w:iCs/>
        </w:rPr>
        <w:t xml:space="preserve">в областта на </w:t>
      </w:r>
      <w:r w:rsidR="00A50194">
        <w:rPr>
          <w:i/>
          <w:iCs/>
        </w:rPr>
        <w:t>„Здравеопазването“</w:t>
      </w:r>
      <w:r w:rsidR="00CC0482">
        <w:rPr>
          <w:i/>
          <w:iCs/>
        </w:rPr>
        <w:t xml:space="preserve">; и </w:t>
      </w:r>
      <w:r w:rsidR="00CC0482">
        <w:rPr>
          <w:b/>
          <w:bCs/>
          <w:i/>
          <w:iCs/>
        </w:rPr>
        <w:t>ЕКСПЕРТ-2</w:t>
      </w:r>
      <w:r w:rsidR="00CC0482" w:rsidRPr="002332F6">
        <w:rPr>
          <w:b/>
          <w:bCs/>
          <w:i/>
          <w:iCs/>
        </w:rPr>
        <w:t xml:space="preserve"> </w:t>
      </w:r>
      <w:r w:rsidR="00CC0482">
        <w:rPr>
          <w:i/>
          <w:iCs/>
        </w:rPr>
        <w:t>по част</w:t>
      </w:r>
      <w:r w:rsidR="00CC0482" w:rsidRPr="002332F6">
        <w:rPr>
          <w:b/>
          <w:bCs/>
          <w:i/>
          <w:iCs/>
        </w:rPr>
        <w:t xml:space="preserve"> „</w:t>
      </w:r>
      <w:r w:rsidR="00CC0482">
        <w:rPr>
          <w:b/>
          <w:bCs/>
          <w:i/>
          <w:iCs/>
        </w:rPr>
        <w:t>ПРАКТИКА</w:t>
      </w:r>
      <w:r w:rsidR="00CC0482" w:rsidRPr="002332F6">
        <w:rPr>
          <w:b/>
          <w:bCs/>
          <w:i/>
          <w:iCs/>
        </w:rPr>
        <w:t>”</w:t>
      </w:r>
      <w:r w:rsidR="00CC0482">
        <w:rPr>
          <w:i/>
          <w:iCs/>
        </w:rPr>
        <w:t xml:space="preserve">, който е участвал в </w:t>
      </w:r>
      <w:r w:rsidR="00CC0482">
        <w:rPr>
          <w:b/>
          <w:i/>
          <w:iCs/>
        </w:rPr>
        <w:t>2</w:t>
      </w:r>
      <w:r w:rsidR="00CC0482" w:rsidRPr="000D22CE">
        <w:rPr>
          <w:b/>
          <w:i/>
          <w:iCs/>
        </w:rPr>
        <w:t>бр.</w:t>
      </w:r>
      <w:r w:rsidR="00CC0482">
        <w:rPr>
          <w:i/>
          <w:iCs/>
        </w:rPr>
        <w:t xml:space="preserve"> </w:t>
      </w:r>
      <w:r w:rsidR="00CC0482" w:rsidRPr="000D22CE">
        <w:rPr>
          <w:i/>
          <w:iCs/>
        </w:rPr>
        <w:t>преподава</w:t>
      </w:r>
      <w:r w:rsidR="00CC0482">
        <w:rPr>
          <w:i/>
          <w:iCs/>
        </w:rPr>
        <w:t>не и/или водене на курс по</w:t>
      </w:r>
      <w:r w:rsidR="00CC0482" w:rsidRPr="000D22CE">
        <w:rPr>
          <w:i/>
          <w:iCs/>
        </w:rPr>
        <w:t xml:space="preserve"> </w:t>
      </w:r>
      <w:r w:rsidR="00CC0482">
        <w:rPr>
          <w:i/>
          <w:iCs/>
        </w:rPr>
        <w:t>практика</w:t>
      </w:r>
      <w:r w:rsidR="00CC0482" w:rsidRPr="000D22CE">
        <w:rPr>
          <w:i/>
          <w:iCs/>
        </w:rPr>
        <w:t xml:space="preserve"> по учебни предмети или модули </w:t>
      </w:r>
      <w:r w:rsidR="00CC0482">
        <w:rPr>
          <w:i/>
          <w:iCs/>
        </w:rPr>
        <w:t xml:space="preserve">в областта на </w:t>
      </w:r>
      <w:r w:rsidR="00A50194">
        <w:rPr>
          <w:i/>
          <w:iCs/>
        </w:rPr>
        <w:t>„Здравеопазването“</w:t>
      </w:r>
      <w:r w:rsidR="00CC0482" w:rsidRPr="002332F6">
        <w:rPr>
          <w:i/>
          <w:iCs/>
        </w:rPr>
        <w:t>;</w:t>
      </w:r>
      <w:r w:rsidRPr="002332F6">
        <w:rPr>
          <w:i/>
          <w:iCs/>
        </w:rPr>
        <w:t xml:space="preserve">); </w:t>
      </w:r>
      <w:r>
        <w:rPr>
          <w:b/>
          <w:bCs/>
        </w:rPr>
        <w:t>1</w:t>
      </w:r>
      <w:r w:rsidR="000D3267">
        <w:rPr>
          <w:b/>
          <w:bCs/>
        </w:rPr>
        <w:t>0</w:t>
      </w:r>
      <w:r w:rsidRPr="002332F6">
        <w:rPr>
          <w:b/>
          <w:bCs/>
        </w:rPr>
        <w:t xml:space="preserve"> ТОЧКИ</w:t>
      </w:r>
      <w:r w:rsidRPr="002332F6">
        <w:t xml:space="preserve"> – (</w:t>
      </w:r>
      <w:r w:rsidR="00CC0482" w:rsidRPr="002332F6">
        <w:rPr>
          <w:i/>
          <w:iCs/>
        </w:rPr>
        <w:t xml:space="preserve">Участникът е предложил изпълнението да се осъществи от персонал със следната професионална компетентност: </w:t>
      </w:r>
      <w:r w:rsidR="00CC0482">
        <w:rPr>
          <w:b/>
          <w:bCs/>
          <w:i/>
          <w:iCs/>
        </w:rPr>
        <w:t>ЕКСПЕРТ-1</w:t>
      </w:r>
      <w:r w:rsidR="00CC0482" w:rsidRPr="002332F6">
        <w:rPr>
          <w:b/>
          <w:bCs/>
          <w:i/>
          <w:iCs/>
        </w:rPr>
        <w:t xml:space="preserve"> </w:t>
      </w:r>
      <w:r w:rsidR="00CC0482">
        <w:rPr>
          <w:i/>
          <w:iCs/>
        </w:rPr>
        <w:t>по част</w:t>
      </w:r>
      <w:r w:rsidR="00CC0482" w:rsidRPr="002332F6">
        <w:rPr>
          <w:b/>
          <w:bCs/>
          <w:i/>
          <w:iCs/>
        </w:rPr>
        <w:t xml:space="preserve"> „</w:t>
      </w:r>
      <w:r w:rsidR="00CC0482">
        <w:rPr>
          <w:b/>
          <w:bCs/>
          <w:i/>
          <w:iCs/>
        </w:rPr>
        <w:t>ТЕОРЕТИЧНА</w:t>
      </w:r>
      <w:r w:rsidR="00CC0482" w:rsidRPr="002332F6">
        <w:rPr>
          <w:b/>
          <w:bCs/>
          <w:i/>
          <w:iCs/>
        </w:rPr>
        <w:t>”</w:t>
      </w:r>
      <w:r w:rsidR="00CC0482">
        <w:rPr>
          <w:i/>
          <w:iCs/>
        </w:rPr>
        <w:t xml:space="preserve">, който е участвал в </w:t>
      </w:r>
      <w:r w:rsidR="00CC0482">
        <w:rPr>
          <w:b/>
          <w:i/>
          <w:iCs/>
        </w:rPr>
        <w:t>3</w:t>
      </w:r>
      <w:r w:rsidR="00CC0482" w:rsidRPr="000D22CE">
        <w:rPr>
          <w:b/>
          <w:i/>
          <w:iCs/>
        </w:rPr>
        <w:t>бр.</w:t>
      </w:r>
      <w:r w:rsidR="00CC0482">
        <w:rPr>
          <w:i/>
          <w:iCs/>
        </w:rPr>
        <w:t xml:space="preserve"> </w:t>
      </w:r>
      <w:r w:rsidR="00CC0482" w:rsidRPr="000D22CE">
        <w:rPr>
          <w:i/>
          <w:iCs/>
        </w:rPr>
        <w:t>преподава</w:t>
      </w:r>
      <w:r w:rsidR="00CC0482">
        <w:rPr>
          <w:i/>
          <w:iCs/>
        </w:rPr>
        <w:t>не и/или водене на курс по</w:t>
      </w:r>
      <w:r w:rsidR="00CC0482" w:rsidRPr="000D22CE">
        <w:rPr>
          <w:i/>
          <w:iCs/>
        </w:rPr>
        <w:t xml:space="preserve"> теория по учебни предмети или модули </w:t>
      </w:r>
      <w:r w:rsidR="00CC0482">
        <w:rPr>
          <w:i/>
          <w:iCs/>
        </w:rPr>
        <w:t xml:space="preserve">в областта на </w:t>
      </w:r>
      <w:r w:rsidR="00A50194">
        <w:rPr>
          <w:i/>
          <w:iCs/>
        </w:rPr>
        <w:t>„Здравеопазването“</w:t>
      </w:r>
      <w:r w:rsidR="00CC0482">
        <w:rPr>
          <w:i/>
          <w:iCs/>
        </w:rPr>
        <w:t xml:space="preserve">; и </w:t>
      </w:r>
      <w:r w:rsidR="00CC0482">
        <w:rPr>
          <w:b/>
          <w:bCs/>
          <w:i/>
          <w:iCs/>
        </w:rPr>
        <w:t>ЕКСПЕРТ-2</w:t>
      </w:r>
      <w:r w:rsidR="00CC0482" w:rsidRPr="002332F6">
        <w:rPr>
          <w:b/>
          <w:bCs/>
          <w:i/>
          <w:iCs/>
        </w:rPr>
        <w:t xml:space="preserve"> </w:t>
      </w:r>
      <w:r w:rsidR="00CC0482">
        <w:rPr>
          <w:i/>
          <w:iCs/>
        </w:rPr>
        <w:t>по част</w:t>
      </w:r>
      <w:r w:rsidR="00CC0482" w:rsidRPr="002332F6">
        <w:rPr>
          <w:b/>
          <w:bCs/>
          <w:i/>
          <w:iCs/>
        </w:rPr>
        <w:t xml:space="preserve"> „</w:t>
      </w:r>
      <w:r w:rsidR="00CC0482">
        <w:rPr>
          <w:b/>
          <w:bCs/>
          <w:i/>
          <w:iCs/>
        </w:rPr>
        <w:t>ПРАКТИКА</w:t>
      </w:r>
      <w:r w:rsidR="00CC0482" w:rsidRPr="002332F6">
        <w:rPr>
          <w:b/>
          <w:bCs/>
          <w:i/>
          <w:iCs/>
        </w:rPr>
        <w:t>”</w:t>
      </w:r>
      <w:r w:rsidR="00CC0482">
        <w:rPr>
          <w:i/>
          <w:iCs/>
        </w:rPr>
        <w:t xml:space="preserve">, който е участвал в </w:t>
      </w:r>
      <w:r w:rsidR="00CC0482">
        <w:rPr>
          <w:b/>
          <w:i/>
          <w:iCs/>
        </w:rPr>
        <w:t>3</w:t>
      </w:r>
      <w:r w:rsidR="00CC0482" w:rsidRPr="000D22CE">
        <w:rPr>
          <w:b/>
          <w:i/>
          <w:iCs/>
        </w:rPr>
        <w:t>бр.</w:t>
      </w:r>
      <w:r w:rsidR="00CC0482">
        <w:rPr>
          <w:i/>
          <w:iCs/>
        </w:rPr>
        <w:t xml:space="preserve"> </w:t>
      </w:r>
      <w:r w:rsidR="00CC0482" w:rsidRPr="000D22CE">
        <w:rPr>
          <w:i/>
          <w:iCs/>
        </w:rPr>
        <w:t>преподава</w:t>
      </w:r>
      <w:r w:rsidR="00CC0482">
        <w:rPr>
          <w:i/>
          <w:iCs/>
        </w:rPr>
        <w:t>не и/или водене на курс по</w:t>
      </w:r>
      <w:r w:rsidR="00CC0482" w:rsidRPr="000D22CE">
        <w:rPr>
          <w:i/>
          <w:iCs/>
        </w:rPr>
        <w:t xml:space="preserve"> </w:t>
      </w:r>
      <w:r w:rsidR="00CC0482">
        <w:rPr>
          <w:i/>
          <w:iCs/>
        </w:rPr>
        <w:t>практика</w:t>
      </w:r>
      <w:r w:rsidR="00CC0482" w:rsidRPr="000D22CE">
        <w:rPr>
          <w:i/>
          <w:iCs/>
        </w:rPr>
        <w:t xml:space="preserve"> по учебни предмети или модули </w:t>
      </w:r>
      <w:r w:rsidR="00CC0482">
        <w:rPr>
          <w:i/>
          <w:iCs/>
        </w:rPr>
        <w:t xml:space="preserve">в областта на </w:t>
      </w:r>
      <w:r w:rsidR="00A50194">
        <w:rPr>
          <w:i/>
          <w:iCs/>
        </w:rPr>
        <w:t>„Здравеопазването“</w:t>
      </w:r>
      <w:r w:rsidR="00CC0482" w:rsidRPr="002332F6">
        <w:rPr>
          <w:i/>
          <w:iCs/>
        </w:rPr>
        <w:t>;</w:t>
      </w:r>
      <w:r w:rsidRPr="002332F6">
        <w:rPr>
          <w:i/>
          <w:iCs/>
        </w:rPr>
        <w:t>);</w:t>
      </w:r>
    </w:p>
    <w:p w14:paraId="26D32C2B" w14:textId="446F84F5" w:rsidR="00C34F22" w:rsidRPr="003B6771" w:rsidRDefault="00C34F22" w:rsidP="002909D8">
      <w:pPr>
        <w:numPr>
          <w:ilvl w:val="6"/>
          <w:numId w:val="28"/>
        </w:numPr>
        <w:rPr>
          <w:lang w:eastAsia="en-US"/>
        </w:rPr>
      </w:pPr>
      <w:r w:rsidRPr="003B6771">
        <w:rPr>
          <w:b/>
          <w:bCs/>
        </w:rPr>
        <w:t>П2.</w:t>
      </w:r>
      <w:r w:rsidR="00890FCC">
        <w:rPr>
          <w:b/>
          <w:bCs/>
        </w:rPr>
        <w:t>2</w:t>
      </w:r>
      <w:r w:rsidRPr="003B6771">
        <w:rPr>
          <w:b/>
          <w:bCs/>
        </w:rPr>
        <w:t xml:space="preserve"> – „ОРГАНИЗАЦИЯ НА ПЕРСОНАЛА”</w:t>
      </w:r>
      <w:r w:rsidRPr="003B6771">
        <w:t xml:space="preserve">, която е с максимална стойност от </w:t>
      </w:r>
      <w:r w:rsidR="000D3267">
        <w:rPr>
          <w:b/>
          <w:bCs/>
        </w:rPr>
        <w:t>60</w:t>
      </w:r>
      <w:r w:rsidRPr="003B6771">
        <w:rPr>
          <w:b/>
          <w:bCs/>
        </w:rPr>
        <w:t xml:space="preserve"> точки. </w:t>
      </w:r>
      <w:r w:rsidRPr="003B6771">
        <w:t xml:space="preserve">Точките (оценките) са точно фиксирани и са </w:t>
      </w:r>
      <w:r w:rsidRPr="003B6771">
        <w:rPr>
          <w:b/>
          <w:bCs/>
        </w:rPr>
        <w:t>(</w:t>
      </w:r>
      <w:r w:rsidR="000D3267">
        <w:rPr>
          <w:b/>
          <w:bCs/>
        </w:rPr>
        <w:t>10</w:t>
      </w:r>
      <w:r w:rsidRPr="003B6771">
        <w:rPr>
          <w:b/>
          <w:bCs/>
        </w:rPr>
        <w:t>;</w:t>
      </w:r>
      <w:r w:rsidR="000D3267">
        <w:rPr>
          <w:b/>
          <w:bCs/>
        </w:rPr>
        <w:t>30</w:t>
      </w:r>
      <w:r w:rsidRPr="003B6771">
        <w:rPr>
          <w:b/>
          <w:bCs/>
        </w:rPr>
        <w:t>;</w:t>
      </w:r>
      <w:r w:rsidR="000D3267">
        <w:rPr>
          <w:b/>
          <w:bCs/>
        </w:rPr>
        <w:t>60</w:t>
      </w:r>
      <w:r w:rsidRPr="003B6771">
        <w:rPr>
          <w:b/>
          <w:bCs/>
        </w:rPr>
        <w:t>)</w:t>
      </w:r>
      <w:r w:rsidRPr="003B6771">
        <w:t xml:space="preserve"> и които се поставят от комисията, както следва: </w:t>
      </w:r>
      <w:r w:rsidR="000D3267">
        <w:rPr>
          <w:b/>
          <w:bCs/>
        </w:rPr>
        <w:t>10</w:t>
      </w:r>
      <w:r w:rsidRPr="003B6771">
        <w:rPr>
          <w:b/>
          <w:bCs/>
        </w:rPr>
        <w:t xml:space="preserve"> ТОЧКИ</w:t>
      </w:r>
      <w:r w:rsidRPr="003B6771">
        <w:t xml:space="preserve"> – (</w:t>
      </w:r>
      <w:r w:rsidRPr="003B6771">
        <w:rPr>
          <w:i/>
          <w:iCs/>
        </w:rPr>
        <w:t>Участникът е предложил организация на персонала за изпълнение на целите на настоящата поръчка, която обхваща всеки един етап от жизненият цикъл така и обхваща всички дейности предмет на поръчката, като за всяка една е посочено, 1-съответните инструменти и методи за постигане на заложените цели;</w:t>
      </w:r>
      <w:r w:rsidRPr="003B6771">
        <w:t xml:space="preserve">); </w:t>
      </w:r>
      <w:r w:rsidR="000D3267">
        <w:rPr>
          <w:b/>
          <w:bCs/>
        </w:rPr>
        <w:t>30</w:t>
      </w:r>
      <w:r w:rsidRPr="003B6771">
        <w:rPr>
          <w:b/>
          <w:bCs/>
        </w:rPr>
        <w:t xml:space="preserve"> ТОЧКИ</w:t>
      </w:r>
      <w:r w:rsidRPr="003B6771">
        <w:t xml:space="preserve"> – (</w:t>
      </w:r>
      <w:r w:rsidRPr="003B6771">
        <w:rPr>
          <w:i/>
          <w:iCs/>
        </w:rPr>
        <w:t>Участникът е предложил организация на персонала за изпълнение на целите на настоящата поръчка, която обхваща всеки един етап от жизненият цикъл така и обхваща всички дейности предмет на поръчката, като за всяка една е посочено, 1-съответните инструменти и методи за постигане на заложените цели; 2-</w:t>
      </w:r>
      <w:r w:rsidRPr="003B6771">
        <w:t xml:space="preserve"> </w:t>
      </w:r>
      <w:r w:rsidRPr="003B6771">
        <w:rPr>
          <w:i/>
          <w:iCs/>
        </w:rPr>
        <w:t>обвързването на съответните инструменти и методи за постигане на заложените цели с приложимите нормативни документи, изисквания, стандарти, указания на действащото законодателство в Р. България.</w:t>
      </w:r>
      <w:r w:rsidRPr="003B6771">
        <w:t xml:space="preserve">); </w:t>
      </w:r>
      <w:r w:rsidR="000D3267">
        <w:rPr>
          <w:b/>
          <w:bCs/>
        </w:rPr>
        <w:t>60</w:t>
      </w:r>
      <w:r w:rsidRPr="003B6771">
        <w:rPr>
          <w:b/>
          <w:bCs/>
        </w:rPr>
        <w:t xml:space="preserve"> ТОЧКИ</w:t>
      </w:r>
      <w:r w:rsidRPr="003B6771">
        <w:t xml:space="preserve"> – (</w:t>
      </w:r>
      <w:r w:rsidRPr="003B6771">
        <w:rPr>
          <w:i/>
          <w:iCs/>
        </w:rPr>
        <w:t xml:space="preserve">Участникът е предложил организация на персонала за изпълнение на целите на настоящата </w:t>
      </w:r>
      <w:r w:rsidRPr="003B6771">
        <w:rPr>
          <w:i/>
          <w:iCs/>
        </w:rPr>
        <w:lastRenderedPageBreak/>
        <w:t>поръчка, която обхваща всеки един етап от жизненият цикъл така и обхваща всички дейности предмет на поръчката, като за всяка една е посочено, 1-съответните инструменти и методи за постигане на заложените цели; 2-</w:t>
      </w:r>
      <w:r w:rsidRPr="003B6771">
        <w:t xml:space="preserve"> </w:t>
      </w:r>
      <w:r w:rsidRPr="003B6771">
        <w:rPr>
          <w:i/>
          <w:iCs/>
        </w:rPr>
        <w:t>обвързването на съответните инструменти и методи за постигане на заложените цели с приложимите нормативни документи, изисквания, стандарти, указания на действащото законодателство в Р. България; 3-конкретни мерки за гарантиране на качество на изпълнение за съответните етапи на жизненият цикъл в съответствие с мерки разработени в методологията</w:t>
      </w:r>
      <w:r w:rsidRPr="003B6771">
        <w:t>)</w:t>
      </w:r>
      <w:r w:rsidR="00693DA8" w:rsidRPr="003B6771">
        <w:t xml:space="preserve">. </w:t>
      </w:r>
    </w:p>
    <w:p w14:paraId="26D32C2C" w14:textId="77777777" w:rsidR="00C34F22" w:rsidRPr="003B6771" w:rsidRDefault="00C34F22" w:rsidP="002332F6">
      <w:pPr>
        <w:pStyle w:val="Heading4"/>
        <w:rPr>
          <w:b/>
          <w:bCs/>
          <w:u w:val="single"/>
          <w:lang w:eastAsia="en-US"/>
        </w:rPr>
      </w:pPr>
      <w:bookmarkStart w:id="34" w:name="_Toc457217488"/>
      <w:r w:rsidRPr="003B6771">
        <w:rPr>
          <w:b/>
          <w:bCs/>
          <w:u w:val="single"/>
          <w:lang w:eastAsia="en-US"/>
        </w:rPr>
        <w:t>ПРОГНОЗНА СТОЙНОСТ</w:t>
      </w:r>
      <w:bookmarkEnd w:id="34"/>
    </w:p>
    <w:p w14:paraId="26D32C2D" w14:textId="192FD8BB" w:rsidR="00C34F22" w:rsidRPr="003B6771" w:rsidRDefault="000D22CE" w:rsidP="008A5CB4">
      <w:pPr>
        <w:numPr>
          <w:ilvl w:val="5"/>
          <w:numId w:val="28"/>
        </w:numPr>
        <w:rPr>
          <w:lang w:eastAsia="en-US"/>
        </w:rPr>
      </w:pPr>
      <w:r w:rsidRPr="00D2635A">
        <w:rPr>
          <w:b/>
          <w:bCs/>
        </w:rPr>
        <w:t>81000</w:t>
      </w:r>
      <w:r>
        <w:rPr>
          <w:b/>
          <w:bCs/>
        </w:rPr>
        <w:t>.</w:t>
      </w:r>
      <w:r w:rsidRPr="00D2635A">
        <w:rPr>
          <w:b/>
          <w:bCs/>
        </w:rPr>
        <w:t>00</w:t>
      </w:r>
      <w:r w:rsidRPr="003B6771">
        <w:rPr>
          <w:b/>
          <w:bCs/>
        </w:rPr>
        <w:t>лв.</w:t>
      </w:r>
    </w:p>
    <w:p w14:paraId="26D32C30" w14:textId="77777777" w:rsidR="00C34F22" w:rsidRPr="003B6771" w:rsidRDefault="00C34F22" w:rsidP="002332F6">
      <w:pPr>
        <w:pStyle w:val="Heading4"/>
        <w:rPr>
          <w:b/>
          <w:bCs/>
          <w:u w:val="single"/>
          <w:lang w:eastAsia="en-US"/>
        </w:rPr>
      </w:pPr>
      <w:bookmarkStart w:id="35" w:name="_Toc457217489"/>
      <w:r w:rsidRPr="003B6771">
        <w:rPr>
          <w:b/>
          <w:bCs/>
          <w:u w:val="single"/>
          <w:lang w:eastAsia="en-US"/>
        </w:rPr>
        <w:t>ПРОДЪЛЖИТЕЛНОСТ НА ПОРЪЧКАТА</w:t>
      </w:r>
      <w:bookmarkEnd w:id="35"/>
    </w:p>
    <w:p w14:paraId="26D32C31" w14:textId="67C0E7E4" w:rsidR="00C34F22" w:rsidRPr="003B6771" w:rsidRDefault="000D22CE" w:rsidP="008A5CB4">
      <w:pPr>
        <w:numPr>
          <w:ilvl w:val="5"/>
          <w:numId w:val="28"/>
        </w:numPr>
        <w:rPr>
          <w:lang w:eastAsia="en-US"/>
        </w:rPr>
      </w:pPr>
      <w:r>
        <w:rPr>
          <w:lang w:eastAsia="en-US"/>
        </w:rPr>
        <w:t>Ще се</w:t>
      </w:r>
      <w:r w:rsidR="00C34F22" w:rsidRPr="003B6771">
        <w:t xml:space="preserve"> изпълнява до </w:t>
      </w:r>
      <w:r w:rsidR="00E10230">
        <w:rPr>
          <w:b/>
          <w:bCs/>
        </w:rPr>
        <w:t>22</w:t>
      </w:r>
      <w:r w:rsidR="00C34F22" w:rsidRPr="003B6771">
        <w:rPr>
          <w:b/>
          <w:bCs/>
        </w:rPr>
        <w:t>0 календарни дни</w:t>
      </w:r>
      <w:r w:rsidR="008B1C44">
        <w:rPr>
          <w:bCs/>
        </w:rPr>
        <w:t xml:space="preserve">, но не по-късно </w:t>
      </w:r>
      <w:r w:rsidR="00DD6509">
        <w:rPr>
          <w:bCs/>
        </w:rPr>
        <w:t xml:space="preserve">от </w:t>
      </w:r>
      <w:r w:rsidR="008B1C44">
        <w:rPr>
          <w:b/>
          <w:bCs/>
        </w:rPr>
        <w:t>3</w:t>
      </w:r>
      <w:r w:rsidR="002B33B6">
        <w:rPr>
          <w:b/>
          <w:bCs/>
        </w:rPr>
        <w:t>0</w:t>
      </w:r>
      <w:r w:rsidR="008B1C44">
        <w:rPr>
          <w:b/>
          <w:bCs/>
        </w:rPr>
        <w:t>.06.2017г</w:t>
      </w:r>
      <w:r w:rsidR="00C34F22" w:rsidRPr="003B6771">
        <w:t>.</w:t>
      </w:r>
    </w:p>
    <w:p w14:paraId="26D32C34" w14:textId="77777777" w:rsidR="00C34F22" w:rsidRPr="003B6771" w:rsidRDefault="00C34F22" w:rsidP="002332F6">
      <w:pPr>
        <w:pStyle w:val="Heading4"/>
        <w:rPr>
          <w:b/>
          <w:bCs/>
          <w:u w:val="single"/>
          <w:lang w:eastAsia="en-US"/>
        </w:rPr>
      </w:pPr>
      <w:bookmarkStart w:id="36" w:name="_Toc457217490"/>
      <w:r w:rsidRPr="003B6771">
        <w:rPr>
          <w:b/>
          <w:bCs/>
          <w:u w:val="single"/>
          <w:lang w:eastAsia="en-US"/>
        </w:rPr>
        <w:t>ПРОДЪЛЖИТЕЛНОСТ НА ПОРЪЧКАТА, РАМКОВОТО СПОРАЗУМЕНИЕ ИЛИ ДИНАМИЧНА СИСТЕМА ЗА ПОКУПКИ</w:t>
      </w:r>
      <w:bookmarkEnd w:id="36"/>
    </w:p>
    <w:p w14:paraId="26D32C35" w14:textId="77777777" w:rsidR="00C34F22" w:rsidRPr="003B6771" w:rsidRDefault="00C34F22" w:rsidP="00D21A1B">
      <w:pPr>
        <w:numPr>
          <w:ilvl w:val="5"/>
          <w:numId w:val="28"/>
        </w:numPr>
        <w:rPr>
          <w:lang w:eastAsia="en-US"/>
        </w:rPr>
      </w:pPr>
      <w:r w:rsidRPr="003B6771">
        <w:rPr>
          <w:lang w:eastAsia="en-US"/>
        </w:rPr>
        <w:t>Неприложимо</w:t>
      </w:r>
    </w:p>
    <w:p w14:paraId="26D32C36" w14:textId="77777777" w:rsidR="00C34F22" w:rsidRPr="003B6771" w:rsidRDefault="00C34F22" w:rsidP="002332F6">
      <w:pPr>
        <w:pStyle w:val="Heading4"/>
        <w:rPr>
          <w:b/>
          <w:bCs/>
          <w:u w:val="single"/>
          <w:lang w:eastAsia="en-US"/>
        </w:rPr>
      </w:pPr>
      <w:bookmarkStart w:id="37" w:name="_Toc457217491"/>
      <w:r w:rsidRPr="003B6771">
        <w:rPr>
          <w:b/>
          <w:bCs/>
          <w:u w:val="single"/>
          <w:lang w:eastAsia="en-US"/>
        </w:rPr>
        <w:t>ИНФОРМАЦИЯ ОТНОСНО ОГРАНИЧЕНИЕ ЗА БРОЯ НА КАНДИДАТИТЕ, КОИТО ЩЕ БЪДАТ ПОКАНЕНИ</w:t>
      </w:r>
      <w:bookmarkEnd w:id="37"/>
    </w:p>
    <w:p w14:paraId="26D32C37" w14:textId="77777777" w:rsidR="00C34F22" w:rsidRPr="003B6771" w:rsidRDefault="00C34F22" w:rsidP="00D21A1B">
      <w:pPr>
        <w:numPr>
          <w:ilvl w:val="5"/>
          <w:numId w:val="28"/>
        </w:numPr>
        <w:rPr>
          <w:lang w:eastAsia="en-US"/>
        </w:rPr>
      </w:pPr>
      <w:r w:rsidRPr="003B6771">
        <w:rPr>
          <w:lang w:eastAsia="en-US"/>
        </w:rPr>
        <w:t>Неприложимо</w:t>
      </w:r>
    </w:p>
    <w:p w14:paraId="26D32C38" w14:textId="77777777" w:rsidR="00C34F22" w:rsidRPr="003B6771" w:rsidRDefault="00C34F22" w:rsidP="002332F6">
      <w:pPr>
        <w:pStyle w:val="Heading4"/>
        <w:rPr>
          <w:u w:val="single"/>
          <w:lang w:eastAsia="en-US"/>
        </w:rPr>
      </w:pPr>
      <w:bookmarkStart w:id="38" w:name="_Toc457217492"/>
      <w:r w:rsidRPr="003B6771">
        <w:rPr>
          <w:b/>
          <w:bCs/>
          <w:u w:val="single"/>
          <w:lang w:eastAsia="en-US"/>
        </w:rPr>
        <w:t>ИНФОРМАЦИЯ ОТНОСНО ВАРИАНТИТЕ</w:t>
      </w:r>
      <w:bookmarkEnd w:id="38"/>
    </w:p>
    <w:p w14:paraId="26D32C39" w14:textId="77777777" w:rsidR="00C34F22" w:rsidRPr="003B6771" w:rsidRDefault="00C34F22" w:rsidP="00D21A1B">
      <w:pPr>
        <w:numPr>
          <w:ilvl w:val="5"/>
          <w:numId w:val="28"/>
        </w:numPr>
        <w:rPr>
          <w:lang w:eastAsia="en-US"/>
        </w:rPr>
      </w:pPr>
      <w:r w:rsidRPr="003B6771">
        <w:rPr>
          <w:lang w:eastAsia="en-US"/>
        </w:rPr>
        <w:t>Няма да бъдат приемани варианти</w:t>
      </w:r>
    </w:p>
    <w:p w14:paraId="26D32C3A" w14:textId="77777777" w:rsidR="00C34F22" w:rsidRPr="003B6771" w:rsidRDefault="00C34F22" w:rsidP="002332F6">
      <w:pPr>
        <w:pStyle w:val="Heading4"/>
        <w:rPr>
          <w:u w:val="single"/>
          <w:lang w:eastAsia="en-US"/>
        </w:rPr>
      </w:pPr>
      <w:bookmarkStart w:id="39" w:name="_Toc457217493"/>
      <w:r w:rsidRPr="003B6771">
        <w:rPr>
          <w:b/>
          <w:bCs/>
          <w:u w:val="single"/>
          <w:lang w:eastAsia="en-US"/>
        </w:rPr>
        <w:t>ИНФОРМАЦИЯ ОТНОСНО ОПЦИИТЕ</w:t>
      </w:r>
      <w:bookmarkEnd w:id="39"/>
    </w:p>
    <w:p w14:paraId="26D32C3B" w14:textId="77777777" w:rsidR="00C34F22" w:rsidRPr="003B6771" w:rsidRDefault="00C34F22" w:rsidP="00D21A1B">
      <w:pPr>
        <w:numPr>
          <w:ilvl w:val="5"/>
          <w:numId w:val="28"/>
        </w:numPr>
        <w:rPr>
          <w:lang w:eastAsia="en-US"/>
        </w:rPr>
      </w:pPr>
      <w:r w:rsidRPr="003B6771">
        <w:rPr>
          <w:lang w:eastAsia="en-US"/>
        </w:rPr>
        <w:t>Неприложимо</w:t>
      </w:r>
    </w:p>
    <w:p w14:paraId="26D32C3C" w14:textId="77777777" w:rsidR="00C34F22" w:rsidRPr="003B6771" w:rsidRDefault="00C34F22" w:rsidP="002332F6">
      <w:pPr>
        <w:pStyle w:val="Heading4"/>
        <w:rPr>
          <w:u w:val="single"/>
          <w:lang w:eastAsia="en-US"/>
        </w:rPr>
      </w:pPr>
      <w:bookmarkStart w:id="40" w:name="_Toc457217494"/>
      <w:r w:rsidRPr="003B6771">
        <w:rPr>
          <w:b/>
          <w:bCs/>
          <w:u w:val="single"/>
          <w:lang w:eastAsia="en-US"/>
        </w:rPr>
        <w:t>ИНФОРМАЦИЯ ОТНОСНО ЕЛЕКТРОННИ КАТАЛОЗИ</w:t>
      </w:r>
      <w:bookmarkEnd w:id="40"/>
    </w:p>
    <w:p w14:paraId="26D32C3D" w14:textId="77777777" w:rsidR="00C34F22" w:rsidRPr="003B6771" w:rsidRDefault="00C34F22" w:rsidP="00D21A1B">
      <w:pPr>
        <w:numPr>
          <w:ilvl w:val="5"/>
          <w:numId w:val="28"/>
        </w:numPr>
        <w:rPr>
          <w:lang w:eastAsia="en-US"/>
        </w:rPr>
      </w:pPr>
      <w:r w:rsidRPr="003B6771">
        <w:rPr>
          <w:lang w:eastAsia="en-US"/>
        </w:rPr>
        <w:t>Неприложимо</w:t>
      </w:r>
    </w:p>
    <w:p w14:paraId="26D32C3E" w14:textId="77777777" w:rsidR="00C34F22" w:rsidRPr="003B6771" w:rsidRDefault="00C34F22" w:rsidP="002332F6">
      <w:pPr>
        <w:pStyle w:val="Heading4"/>
        <w:rPr>
          <w:u w:val="single"/>
          <w:lang w:eastAsia="en-US"/>
        </w:rPr>
      </w:pPr>
      <w:bookmarkStart w:id="41" w:name="_Toc457217495"/>
      <w:r w:rsidRPr="003B6771">
        <w:rPr>
          <w:b/>
          <w:bCs/>
          <w:u w:val="single"/>
          <w:lang w:eastAsia="en-US"/>
        </w:rPr>
        <w:t>ИНФОРМАЦИЯ ОТНОСНО СРЕДСТВА ОТ ЕВРОПЕЙСКИЯ СЪЮЗ</w:t>
      </w:r>
      <w:bookmarkEnd w:id="41"/>
    </w:p>
    <w:p w14:paraId="26D32C3F" w14:textId="77777777" w:rsidR="00C34F22" w:rsidRPr="003B6771" w:rsidRDefault="00C34F22" w:rsidP="00D21A1B">
      <w:pPr>
        <w:numPr>
          <w:ilvl w:val="5"/>
          <w:numId w:val="28"/>
        </w:numPr>
        <w:rPr>
          <w:lang w:eastAsia="en-US"/>
        </w:rPr>
      </w:pPr>
      <w:r w:rsidRPr="003B6771">
        <w:rPr>
          <w:lang w:eastAsia="en-US"/>
        </w:rPr>
        <w:t>Неприложимо</w:t>
      </w:r>
    </w:p>
    <w:p w14:paraId="26D32C40" w14:textId="77777777" w:rsidR="00C34F22" w:rsidRPr="003B6771" w:rsidRDefault="00C34F22" w:rsidP="002332F6">
      <w:pPr>
        <w:pStyle w:val="Heading4"/>
        <w:rPr>
          <w:u w:val="single"/>
          <w:lang w:eastAsia="en-US"/>
        </w:rPr>
      </w:pPr>
      <w:bookmarkStart w:id="42" w:name="_Toc457217496"/>
      <w:r w:rsidRPr="003B6771">
        <w:rPr>
          <w:b/>
          <w:bCs/>
          <w:u w:val="single"/>
          <w:lang w:eastAsia="en-US"/>
        </w:rPr>
        <w:t>ДОПЪЛНИТЕЛНА ИНФОРМАЦИЯ</w:t>
      </w:r>
      <w:bookmarkEnd w:id="42"/>
    </w:p>
    <w:p w14:paraId="26D32C4C" w14:textId="4ECEB80E" w:rsidR="00C34F22" w:rsidRPr="003B6771" w:rsidRDefault="00D21A1B" w:rsidP="008A5CB4">
      <w:pPr>
        <w:numPr>
          <w:ilvl w:val="5"/>
          <w:numId w:val="28"/>
        </w:numPr>
        <w:rPr>
          <w:lang w:eastAsia="en-US"/>
        </w:rPr>
      </w:pPr>
      <w:r w:rsidRPr="003B6771">
        <w:rPr>
          <w:lang w:eastAsia="en-US"/>
        </w:rPr>
        <w:t>Неприложимо</w:t>
      </w:r>
    </w:p>
    <w:p w14:paraId="26D32C4D" w14:textId="77777777" w:rsidR="00C34F22" w:rsidRPr="003B6771" w:rsidRDefault="00C34F22" w:rsidP="008A5CB4">
      <w:pPr>
        <w:numPr>
          <w:ilvl w:val="4"/>
          <w:numId w:val="28"/>
        </w:numPr>
        <w:rPr>
          <w:lang w:eastAsia="en-US"/>
        </w:rPr>
      </w:pPr>
      <w:r w:rsidRPr="003B6771">
        <w:rPr>
          <w:b/>
          <w:bCs/>
        </w:rPr>
        <w:t>Плащания:</w:t>
      </w:r>
    </w:p>
    <w:p w14:paraId="26D32C4E" w14:textId="3AC24DB3" w:rsidR="00C34F22" w:rsidRPr="003B6771" w:rsidRDefault="00C34F22" w:rsidP="008A5CB4">
      <w:pPr>
        <w:numPr>
          <w:ilvl w:val="5"/>
          <w:numId w:val="28"/>
        </w:numPr>
        <w:rPr>
          <w:lang w:eastAsia="en-US"/>
        </w:rPr>
      </w:pPr>
      <w:r w:rsidRPr="003B6771">
        <w:rPr>
          <w:lang w:eastAsia="en-US"/>
        </w:rPr>
        <w:t>Плащания</w:t>
      </w:r>
      <w:r w:rsidR="001F534D" w:rsidRPr="003B6771">
        <w:rPr>
          <w:lang w:eastAsia="en-US"/>
        </w:rPr>
        <w:t>та</w:t>
      </w:r>
      <w:r w:rsidRPr="003B6771">
        <w:rPr>
          <w:lang w:eastAsia="en-US"/>
        </w:rPr>
        <w:t>, са както следва:</w:t>
      </w:r>
    </w:p>
    <w:p w14:paraId="26D32C4F" w14:textId="493F0CC6" w:rsidR="00C34F22" w:rsidRPr="003B6771" w:rsidRDefault="00C34F22" w:rsidP="008A5CB4">
      <w:pPr>
        <w:numPr>
          <w:ilvl w:val="6"/>
          <w:numId w:val="28"/>
        </w:numPr>
        <w:rPr>
          <w:lang w:eastAsia="en-US"/>
        </w:rPr>
      </w:pPr>
      <w:r w:rsidRPr="003B6771">
        <w:rPr>
          <w:b/>
          <w:bCs/>
          <w:lang w:eastAsia="en-US"/>
        </w:rPr>
        <w:t>АВАНСОВО ПЛАЩАНЕ</w:t>
      </w:r>
      <w:r w:rsidRPr="003B6771">
        <w:rPr>
          <w:lang w:eastAsia="en-US"/>
        </w:rPr>
        <w:t xml:space="preserve"> – Авансовото плащане е в размер до 35% от стойността на договора. Авансовото плащане се заявява от изпълнителя в срок до </w:t>
      </w:r>
      <w:r w:rsidRPr="003B6771">
        <w:rPr>
          <w:b/>
          <w:bCs/>
          <w:lang w:eastAsia="en-US"/>
        </w:rPr>
        <w:t>10 календарни дни</w:t>
      </w:r>
      <w:r w:rsidRPr="003B6771">
        <w:rPr>
          <w:lang w:eastAsia="en-US"/>
        </w:rPr>
        <w:t xml:space="preserve"> от сключването на договора с предоставяне на фактура оригинал</w:t>
      </w:r>
      <w:r w:rsidR="007A20C8">
        <w:rPr>
          <w:lang w:eastAsia="en-US"/>
        </w:rPr>
        <w:t xml:space="preserve"> за стойността на искания аванс</w:t>
      </w:r>
      <w:r w:rsidRPr="003B6771">
        <w:rPr>
          <w:lang w:eastAsia="en-US"/>
        </w:rPr>
        <w:t xml:space="preserve">. Авансовото плащане е платимо в срок до 30 (тридесет) календарни дни, считани от датата на която </w:t>
      </w:r>
      <w:r w:rsidR="007A20C8">
        <w:rPr>
          <w:lang w:eastAsia="en-US"/>
        </w:rPr>
        <w:t xml:space="preserve">е </w:t>
      </w:r>
      <w:r w:rsidRPr="003B6771">
        <w:rPr>
          <w:lang w:eastAsia="en-US"/>
        </w:rPr>
        <w:t>предоставена фактура оригинал</w:t>
      </w:r>
      <w:r w:rsidR="007A20C8">
        <w:rPr>
          <w:lang w:eastAsia="en-US"/>
        </w:rPr>
        <w:t xml:space="preserve"> за стойността на искания аванс</w:t>
      </w:r>
      <w:r w:rsidRPr="003B6771">
        <w:rPr>
          <w:lang w:eastAsia="en-US"/>
        </w:rPr>
        <w:t>.</w:t>
      </w:r>
    </w:p>
    <w:p w14:paraId="26D32C50" w14:textId="26DFFBA1" w:rsidR="00C34F22" w:rsidRPr="003B6771" w:rsidRDefault="00C34F22" w:rsidP="008A5CB4">
      <w:pPr>
        <w:numPr>
          <w:ilvl w:val="6"/>
          <w:numId w:val="28"/>
        </w:numPr>
        <w:rPr>
          <w:lang w:eastAsia="en-US"/>
        </w:rPr>
      </w:pPr>
      <w:r w:rsidRPr="003B6771">
        <w:rPr>
          <w:b/>
          <w:bCs/>
          <w:lang w:eastAsia="en-US"/>
        </w:rPr>
        <w:t>МЕЖДИННО ПЛАЩАНЕ</w:t>
      </w:r>
      <w:r w:rsidRPr="003B6771">
        <w:rPr>
          <w:lang w:eastAsia="en-US"/>
        </w:rPr>
        <w:t xml:space="preserve"> – Междинното плащане е в размер до </w:t>
      </w:r>
      <w:r w:rsidR="007A20C8">
        <w:rPr>
          <w:lang w:eastAsia="en-US"/>
        </w:rPr>
        <w:t>8</w:t>
      </w:r>
      <w:r w:rsidRPr="003B6771">
        <w:rPr>
          <w:lang w:eastAsia="en-US"/>
        </w:rPr>
        <w:t xml:space="preserve">0% от стойността на договора. Плащане е платимо в срок до 30 (тридесет) календарни дни, считани от датата на предоставена фактура оригинал в размера до </w:t>
      </w:r>
      <w:r w:rsidR="007A20C8">
        <w:rPr>
          <w:lang w:eastAsia="en-US"/>
        </w:rPr>
        <w:t>8</w:t>
      </w:r>
      <w:r w:rsidRPr="003B6771">
        <w:rPr>
          <w:lang w:eastAsia="en-US"/>
        </w:rPr>
        <w:t xml:space="preserve">0% от стойността на договора, като фактурата се издава след дата на </w:t>
      </w:r>
      <w:r w:rsidR="000D3267">
        <w:rPr>
          <w:lang w:eastAsia="en-US"/>
        </w:rPr>
        <w:t>съставянето на</w:t>
      </w:r>
      <w:r w:rsidRPr="003B6771">
        <w:rPr>
          <w:lang w:eastAsia="en-US"/>
        </w:rPr>
        <w:t xml:space="preserve"> </w:t>
      </w:r>
      <w:r w:rsidR="007A20C8">
        <w:rPr>
          <w:lang w:eastAsia="en-US"/>
        </w:rPr>
        <w:t xml:space="preserve">протокол за </w:t>
      </w:r>
      <w:r w:rsidR="00BB707C">
        <w:rPr>
          <w:lang w:eastAsia="en-US"/>
        </w:rPr>
        <w:t>изпълнена ДЕЙНОСТ №1, ДЕЙНОСТ №2 и ДЕЙНОСТ №</w:t>
      </w:r>
      <w:r w:rsidR="00EC1CD0">
        <w:rPr>
          <w:lang w:eastAsia="en-US"/>
        </w:rPr>
        <w:t>3</w:t>
      </w:r>
      <w:r w:rsidRPr="003B6771">
        <w:rPr>
          <w:lang w:eastAsia="en-US"/>
        </w:rPr>
        <w:t xml:space="preserve">. </w:t>
      </w:r>
      <w:r w:rsidRPr="003B6771">
        <w:t>От плащането</w:t>
      </w:r>
      <w:r w:rsidRPr="003B6771">
        <w:rPr>
          <w:b/>
          <w:bCs/>
        </w:rPr>
        <w:t xml:space="preserve"> </w:t>
      </w:r>
      <w:r w:rsidRPr="003B6771">
        <w:t>се приспада пълния размер на предоставения Аванс, както и се приспадат, съответните дейности, които на се изпълнени и/или не са изпълнени с необходимото качество, така и съответните сумата на всички неустойки, дължими от ИЗПЪЛНИТЕЛЯ, към датата на плащането.</w:t>
      </w:r>
    </w:p>
    <w:p w14:paraId="26D32C59" w14:textId="50FCE446" w:rsidR="00C34F22" w:rsidRPr="003B6771" w:rsidRDefault="00C34F22" w:rsidP="00D21A1B">
      <w:pPr>
        <w:numPr>
          <w:ilvl w:val="6"/>
          <w:numId w:val="28"/>
        </w:numPr>
        <w:rPr>
          <w:lang w:eastAsia="en-US"/>
        </w:rPr>
      </w:pPr>
      <w:r w:rsidRPr="003B6771">
        <w:rPr>
          <w:b/>
          <w:bCs/>
          <w:lang w:eastAsia="en-US"/>
        </w:rPr>
        <w:t>ОКОНЧАТЕЛНО ПЛАЩАНЕ</w:t>
      </w:r>
      <w:r w:rsidRPr="003B6771">
        <w:rPr>
          <w:lang w:eastAsia="en-US"/>
        </w:rPr>
        <w:t xml:space="preserve"> – Окончателно плащане е в размер на разликата до достигане на стойността на договора. Плащане е платимо в срок до 30 (тридесет) </w:t>
      </w:r>
      <w:r w:rsidRPr="003B6771">
        <w:rPr>
          <w:lang w:eastAsia="en-US"/>
        </w:rPr>
        <w:lastRenderedPageBreak/>
        <w:t xml:space="preserve">календарни дни, считани от датата на предоставена фактура оригинал, като фактурата се издава след </w:t>
      </w:r>
      <w:r w:rsidR="000D3267">
        <w:rPr>
          <w:lang w:eastAsia="en-US"/>
        </w:rPr>
        <w:t>датата на съставянето на</w:t>
      </w:r>
      <w:r w:rsidR="000D3267" w:rsidRPr="003B6771">
        <w:rPr>
          <w:lang w:eastAsia="en-US"/>
        </w:rPr>
        <w:t xml:space="preserve"> </w:t>
      </w:r>
      <w:r w:rsidR="000D3267">
        <w:rPr>
          <w:lang w:eastAsia="en-US"/>
        </w:rPr>
        <w:t>протокол за изпълнена ДЕЙНОСТ №</w:t>
      </w:r>
      <w:r w:rsidR="00EC1CD0">
        <w:rPr>
          <w:lang w:eastAsia="en-US"/>
        </w:rPr>
        <w:t>4</w:t>
      </w:r>
      <w:r w:rsidRPr="003B6771">
        <w:rPr>
          <w:lang w:eastAsia="en-US"/>
        </w:rPr>
        <w:t>.</w:t>
      </w:r>
      <w:r w:rsidR="00D60CE1">
        <w:rPr>
          <w:lang w:eastAsia="en-US"/>
        </w:rPr>
        <w:t xml:space="preserve">  </w:t>
      </w:r>
    </w:p>
    <w:p w14:paraId="26D32C5A" w14:textId="77777777" w:rsidR="00C34F22" w:rsidRPr="003B6771" w:rsidRDefault="00C34F22" w:rsidP="002332F6">
      <w:pPr>
        <w:rPr>
          <w:lang w:eastAsia="en-US"/>
        </w:rPr>
      </w:pPr>
    </w:p>
    <w:p w14:paraId="26D32C5B" w14:textId="77777777" w:rsidR="00C34F22" w:rsidRPr="003B6771" w:rsidRDefault="00C34F22" w:rsidP="002332F6">
      <w:pPr>
        <w:pStyle w:val="Heading2"/>
        <w:pageBreakBefore w:val="0"/>
        <w:rPr>
          <w:rFonts w:ascii="Times New Roman" w:hAnsi="Times New Roman" w:cs="Times New Roman"/>
          <w:lang w:eastAsia="en-US"/>
        </w:rPr>
      </w:pPr>
      <w:bookmarkStart w:id="43" w:name="_Toc457217497"/>
      <w:r w:rsidRPr="003B6771">
        <w:rPr>
          <w:rFonts w:ascii="Times New Roman" w:hAnsi="Times New Roman" w:cs="Times New Roman"/>
        </w:rPr>
        <w:t>ПРАВНА, ИКОНОМИЧЕСКА, ФИНАНСОВА И ТЕХНИЧЕСКА ИНФОРМАЦИЯ</w:t>
      </w:r>
      <w:bookmarkEnd w:id="43"/>
    </w:p>
    <w:p w14:paraId="26D32C5C" w14:textId="77777777" w:rsidR="00C34F22" w:rsidRPr="003B6771" w:rsidRDefault="00C34F22" w:rsidP="002332F6">
      <w:pPr>
        <w:rPr>
          <w:lang w:eastAsia="en-US"/>
        </w:rPr>
      </w:pPr>
    </w:p>
    <w:p w14:paraId="26D32C5D" w14:textId="77777777" w:rsidR="00C34F22" w:rsidRPr="003B6771" w:rsidRDefault="00C34F22" w:rsidP="002332F6">
      <w:pPr>
        <w:pStyle w:val="Heading3"/>
        <w:rPr>
          <w:rFonts w:ascii="Times New Roman" w:hAnsi="Times New Roman" w:cs="Times New Roman"/>
        </w:rPr>
      </w:pPr>
      <w:bookmarkStart w:id="44" w:name="_Toc457217498"/>
      <w:r w:rsidRPr="003B6771">
        <w:rPr>
          <w:rFonts w:ascii="Times New Roman" w:hAnsi="Times New Roman" w:cs="Times New Roman"/>
        </w:rPr>
        <w:t>УСЛОВИЯ ЗА УЧАСТИЕ</w:t>
      </w:r>
      <w:bookmarkEnd w:id="44"/>
    </w:p>
    <w:p w14:paraId="26D32C5E" w14:textId="77777777" w:rsidR="00C34F22" w:rsidRPr="003B6771" w:rsidRDefault="00C34F22" w:rsidP="002332F6">
      <w:pPr>
        <w:pStyle w:val="Heading4"/>
        <w:rPr>
          <w:u w:val="single"/>
          <w:lang w:eastAsia="en-US"/>
        </w:rPr>
      </w:pPr>
      <w:bookmarkStart w:id="45" w:name="_Toc457217499"/>
      <w:r w:rsidRPr="003B6771">
        <w:rPr>
          <w:b/>
          <w:bCs/>
          <w:u w:val="single"/>
          <w:lang w:eastAsia="en-US"/>
        </w:rPr>
        <w:t>ГОДНОСТ ЗА УПРАЖНЯВАНЕ НА ПРОФЕСИОНАЛНАТА ДЕЙНОСТ, ВКЛЮЧИТЕЛНО ИЗИСКВАНИЯ ВЪВ ВРЪЗКА С ВПИСВАНЕТО В ПРОФЕСИОНАЛНИ ИЛИ ТЪРГОВСКИ РЕГИСТРИ</w:t>
      </w:r>
      <w:bookmarkEnd w:id="45"/>
    </w:p>
    <w:p w14:paraId="26D32C5F" w14:textId="77777777" w:rsidR="00C34F22" w:rsidRPr="003B6771" w:rsidRDefault="00C34F22" w:rsidP="008A5CB4">
      <w:pPr>
        <w:numPr>
          <w:ilvl w:val="4"/>
          <w:numId w:val="28"/>
        </w:numPr>
        <w:rPr>
          <w:lang w:eastAsia="en-US"/>
        </w:rPr>
      </w:pPr>
      <w:r w:rsidRPr="003B6771">
        <w:rPr>
          <w:lang w:eastAsia="en-US"/>
        </w:rPr>
        <w:t>Участник в настоящата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съответните дейности на поръчката, съгласно законодателството на държавата, в която то е установено. Всеки от участниците в процедурата се представлява от управляващия и представляващ участника съгласно актуалната му регистрация или от упълномощено/и лице/а.</w:t>
      </w:r>
    </w:p>
    <w:p w14:paraId="26D32C60" w14:textId="77777777" w:rsidR="00C34F22" w:rsidRPr="003B6771" w:rsidRDefault="00C34F22" w:rsidP="008A5CB4">
      <w:pPr>
        <w:numPr>
          <w:ilvl w:val="4"/>
          <w:numId w:val="28"/>
        </w:numPr>
        <w:rPr>
          <w:lang w:eastAsia="en-US"/>
        </w:rPr>
      </w:pPr>
      <w:r w:rsidRPr="003B6771">
        <w:rPr>
          <w:lang w:eastAsia="en-US"/>
        </w:rPr>
        <w:t>Клон на чуждестранно лице може да е самостоятелен участник в процедура за възлагане на обществена поръчка, ако може самостоятелно да подава оферти за участие и да сключва договори съгласно законодателството на държавата, в която е установен</w:t>
      </w:r>
    </w:p>
    <w:p w14:paraId="26D32C61" w14:textId="77777777" w:rsidR="00C34F22" w:rsidRPr="003B6771" w:rsidRDefault="00C34F22" w:rsidP="008A5CB4">
      <w:pPr>
        <w:numPr>
          <w:ilvl w:val="4"/>
          <w:numId w:val="28"/>
        </w:numPr>
        <w:rPr>
          <w:lang w:eastAsia="en-US"/>
        </w:rPr>
      </w:pPr>
      <w:r w:rsidRPr="003B6771">
        <w:rPr>
          <w:lang w:eastAsia="en-US"/>
        </w:rPr>
        <w:t>При подаване на оферта участниците декларират съответствието с този критерий за подбор само като попълват съответния раздел в ЕЕДОП.</w:t>
      </w:r>
    </w:p>
    <w:p w14:paraId="26D32C62" w14:textId="77777777" w:rsidR="00C34F22" w:rsidRPr="003B6771" w:rsidRDefault="00C34F22" w:rsidP="002332F6">
      <w:pPr>
        <w:pStyle w:val="Heading4"/>
        <w:rPr>
          <w:b/>
          <w:bCs/>
          <w:u w:val="single"/>
          <w:lang w:eastAsia="en-US"/>
        </w:rPr>
      </w:pPr>
      <w:bookmarkStart w:id="46" w:name="_Toc457217500"/>
      <w:r w:rsidRPr="003B6771">
        <w:rPr>
          <w:b/>
          <w:bCs/>
          <w:u w:val="single"/>
          <w:lang w:eastAsia="en-US"/>
        </w:rPr>
        <w:t>ИКОНОМИЧЕСКО И ФИНАНСОВО СЪСТОЯНИЕ</w:t>
      </w:r>
      <w:bookmarkEnd w:id="46"/>
    </w:p>
    <w:p w14:paraId="26D32C63" w14:textId="77777777" w:rsidR="00C34F22" w:rsidRPr="003B6771" w:rsidRDefault="00C34F22" w:rsidP="008A5CB4">
      <w:pPr>
        <w:numPr>
          <w:ilvl w:val="4"/>
          <w:numId w:val="28"/>
        </w:numPr>
        <w:rPr>
          <w:lang w:eastAsia="en-US"/>
        </w:rPr>
      </w:pPr>
      <w:r w:rsidRPr="003B6771">
        <w:rPr>
          <w:lang w:eastAsia="en-US"/>
        </w:rPr>
        <w:t>Описание на Критериите за подбор:</w:t>
      </w:r>
    </w:p>
    <w:p w14:paraId="26D32C64" w14:textId="000030B5" w:rsidR="00C34F22" w:rsidRPr="003B6771" w:rsidRDefault="000539D6" w:rsidP="008A5CB4">
      <w:pPr>
        <w:numPr>
          <w:ilvl w:val="5"/>
          <w:numId w:val="28"/>
        </w:numPr>
        <w:rPr>
          <w:lang w:eastAsia="en-US"/>
        </w:rPr>
      </w:pPr>
      <w:r>
        <w:rPr>
          <w:lang w:eastAsia="en-US"/>
        </w:rPr>
        <w:t>Неприложимо</w:t>
      </w:r>
    </w:p>
    <w:p w14:paraId="26D32C66" w14:textId="77777777" w:rsidR="00C34F22" w:rsidRPr="003B6771" w:rsidRDefault="00C34F22" w:rsidP="008A5CB4">
      <w:pPr>
        <w:numPr>
          <w:ilvl w:val="4"/>
          <w:numId w:val="28"/>
        </w:numPr>
        <w:rPr>
          <w:lang w:eastAsia="en-US"/>
        </w:rPr>
      </w:pPr>
      <w:r w:rsidRPr="003B6771">
        <w:rPr>
          <w:lang w:eastAsia="en-US"/>
        </w:rPr>
        <w:t>Изисквано минимално ниво:</w:t>
      </w:r>
    </w:p>
    <w:p w14:paraId="26D32C67" w14:textId="1E204161" w:rsidR="00C34F22" w:rsidRPr="003B6771" w:rsidRDefault="000539D6" w:rsidP="008A5CB4">
      <w:pPr>
        <w:numPr>
          <w:ilvl w:val="5"/>
          <w:numId w:val="28"/>
        </w:numPr>
        <w:rPr>
          <w:lang w:eastAsia="en-US"/>
        </w:rPr>
      </w:pPr>
      <w:r>
        <w:rPr>
          <w:lang w:eastAsia="en-US"/>
        </w:rPr>
        <w:t>Неприложимо</w:t>
      </w:r>
    </w:p>
    <w:p w14:paraId="26D32C68" w14:textId="77777777" w:rsidR="00C34F22" w:rsidRPr="003B6771" w:rsidRDefault="00C34F22" w:rsidP="002332F6">
      <w:pPr>
        <w:pStyle w:val="Heading4"/>
        <w:rPr>
          <w:b/>
          <w:bCs/>
          <w:u w:val="single"/>
          <w:lang w:eastAsia="en-US"/>
        </w:rPr>
      </w:pPr>
      <w:bookmarkStart w:id="47" w:name="_Toc457217501"/>
      <w:r w:rsidRPr="003B6771">
        <w:rPr>
          <w:b/>
          <w:bCs/>
          <w:u w:val="single"/>
          <w:lang w:eastAsia="en-US"/>
        </w:rPr>
        <w:t>ТЕХНИЧЕСКИ И ПРОФЕСИОНАЛНИ ВЪЗМОЖНОСТИ</w:t>
      </w:r>
      <w:bookmarkEnd w:id="47"/>
    </w:p>
    <w:p w14:paraId="26D32C69" w14:textId="77777777" w:rsidR="00C34F22" w:rsidRPr="003B6771" w:rsidRDefault="00C34F22" w:rsidP="008A5CB4">
      <w:pPr>
        <w:numPr>
          <w:ilvl w:val="4"/>
          <w:numId w:val="28"/>
        </w:numPr>
        <w:rPr>
          <w:lang w:eastAsia="en-US"/>
        </w:rPr>
      </w:pPr>
      <w:r w:rsidRPr="003B6771">
        <w:rPr>
          <w:lang w:eastAsia="en-US"/>
        </w:rPr>
        <w:t>Описание на Критериите за подбор:</w:t>
      </w:r>
    </w:p>
    <w:p w14:paraId="22B5FFBA" w14:textId="27098176" w:rsidR="004C6908" w:rsidRDefault="004C6908" w:rsidP="000539D6">
      <w:pPr>
        <w:numPr>
          <w:ilvl w:val="5"/>
          <w:numId w:val="28"/>
        </w:numPr>
        <w:rPr>
          <w:lang w:eastAsia="en-US"/>
        </w:rPr>
      </w:pPr>
      <w:r w:rsidRPr="00E80431">
        <w:rPr>
          <w:lang w:eastAsia="en-US"/>
        </w:rPr>
        <w:t>Участниците трябва да имат опит в изпълнение на дейности с предмет и обем, идентични или сходни с тези на поръчката, изпълнени през последните 3 /три/ години, считано от датата на подаване на офертата. Документът, с който се доказва изпълнението на изискването е Списък на 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услуга</w:t>
      </w:r>
    </w:p>
    <w:p w14:paraId="5F93EC72" w14:textId="2E89C062" w:rsidR="008B1C44" w:rsidRDefault="008B1C44" w:rsidP="008B1C44">
      <w:pPr>
        <w:numPr>
          <w:ilvl w:val="5"/>
          <w:numId w:val="28"/>
        </w:numPr>
        <w:rPr>
          <w:lang w:eastAsia="en-US"/>
        </w:rPr>
      </w:pPr>
      <w:r w:rsidRPr="00E80431">
        <w:rPr>
          <w:lang w:eastAsia="en-US"/>
        </w:rPr>
        <w:t>Участниците трябва да</w:t>
      </w:r>
      <w:r w:rsidRPr="008B1C44">
        <w:t xml:space="preserve"> </w:t>
      </w:r>
      <w:r>
        <w:rPr>
          <w:lang w:eastAsia="en-US"/>
        </w:rPr>
        <w:t xml:space="preserve">притежава </w:t>
      </w:r>
      <w:r w:rsidRPr="008B1C44">
        <w:rPr>
          <w:lang w:eastAsia="en-US"/>
        </w:rPr>
        <w:t xml:space="preserve">валиден лиценз от НАПОО </w:t>
      </w:r>
      <w:r>
        <w:rPr>
          <w:lang w:eastAsia="en-US"/>
        </w:rPr>
        <w:t>за провеждане на</w:t>
      </w:r>
      <w:r w:rsidRPr="008B1C44">
        <w:rPr>
          <w:lang w:eastAsia="en-US"/>
        </w:rPr>
        <w:t xml:space="preserve"> обуч</w:t>
      </w:r>
      <w:r w:rsidR="00F02A48">
        <w:rPr>
          <w:lang w:eastAsia="en-US"/>
        </w:rPr>
        <w:t>ения по професия „Парамедик“</w:t>
      </w:r>
      <w:r w:rsidRPr="008B1C44">
        <w:rPr>
          <w:lang w:eastAsia="en-US"/>
        </w:rPr>
        <w:t xml:space="preserve"> </w:t>
      </w:r>
      <w:r w:rsidR="00F02A48">
        <w:rPr>
          <w:lang w:eastAsia="en-US"/>
        </w:rPr>
        <w:t>- трета степен на професионална квалификация</w:t>
      </w:r>
    </w:p>
    <w:p w14:paraId="20441FFF" w14:textId="6185A83C" w:rsidR="00A22A33" w:rsidRDefault="00C5177C" w:rsidP="00A22A33">
      <w:pPr>
        <w:numPr>
          <w:ilvl w:val="5"/>
          <w:numId w:val="28"/>
        </w:numPr>
        <w:rPr>
          <w:lang w:eastAsia="en-US"/>
        </w:rPr>
      </w:pPr>
      <w:r w:rsidRPr="003B6771">
        <w:rPr>
          <w:lang w:eastAsia="en-US"/>
        </w:rPr>
        <w:t xml:space="preserve">Участниците трябва да </w:t>
      </w:r>
      <w:r w:rsidR="00A22A33">
        <w:rPr>
          <w:lang w:eastAsia="en-US"/>
        </w:rPr>
        <w:t>докаже, че има възможността да провежда практическите обучения в лечебни заведения, получили положителна акредитационна оценка за обучение по специалност „Спешна медицина“ и/или „Спешна медицинска помощ“ по реда на Закона за лечебните заведения, в центрове за спешна медицинска помощ и/или техните филиали</w:t>
      </w:r>
    </w:p>
    <w:p w14:paraId="26D32C6D" w14:textId="77777777" w:rsidR="00C34F22" w:rsidRPr="003B6771" w:rsidRDefault="00C34F22" w:rsidP="008A5CB4">
      <w:pPr>
        <w:numPr>
          <w:ilvl w:val="5"/>
          <w:numId w:val="28"/>
        </w:numPr>
        <w:rPr>
          <w:lang w:eastAsia="en-US"/>
        </w:rPr>
      </w:pPr>
      <w:r w:rsidRPr="003B6771">
        <w:rPr>
          <w:lang w:eastAsia="en-US"/>
        </w:rPr>
        <w:t>При подаване на оферта участниците декларират съответствието с тези критерии за подбор само като попълват съответния раздел в Единен европейски документ за обществени поръчки (ЕЕДОП).</w:t>
      </w:r>
    </w:p>
    <w:p w14:paraId="26D32C6E" w14:textId="77777777" w:rsidR="00C34F22" w:rsidRPr="003B6771" w:rsidRDefault="00C34F22" w:rsidP="008A5CB4">
      <w:pPr>
        <w:numPr>
          <w:ilvl w:val="4"/>
          <w:numId w:val="28"/>
        </w:numPr>
        <w:rPr>
          <w:lang w:eastAsia="en-US"/>
        </w:rPr>
      </w:pPr>
      <w:r w:rsidRPr="003B6771">
        <w:rPr>
          <w:lang w:eastAsia="en-US"/>
        </w:rPr>
        <w:t>Изисквано минимално ниво:</w:t>
      </w:r>
    </w:p>
    <w:p w14:paraId="643D7A75" w14:textId="15BFE94F" w:rsidR="004C6908" w:rsidRDefault="004C6908" w:rsidP="008B1C44">
      <w:pPr>
        <w:numPr>
          <w:ilvl w:val="5"/>
          <w:numId w:val="28"/>
        </w:numPr>
        <w:rPr>
          <w:lang w:eastAsia="en-US"/>
        </w:rPr>
      </w:pPr>
      <w:r w:rsidRPr="00E80431">
        <w:rPr>
          <w:lang w:eastAsia="en-US"/>
        </w:rPr>
        <w:t xml:space="preserve">Участниците трябва да имат опит в изпълнение на поне една дейност с предмет и обем, идентични или сходни с тези на поръчката. Под дейности с предмет и обем сходни с </w:t>
      </w:r>
      <w:r w:rsidRPr="00E80431">
        <w:rPr>
          <w:lang w:eastAsia="en-US"/>
        </w:rPr>
        <w:lastRenderedPageBreak/>
        <w:t>тези на поръчката следва да се разбира</w:t>
      </w:r>
      <w:r>
        <w:rPr>
          <w:lang w:eastAsia="en-US"/>
        </w:rPr>
        <w:t xml:space="preserve">: в провеждането на </w:t>
      </w:r>
      <w:r w:rsidR="008B1C44" w:rsidRPr="008B1C44">
        <w:rPr>
          <w:lang w:eastAsia="en-US"/>
        </w:rPr>
        <w:t>лицензирани обучения от НАПОО за парамеди или за сходни специалности от областта на здравеопазването</w:t>
      </w:r>
      <w:r>
        <w:rPr>
          <w:lang w:eastAsia="en-US"/>
        </w:rPr>
        <w:t xml:space="preserve"> или </w:t>
      </w:r>
      <w:r w:rsidRPr="004C6908">
        <w:rPr>
          <w:lang w:eastAsia="en-US"/>
        </w:rPr>
        <w:t xml:space="preserve">областта на </w:t>
      </w:r>
      <w:r w:rsidR="00BB649F">
        <w:rPr>
          <w:lang w:eastAsia="en-US"/>
        </w:rPr>
        <w:t xml:space="preserve">образование </w:t>
      </w:r>
      <w:r w:rsidRPr="004C6908">
        <w:rPr>
          <w:lang w:eastAsia="en-US"/>
        </w:rPr>
        <w:t>„Здравеопазване“</w:t>
      </w:r>
      <w:r w:rsidR="00BB649F">
        <w:rPr>
          <w:lang w:eastAsia="en-US"/>
        </w:rPr>
        <w:t>, професионално направление „Здравни грижи“</w:t>
      </w:r>
      <w:r w:rsidR="00BB649F">
        <w:rPr>
          <w:lang w:val="en-US" w:eastAsia="en-US"/>
        </w:rPr>
        <w:t xml:space="preserve"> или</w:t>
      </w:r>
      <w:r w:rsidR="00BB649F">
        <w:rPr>
          <w:lang w:eastAsia="en-US"/>
        </w:rPr>
        <w:t xml:space="preserve"> еквивалентно</w:t>
      </w:r>
      <w:r w:rsidR="00BB649F">
        <w:rPr>
          <w:lang w:val="en-US" w:eastAsia="en-US"/>
        </w:rPr>
        <w:t>.</w:t>
      </w:r>
    </w:p>
    <w:p w14:paraId="438DA94A" w14:textId="46AB2C44" w:rsidR="00F02A48" w:rsidRDefault="00F02A48" w:rsidP="00A22A33">
      <w:pPr>
        <w:numPr>
          <w:ilvl w:val="5"/>
          <w:numId w:val="28"/>
        </w:numPr>
        <w:rPr>
          <w:lang w:eastAsia="en-US"/>
        </w:rPr>
      </w:pPr>
      <w:r w:rsidRPr="00E80431">
        <w:rPr>
          <w:lang w:eastAsia="en-US"/>
        </w:rPr>
        <w:t>Участниците трябва да</w:t>
      </w:r>
      <w:r w:rsidRPr="008B1C44">
        <w:t xml:space="preserve"> </w:t>
      </w:r>
      <w:r>
        <w:rPr>
          <w:lang w:eastAsia="en-US"/>
        </w:rPr>
        <w:t xml:space="preserve">притежава </w:t>
      </w:r>
      <w:r w:rsidRPr="008B1C44">
        <w:rPr>
          <w:lang w:eastAsia="en-US"/>
        </w:rPr>
        <w:t xml:space="preserve">валиден лиценз от НАПОО </w:t>
      </w:r>
      <w:r>
        <w:rPr>
          <w:lang w:eastAsia="en-US"/>
        </w:rPr>
        <w:t>за провеждане на</w:t>
      </w:r>
      <w:r w:rsidRPr="008B1C44">
        <w:rPr>
          <w:lang w:eastAsia="en-US"/>
        </w:rPr>
        <w:t xml:space="preserve"> обуч</w:t>
      </w:r>
      <w:r>
        <w:rPr>
          <w:lang w:eastAsia="en-US"/>
        </w:rPr>
        <w:t>ения по професия „Парамедик“</w:t>
      </w:r>
      <w:r w:rsidRPr="008B1C44">
        <w:rPr>
          <w:lang w:eastAsia="en-US"/>
        </w:rPr>
        <w:t xml:space="preserve"> </w:t>
      </w:r>
      <w:r>
        <w:rPr>
          <w:lang w:eastAsia="en-US"/>
        </w:rPr>
        <w:t>- трета степен на професионална квалификация. Участникът следва да предостави лиценз с валидност, към датата на подаване на офертата.</w:t>
      </w:r>
    </w:p>
    <w:p w14:paraId="17207689" w14:textId="083A66FD" w:rsidR="00A22A33" w:rsidRDefault="00A22A33" w:rsidP="00A22A33">
      <w:pPr>
        <w:numPr>
          <w:ilvl w:val="5"/>
          <w:numId w:val="28"/>
        </w:numPr>
        <w:rPr>
          <w:lang w:eastAsia="en-US"/>
        </w:rPr>
      </w:pPr>
      <w:r w:rsidRPr="003B6771">
        <w:rPr>
          <w:lang w:eastAsia="en-US"/>
        </w:rPr>
        <w:t xml:space="preserve">Участниците трябва да </w:t>
      </w:r>
      <w:r>
        <w:rPr>
          <w:lang w:eastAsia="en-US"/>
        </w:rPr>
        <w:t>докаже, че има възможността да провежда практическите обучения в лечебни заведения, получили положителна акредитационна оценка за обучение по специалност „Спешна медицина“ и/или „Спешна медицинска помощ“ по реда на Закона за лечебните заведения, в центрове за спешна медицинска помощ и/или техните филиали</w:t>
      </w:r>
    </w:p>
    <w:p w14:paraId="26D32C71" w14:textId="3BD9CD9D" w:rsidR="00C34F22" w:rsidRPr="003B6771" w:rsidRDefault="00A22A33" w:rsidP="008A5CB4">
      <w:pPr>
        <w:numPr>
          <w:ilvl w:val="5"/>
          <w:numId w:val="28"/>
        </w:numPr>
        <w:rPr>
          <w:lang w:eastAsia="en-US"/>
        </w:rPr>
      </w:pPr>
      <w:r w:rsidRPr="003B6771">
        <w:rPr>
          <w:lang w:eastAsia="en-US"/>
        </w:rPr>
        <w:t>При подаване на оферта участниците декларират съответствието с тези критерии за подбор само като попълват съответния раздел в Единен европейски документ за обществени поръчки (ЕЕДОП)</w:t>
      </w:r>
    </w:p>
    <w:p w14:paraId="26D32C72" w14:textId="77777777" w:rsidR="00C34F22" w:rsidRPr="003B6771" w:rsidRDefault="00C34F22" w:rsidP="002332F6">
      <w:pPr>
        <w:pStyle w:val="Heading4"/>
        <w:rPr>
          <w:b/>
          <w:bCs/>
          <w:u w:val="single"/>
          <w:lang w:eastAsia="en-US"/>
        </w:rPr>
      </w:pPr>
      <w:bookmarkStart w:id="48" w:name="_Toc457217502"/>
      <w:r w:rsidRPr="003B6771">
        <w:rPr>
          <w:b/>
          <w:bCs/>
          <w:u w:val="single"/>
          <w:lang w:eastAsia="en-US"/>
        </w:rPr>
        <w:t>ИНФОРМАЦИЯ ОТНОСНО ЗАПАЗЕНИ ПОРЪЧКИ</w:t>
      </w:r>
      <w:bookmarkEnd w:id="48"/>
    </w:p>
    <w:p w14:paraId="26D32C73" w14:textId="77777777" w:rsidR="00C34F22" w:rsidRPr="003B6771" w:rsidRDefault="00C34F22" w:rsidP="008A5CB4">
      <w:pPr>
        <w:numPr>
          <w:ilvl w:val="4"/>
          <w:numId w:val="28"/>
        </w:numPr>
        <w:rPr>
          <w:lang w:eastAsia="en-US"/>
        </w:rPr>
      </w:pPr>
      <w:r w:rsidRPr="003B6771">
        <w:rPr>
          <w:lang w:eastAsia="en-US"/>
        </w:rPr>
        <w:t>Неприложимо</w:t>
      </w:r>
    </w:p>
    <w:p w14:paraId="26D32C74" w14:textId="77777777" w:rsidR="00C34F22" w:rsidRPr="003B6771" w:rsidRDefault="00C34F22" w:rsidP="002332F6">
      <w:pPr>
        <w:pStyle w:val="Heading3"/>
        <w:rPr>
          <w:rFonts w:ascii="Times New Roman" w:hAnsi="Times New Roman" w:cs="Times New Roman"/>
        </w:rPr>
      </w:pPr>
      <w:bookmarkStart w:id="49" w:name="_Toc457217503"/>
      <w:r w:rsidRPr="003B6771">
        <w:rPr>
          <w:rFonts w:ascii="Times New Roman" w:hAnsi="Times New Roman" w:cs="Times New Roman"/>
        </w:rPr>
        <w:t>УСЛОВИЯ ВЪВ ВРЪЗКА С ПОРЪЧКАТА</w:t>
      </w:r>
      <w:bookmarkEnd w:id="49"/>
    </w:p>
    <w:p w14:paraId="26D32C75" w14:textId="77777777" w:rsidR="00C34F22" w:rsidRPr="003B6771" w:rsidRDefault="00C34F22" w:rsidP="002332F6">
      <w:pPr>
        <w:pStyle w:val="Heading4"/>
        <w:rPr>
          <w:b/>
          <w:bCs/>
          <w:u w:val="single"/>
          <w:lang w:eastAsia="en-US"/>
        </w:rPr>
      </w:pPr>
      <w:bookmarkStart w:id="50" w:name="_Toc457217504"/>
      <w:r w:rsidRPr="003B6771">
        <w:rPr>
          <w:b/>
          <w:bCs/>
          <w:u w:val="single"/>
          <w:lang w:eastAsia="en-US"/>
        </w:rPr>
        <w:t>ИНФОРМАЦИЯ ОТНОСНО ОПРЕДЕЛЕНА ПРОФЕСИЯ</w:t>
      </w:r>
      <w:bookmarkEnd w:id="50"/>
    </w:p>
    <w:p w14:paraId="26D32C76" w14:textId="77777777" w:rsidR="00C34F22" w:rsidRPr="003B6771" w:rsidRDefault="00C34F22" w:rsidP="008A5CB4">
      <w:pPr>
        <w:numPr>
          <w:ilvl w:val="4"/>
          <w:numId w:val="28"/>
        </w:numPr>
        <w:rPr>
          <w:lang w:eastAsia="en-US"/>
        </w:rPr>
      </w:pPr>
      <w:r w:rsidRPr="003B6771">
        <w:rPr>
          <w:lang w:eastAsia="en-US"/>
        </w:rPr>
        <w:t>Неприложимо</w:t>
      </w:r>
    </w:p>
    <w:p w14:paraId="26D32C77" w14:textId="77777777" w:rsidR="00C34F22" w:rsidRPr="003B6771" w:rsidRDefault="00C34F22" w:rsidP="002332F6">
      <w:pPr>
        <w:pStyle w:val="Heading4"/>
        <w:rPr>
          <w:b/>
          <w:bCs/>
          <w:u w:val="single"/>
        </w:rPr>
      </w:pPr>
      <w:bookmarkStart w:id="51" w:name="_Toc457217505"/>
      <w:r w:rsidRPr="003B6771">
        <w:rPr>
          <w:b/>
          <w:bCs/>
          <w:u w:val="single"/>
        </w:rPr>
        <w:t>УСЛОВИЯ ЗА ИЗПЪЛНЕНИЕ НА ПОРЪЧКАТА</w:t>
      </w:r>
      <w:bookmarkEnd w:id="51"/>
    </w:p>
    <w:p w14:paraId="26D32C78" w14:textId="77777777" w:rsidR="00C34F22" w:rsidRPr="003B6771" w:rsidRDefault="00C34F22" w:rsidP="008A5CB4">
      <w:pPr>
        <w:numPr>
          <w:ilvl w:val="4"/>
          <w:numId w:val="28"/>
        </w:numPr>
      </w:pPr>
      <w:r w:rsidRPr="003B6771">
        <w:t>В процедурата може да участва участник, който отговаря на условията на чл.10, ал.1 от Закона за обществените поръчки и изискванията на Възложителя. Възложителят отстранява от участие участник, за когото са налице основанията по чл. 54, ал. 1 ЗОП, условията по чл.107 ЗОП, както и обстоятелствата по чл.3, т.8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14:paraId="26D32C79" w14:textId="62636465" w:rsidR="00C34F22" w:rsidRPr="003B6771" w:rsidRDefault="00C34F22" w:rsidP="008A5CB4">
      <w:pPr>
        <w:numPr>
          <w:ilvl w:val="4"/>
          <w:numId w:val="28"/>
        </w:numPr>
      </w:pPr>
      <w:r w:rsidRPr="003B6771">
        <w:t xml:space="preserve">Гаранцията за обезпечаване изпълнението на договора е в размер </w:t>
      </w:r>
      <w:r w:rsidR="00197D8E">
        <w:rPr>
          <w:b/>
          <w:bCs/>
        </w:rPr>
        <w:t>1</w:t>
      </w:r>
      <w:r w:rsidRPr="003B6771">
        <w:rPr>
          <w:b/>
          <w:bCs/>
        </w:rPr>
        <w:t xml:space="preserve"> на сто от стойността на договора без ДДС</w:t>
      </w:r>
      <w:r w:rsidRPr="003B6771">
        <w:t>. Условията за задържане и освобождаване на гаранцията са посочени в проекта на договор.</w:t>
      </w:r>
    </w:p>
    <w:p w14:paraId="26D32C7B" w14:textId="77777777" w:rsidR="00C34F22" w:rsidRPr="003B6771" w:rsidRDefault="00C34F22" w:rsidP="002332F6">
      <w:pPr>
        <w:pStyle w:val="Heading4"/>
        <w:rPr>
          <w:b/>
          <w:bCs/>
          <w:u w:val="single"/>
        </w:rPr>
      </w:pPr>
      <w:bookmarkStart w:id="52" w:name="_Toc457217506"/>
      <w:r w:rsidRPr="003B6771">
        <w:rPr>
          <w:b/>
          <w:bCs/>
          <w:u w:val="single"/>
        </w:rPr>
        <w:t>ИНФОРМАЦИЯ ОТНОСНО ПЕРСОНАЛА, КОЙТО ОТГОВАРЯ ЗА ИЗПЪЛНЕНИЕТО НА ПОРЪЧКАТА</w:t>
      </w:r>
      <w:bookmarkEnd w:id="52"/>
    </w:p>
    <w:p w14:paraId="26D32C7C" w14:textId="77777777" w:rsidR="00C34F22" w:rsidRPr="003B6771" w:rsidRDefault="00C34F22" w:rsidP="008A5CB4">
      <w:pPr>
        <w:numPr>
          <w:ilvl w:val="4"/>
          <w:numId w:val="28"/>
        </w:numPr>
        <w:rPr>
          <w:lang w:eastAsia="en-US"/>
        </w:rPr>
      </w:pPr>
      <w:r w:rsidRPr="003B6771">
        <w:rPr>
          <w:lang w:eastAsia="en-US"/>
        </w:rPr>
        <w:t>Неприложимо</w:t>
      </w:r>
    </w:p>
    <w:p w14:paraId="26D32C7D" w14:textId="77777777" w:rsidR="00C34F22" w:rsidRPr="003B6771" w:rsidRDefault="00C34F22" w:rsidP="002332F6">
      <w:pPr>
        <w:pStyle w:val="Ves-1"/>
      </w:pPr>
    </w:p>
    <w:p w14:paraId="26D32C7E" w14:textId="77777777" w:rsidR="00C34F22" w:rsidRPr="003B6771" w:rsidRDefault="00C34F22" w:rsidP="002332F6">
      <w:pPr>
        <w:pStyle w:val="Heading2"/>
        <w:pageBreakBefore w:val="0"/>
        <w:rPr>
          <w:rFonts w:ascii="Times New Roman" w:hAnsi="Times New Roman" w:cs="Times New Roman"/>
          <w:lang w:eastAsia="en-US"/>
        </w:rPr>
      </w:pPr>
      <w:bookmarkStart w:id="53" w:name="_Toc457217507"/>
      <w:r w:rsidRPr="003B6771">
        <w:rPr>
          <w:rFonts w:ascii="Times New Roman" w:hAnsi="Times New Roman" w:cs="Times New Roman"/>
        </w:rPr>
        <w:t>ПРОЦЕДУРА</w:t>
      </w:r>
      <w:bookmarkEnd w:id="53"/>
    </w:p>
    <w:p w14:paraId="26D32C7F" w14:textId="77777777" w:rsidR="00C34F22" w:rsidRPr="003B6771" w:rsidRDefault="00C34F22" w:rsidP="002332F6">
      <w:pPr>
        <w:pStyle w:val="Ves-1"/>
      </w:pPr>
    </w:p>
    <w:p w14:paraId="26D32C80" w14:textId="77777777" w:rsidR="00C34F22" w:rsidRPr="003B6771" w:rsidRDefault="00C34F22" w:rsidP="002332F6">
      <w:pPr>
        <w:pStyle w:val="Heading3"/>
        <w:rPr>
          <w:rFonts w:ascii="Times New Roman" w:hAnsi="Times New Roman" w:cs="Times New Roman"/>
        </w:rPr>
      </w:pPr>
      <w:bookmarkStart w:id="54" w:name="_Toc457217508"/>
      <w:r w:rsidRPr="003B6771">
        <w:rPr>
          <w:rFonts w:ascii="Times New Roman" w:hAnsi="Times New Roman" w:cs="Times New Roman"/>
        </w:rPr>
        <w:t>ОПИСАНИЕ</w:t>
      </w:r>
      <w:bookmarkEnd w:id="54"/>
    </w:p>
    <w:p w14:paraId="26D32C81" w14:textId="77777777" w:rsidR="00C34F22" w:rsidRPr="003B6771" w:rsidRDefault="00C34F22" w:rsidP="002332F6">
      <w:pPr>
        <w:pStyle w:val="Heading4"/>
        <w:rPr>
          <w:b/>
          <w:bCs/>
          <w:u w:val="single"/>
        </w:rPr>
      </w:pPr>
      <w:bookmarkStart w:id="55" w:name="_Toc457217509"/>
      <w:r w:rsidRPr="003B6771">
        <w:rPr>
          <w:b/>
          <w:bCs/>
          <w:u w:val="single"/>
        </w:rPr>
        <w:t>ВИД ПРОЦЕДУРА</w:t>
      </w:r>
      <w:bookmarkEnd w:id="55"/>
    </w:p>
    <w:p w14:paraId="26D32C82" w14:textId="77777777" w:rsidR="00C34F22" w:rsidRPr="003B6771" w:rsidRDefault="00C34F22" w:rsidP="008A5CB4">
      <w:pPr>
        <w:numPr>
          <w:ilvl w:val="4"/>
          <w:numId w:val="28"/>
        </w:numPr>
      </w:pPr>
      <w:r w:rsidRPr="003B6771">
        <w:t>Открита Процедура</w:t>
      </w:r>
    </w:p>
    <w:p w14:paraId="26D32C83" w14:textId="77777777" w:rsidR="00C34F22" w:rsidRPr="003B6771" w:rsidRDefault="00C34F22" w:rsidP="002332F6">
      <w:pPr>
        <w:pStyle w:val="Heading4"/>
        <w:rPr>
          <w:b/>
          <w:bCs/>
          <w:u w:val="single"/>
        </w:rPr>
      </w:pPr>
      <w:bookmarkStart w:id="56" w:name="_Toc457217510"/>
      <w:r w:rsidRPr="003B6771">
        <w:rPr>
          <w:b/>
          <w:bCs/>
          <w:u w:val="single"/>
        </w:rPr>
        <w:t>ИНФОРМАЦИЯ ОТНОСНО РАМКОВО СПОРАЗУМЕНИЕ ИЛИ ДИНАМИЧНА СИСТЕМА ЗА ПОКУПКИ</w:t>
      </w:r>
      <w:bookmarkEnd w:id="56"/>
    </w:p>
    <w:p w14:paraId="26D32C84" w14:textId="77777777" w:rsidR="00C34F22" w:rsidRPr="003B6771" w:rsidRDefault="00C34F22" w:rsidP="008A5CB4">
      <w:pPr>
        <w:numPr>
          <w:ilvl w:val="4"/>
          <w:numId w:val="28"/>
        </w:numPr>
      </w:pPr>
      <w:r w:rsidRPr="003B6771">
        <w:t>Неприложимо</w:t>
      </w:r>
    </w:p>
    <w:p w14:paraId="26D32C85" w14:textId="77777777" w:rsidR="00C34F22" w:rsidRPr="003B6771" w:rsidRDefault="00C34F22" w:rsidP="002332F6">
      <w:pPr>
        <w:pStyle w:val="Heading4"/>
        <w:rPr>
          <w:b/>
          <w:bCs/>
          <w:u w:val="single"/>
        </w:rPr>
      </w:pPr>
      <w:bookmarkStart w:id="57" w:name="_Toc457217511"/>
      <w:r w:rsidRPr="003B6771">
        <w:rPr>
          <w:b/>
          <w:bCs/>
          <w:u w:val="single"/>
        </w:rPr>
        <w:t>ИНФОРМАЦИЯ ОТНОСНО НАМАЛЯВАНЕ НА БРОЯ НА РЕШЕНИЯТА ИЛИ ОФЕРТИТЕ ПО ВРЕМЕ НА ДОГОВАРЯНЕТО ИЛИ НА ДИАЛОГА</w:t>
      </w:r>
      <w:bookmarkEnd w:id="57"/>
    </w:p>
    <w:p w14:paraId="26D32C86" w14:textId="77777777" w:rsidR="00C34F22" w:rsidRPr="003B6771" w:rsidRDefault="00C34F22" w:rsidP="008A5CB4">
      <w:pPr>
        <w:numPr>
          <w:ilvl w:val="4"/>
          <w:numId w:val="28"/>
        </w:numPr>
      </w:pPr>
      <w:r w:rsidRPr="003B6771">
        <w:t>Неприложимо</w:t>
      </w:r>
    </w:p>
    <w:p w14:paraId="26D32C87" w14:textId="77777777" w:rsidR="00C34F22" w:rsidRPr="003B6771" w:rsidRDefault="00C34F22" w:rsidP="002332F6">
      <w:pPr>
        <w:pStyle w:val="Heading4"/>
        <w:rPr>
          <w:b/>
          <w:bCs/>
          <w:u w:val="single"/>
        </w:rPr>
      </w:pPr>
      <w:bookmarkStart w:id="58" w:name="_Toc457217512"/>
      <w:r w:rsidRPr="003B6771">
        <w:rPr>
          <w:b/>
          <w:bCs/>
          <w:u w:val="single"/>
        </w:rPr>
        <w:lastRenderedPageBreak/>
        <w:t>ИНФОРМАЦИЯ ОТНОСНО ДОГОВАРЯНЕ</w:t>
      </w:r>
      <w:bookmarkEnd w:id="58"/>
    </w:p>
    <w:p w14:paraId="26D32C88" w14:textId="77777777" w:rsidR="00C34F22" w:rsidRPr="003B6771" w:rsidRDefault="00C34F22" w:rsidP="008A5CB4">
      <w:pPr>
        <w:numPr>
          <w:ilvl w:val="4"/>
          <w:numId w:val="28"/>
        </w:numPr>
      </w:pPr>
      <w:r w:rsidRPr="003B6771">
        <w:t>Неприложимо</w:t>
      </w:r>
    </w:p>
    <w:p w14:paraId="26D32C89" w14:textId="77777777" w:rsidR="00C34F22" w:rsidRPr="003B6771" w:rsidRDefault="00C34F22" w:rsidP="002332F6">
      <w:pPr>
        <w:pStyle w:val="Heading4"/>
        <w:rPr>
          <w:b/>
          <w:bCs/>
          <w:u w:val="single"/>
        </w:rPr>
      </w:pPr>
      <w:bookmarkStart w:id="59" w:name="_Toc457217513"/>
      <w:r w:rsidRPr="003B6771">
        <w:rPr>
          <w:b/>
          <w:bCs/>
          <w:u w:val="single"/>
        </w:rPr>
        <w:t>ИНФОРМАЦИЯ ОТНОСНО ЕЛЕКТРОННИЯ ТЪРГ</w:t>
      </w:r>
      <w:bookmarkEnd w:id="59"/>
    </w:p>
    <w:p w14:paraId="26D32C8A" w14:textId="77777777" w:rsidR="00C34F22" w:rsidRPr="003B6771" w:rsidRDefault="00C34F22" w:rsidP="008A5CB4">
      <w:pPr>
        <w:numPr>
          <w:ilvl w:val="4"/>
          <w:numId w:val="28"/>
        </w:numPr>
      </w:pPr>
      <w:r w:rsidRPr="003B6771">
        <w:t>Неприложимо</w:t>
      </w:r>
    </w:p>
    <w:p w14:paraId="26D32C8B" w14:textId="77777777" w:rsidR="00C34F22" w:rsidRPr="003B6771" w:rsidRDefault="00C34F22" w:rsidP="002332F6">
      <w:pPr>
        <w:pStyle w:val="Heading4"/>
        <w:rPr>
          <w:b/>
          <w:bCs/>
          <w:u w:val="single"/>
        </w:rPr>
      </w:pPr>
      <w:bookmarkStart w:id="60" w:name="_Toc457217514"/>
      <w:r w:rsidRPr="003B6771">
        <w:rPr>
          <w:b/>
          <w:bCs/>
          <w:u w:val="single"/>
        </w:rPr>
        <w:t>ИНФОРМАЦИЯ ОТНОСНО СПОРАЗУМЕНИЕТО ЗА ДЪРЖАВНИ ПОРЪЧКИ (GPA)</w:t>
      </w:r>
      <w:bookmarkEnd w:id="60"/>
    </w:p>
    <w:p w14:paraId="26D32C8C" w14:textId="77777777" w:rsidR="00C34F22" w:rsidRPr="003B6771" w:rsidRDefault="00C34F22" w:rsidP="008A5CB4">
      <w:pPr>
        <w:numPr>
          <w:ilvl w:val="4"/>
          <w:numId w:val="28"/>
        </w:numPr>
      </w:pPr>
      <w:r w:rsidRPr="003B6771">
        <w:t>Неприложимо</w:t>
      </w:r>
    </w:p>
    <w:p w14:paraId="26D32C8D" w14:textId="77777777" w:rsidR="00C34F22" w:rsidRPr="003B6771" w:rsidRDefault="00C34F22" w:rsidP="002332F6">
      <w:pPr>
        <w:pStyle w:val="Heading3"/>
        <w:rPr>
          <w:rFonts w:ascii="Times New Roman" w:hAnsi="Times New Roman" w:cs="Times New Roman"/>
        </w:rPr>
      </w:pPr>
      <w:bookmarkStart w:id="61" w:name="_Toc457217515"/>
      <w:r w:rsidRPr="003B6771">
        <w:rPr>
          <w:rFonts w:ascii="Times New Roman" w:hAnsi="Times New Roman" w:cs="Times New Roman"/>
        </w:rPr>
        <w:t>АДМИНИСТРАТИВНА ИНФОРМАЦИЯ</w:t>
      </w:r>
      <w:bookmarkEnd w:id="61"/>
    </w:p>
    <w:p w14:paraId="26D32C8E" w14:textId="77777777" w:rsidR="00C34F22" w:rsidRPr="003B6771" w:rsidRDefault="00C34F22" w:rsidP="002332F6">
      <w:pPr>
        <w:pStyle w:val="Heading4"/>
        <w:rPr>
          <w:b/>
          <w:bCs/>
          <w:u w:val="single"/>
        </w:rPr>
      </w:pPr>
      <w:bookmarkStart w:id="62" w:name="_Toc457217516"/>
      <w:r w:rsidRPr="003B6771">
        <w:rPr>
          <w:b/>
          <w:bCs/>
          <w:u w:val="single"/>
        </w:rPr>
        <w:t>ПРЕДИШНА ПУБЛИКАЦИЯ ОТНОСНО ТАЗИ ПРОЦЕДУРА</w:t>
      </w:r>
      <w:bookmarkEnd w:id="62"/>
    </w:p>
    <w:p w14:paraId="26D32C8F" w14:textId="77777777" w:rsidR="00C34F22" w:rsidRPr="003B6771" w:rsidRDefault="00C34F22" w:rsidP="008A5CB4">
      <w:pPr>
        <w:numPr>
          <w:ilvl w:val="4"/>
          <w:numId w:val="28"/>
        </w:numPr>
      </w:pPr>
      <w:r w:rsidRPr="003B6771">
        <w:t>Неприложимо</w:t>
      </w:r>
    </w:p>
    <w:p w14:paraId="26D32C90" w14:textId="77777777" w:rsidR="00C34F22" w:rsidRPr="003B6771" w:rsidRDefault="00C34F22" w:rsidP="002332F6">
      <w:pPr>
        <w:pStyle w:val="Heading4"/>
        <w:rPr>
          <w:b/>
          <w:bCs/>
          <w:u w:val="single"/>
        </w:rPr>
      </w:pPr>
      <w:bookmarkStart w:id="63" w:name="_Toc457217517"/>
      <w:r w:rsidRPr="003B6771">
        <w:rPr>
          <w:b/>
          <w:bCs/>
          <w:u w:val="single"/>
        </w:rPr>
        <w:t>СРОК ЗА ПОЛУЧАВАНЕ НА ОФЕРТИ</w:t>
      </w:r>
      <w:bookmarkEnd w:id="63"/>
    </w:p>
    <w:p w14:paraId="26D32C91" w14:textId="77777777" w:rsidR="00C34F22" w:rsidRPr="003B6771" w:rsidRDefault="00C34F22" w:rsidP="008A5CB4">
      <w:pPr>
        <w:numPr>
          <w:ilvl w:val="4"/>
          <w:numId w:val="28"/>
        </w:numPr>
      </w:pPr>
      <w:r w:rsidRPr="003B6771">
        <w:t>Срока за получаване на офертите е отразен в Обявлението с конкретна дата и час</w:t>
      </w:r>
    </w:p>
    <w:p w14:paraId="26D32C92" w14:textId="77777777" w:rsidR="00C34F22" w:rsidRPr="003B6771" w:rsidRDefault="00C34F22" w:rsidP="002332F6">
      <w:pPr>
        <w:pStyle w:val="Heading4"/>
        <w:rPr>
          <w:b/>
          <w:bCs/>
          <w:u w:val="single"/>
        </w:rPr>
      </w:pPr>
      <w:bookmarkStart w:id="64" w:name="_Toc457217518"/>
      <w:r w:rsidRPr="003B6771">
        <w:rPr>
          <w:b/>
          <w:bCs/>
          <w:u w:val="single"/>
        </w:rPr>
        <w:t>ПРОГНОЗНА ДАТА НА ИЗПРАЩАНЕ НА ПОКАНИ ЗА ТЪРГ ИЛИ ЗА УЧАСТИЕ НА ИЗБРАНИТЕ КАНДИДАТИ</w:t>
      </w:r>
      <w:bookmarkEnd w:id="64"/>
    </w:p>
    <w:p w14:paraId="26D32C93" w14:textId="77777777" w:rsidR="00C34F22" w:rsidRPr="003B6771" w:rsidRDefault="00C34F22" w:rsidP="008A5CB4">
      <w:pPr>
        <w:numPr>
          <w:ilvl w:val="4"/>
          <w:numId w:val="28"/>
        </w:numPr>
      </w:pPr>
      <w:r w:rsidRPr="003B6771">
        <w:t>Неприложимо</w:t>
      </w:r>
    </w:p>
    <w:p w14:paraId="26D32C94" w14:textId="77777777" w:rsidR="00C34F22" w:rsidRPr="003B6771" w:rsidRDefault="00C34F22" w:rsidP="002332F6">
      <w:pPr>
        <w:pStyle w:val="Heading4"/>
        <w:rPr>
          <w:b/>
          <w:bCs/>
          <w:u w:val="single"/>
        </w:rPr>
      </w:pPr>
      <w:bookmarkStart w:id="65" w:name="_Toc457217519"/>
      <w:r w:rsidRPr="003B6771">
        <w:rPr>
          <w:b/>
          <w:bCs/>
          <w:u w:val="single"/>
        </w:rPr>
        <w:t>ЕЗИЦИ, НА КОИТО МОГАТ ДА БЪДАТ ПОДАДЕНИ ОФЕРТИТЕ</w:t>
      </w:r>
      <w:bookmarkEnd w:id="65"/>
    </w:p>
    <w:p w14:paraId="26D32C95" w14:textId="77777777" w:rsidR="00C34F22" w:rsidRPr="003B6771" w:rsidRDefault="00C34F22" w:rsidP="008A5CB4">
      <w:pPr>
        <w:numPr>
          <w:ilvl w:val="4"/>
          <w:numId w:val="28"/>
        </w:numPr>
      </w:pPr>
      <w:r w:rsidRPr="003B6771">
        <w:t>Български</w:t>
      </w:r>
    </w:p>
    <w:p w14:paraId="26D32C96" w14:textId="77777777" w:rsidR="00C34F22" w:rsidRPr="003B6771" w:rsidRDefault="00C34F22" w:rsidP="002332F6">
      <w:pPr>
        <w:pStyle w:val="Heading4"/>
        <w:rPr>
          <w:b/>
          <w:bCs/>
          <w:u w:val="single"/>
        </w:rPr>
      </w:pPr>
      <w:bookmarkStart w:id="66" w:name="_Toc457217520"/>
      <w:r w:rsidRPr="003B6771">
        <w:rPr>
          <w:b/>
          <w:bCs/>
          <w:u w:val="single"/>
        </w:rPr>
        <w:t>МИНИМАЛЕН СРОК, ПРЕЗ КОЙТО ОФЕРЕНТЪТ Е ОБВЪРЗАН ОТ ОФЕРТАТА</w:t>
      </w:r>
      <w:bookmarkEnd w:id="66"/>
    </w:p>
    <w:p w14:paraId="26D32C97" w14:textId="77777777" w:rsidR="00C34F22" w:rsidRPr="003B6771" w:rsidRDefault="00C34F22" w:rsidP="008A5CB4">
      <w:pPr>
        <w:numPr>
          <w:ilvl w:val="4"/>
          <w:numId w:val="28"/>
        </w:numPr>
      </w:pPr>
      <w:r w:rsidRPr="003B6771">
        <w:t>Продължителност в  месеци: 6</w:t>
      </w:r>
    </w:p>
    <w:p w14:paraId="26D32C98" w14:textId="77777777" w:rsidR="00C34F22" w:rsidRPr="003B6771" w:rsidRDefault="00C34F22" w:rsidP="002332F6">
      <w:pPr>
        <w:pStyle w:val="Heading4"/>
        <w:rPr>
          <w:b/>
          <w:bCs/>
          <w:u w:val="single"/>
        </w:rPr>
      </w:pPr>
      <w:bookmarkStart w:id="67" w:name="_Toc457217521"/>
      <w:r w:rsidRPr="003B6771">
        <w:rPr>
          <w:b/>
          <w:bCs/>
          <w:u w:val="single"/>
        </w:rPr>
        <w:t>УСЛОВИЯ ЗА ОТВАРЯНЕ НА ОФЕРТИТЕ</w:t>
      </w:r>
      <w:bookmarkEnd w:id="67"/>
    </w:p>
    <w:p w14:paraId="26D32C99" w14:textId="77777777" w:rsidR="00C34F22" w:rsidRPr="003B6771" w:rsidRDefault="00C34F22" w:rsidP="008A5CB4">
      <w:pPr>
        <w:numPr>
          <w:ilvl w:val="4"/>
          <w:numId w:val="28"/>
        </w:numPr>
      </w:pPr>
      <w:r w:rsidRPr="003B6771">
        <w:t>Датата и часа на отваряне на офертите е съгласно указаните такива в Обявлението.</w:t>
      </w:r>
    </w:p>
    <w:p w14:paraId="26D32C9A" w14:textId="5345778C" w:rsidR="00C34F22" w:rsidRPr="003B6771" w:rsidRDefault="00C34F22" w:rsidP="00A22A33">
      <w:pPr>
        <w:numPr>
          <w:ilvl w:val="4"/>
          <w:numId w:val="28"/>
        </w:numPr>
      </w:pPr>
      <w:r w:rsidRPr="003B6771">
        <w:t xml:space="preserve">Място на отваряне на офертите е в сградата на </w:t>
      </w:r>
      <w:r w:rsidR="00A22A33" w:rsidRPr="00A22A33">
        <w:rPr>
          <w:b/>
          <w:bCs/>
        </w:rPr>
        <w:t>ЦЕНТЪР ЗА СПЕШНА МЕДИЦИНСКА ПОМОЩ- СМОЛЯН</w:t>
      </w:r>
      <w:r w:rsidRPr="003B6771">
        <w:t xml:space="preserve">, </w:t>
      </w:r>
      <w:r w:rsidR="0096760B" w:rsidRPr="003B6771">
        <w:t>г</w:t>
      </w:r>
      <w:r w:rsidRPr="003B6771">
        <w:rPr>
          <w:b/>
          <w:bCs/>
          <w:lang w:eastAsia="en-US"/>
        </w:rPr>
        <w:t xml:space="preserve">р. </w:t>
      </w:r>
      <w:r w:rsidR="00A22A33">
        <w:rPr>
          <w:b/>
          <w:bCs/>
          <w:lang w:eastAsia="en-US"/>
        </w:rPr>
        <w:t>Смолян</w:t>
      </w:r>
      <w:r w:rsidRPr="003B6771">
        <w:t xml:space="preserve">, </w:t>
      </w:r>
      <w:r w:rsidR="00A22A33">
        <w:rPr>
          <w:b/>
          <w:bCs/>
        </w:rPr>
        <w:t>бул. „България“ №</w:t>
      </w:r>
      <w:r w:rsidR="00A22A33" w:rsidRPr="00E97E24">
        <w:rPr>
          <w:b/>
          <w:bCs/>
        </w:rPr>
        <w:t>2</w:t>
      </w:r>
    </w:p>
    <w:p w14:paraId="26D32C9B" w14:textId="77777777" w:rsidR="00C34F22" w:rsidRPr="003B6771" w:rsidRDefault="00C34F22" w:rsidP="008A5CB4">
      <w:pPr>
        <w:numPr>
          <w:ilvl w:val="4"/>
          <w:numId w:val="28"/>
        </w:numPr>
      </w:pPr>
      <w:r w:rsidRPr="003B6771">
        <w:t>Информация относно упълномощените лица и процедурата на отваряне:</w:t>
      </w:r>
    </w:p>
    <w:p w14:paraId="26D32C9C" w14:textId="77777777" w:rsidR="00C34F22" w:rsidRPr="003B6771" w:rsidRDefault="00C34F22" w:rsidP="008A5CB4">
      <w:pPr>
        <w:numPr>
          <w:ilvl w:val="5"/>
          <w:numId w:val="28"/>
        </w:numPr>
      </w:pPr>
      <w:r w:rsidRPr="003B6771">
        <w:t>Участниците в процедурата или техни упълномощени представители, както и представители на средствата за масова информация.</w:t>
      </w:r>
    </w:p>
    <w:p w14:paraId="26D32C9D" w14:textId="77777777" w:rsidR="00C34F22" w:rsidRPr="003B6771" w:rsidRDefault="00C34F22" w:rsidP="002332F6">
      <w:pPr>
        <w:pStyle w:val="Ves-1"/>
      </w:pPr>
    </w:p>
    <w:p w14:paraId="26D32C9E" w14:textId="77777777" w:rsidR="00C34F22" w:rsidRPr="003B6771" w:rsidRDefault="00C34F22" w:rsidP="002332F6">
      <w:pPr>
        <w:pStyle w:val="Heading2"/>
        <w:pageBreakBefore w:val="0"/>
        <w:rPr>
          <w:rFonts w:ascii="Times New Roman" w:hAnsi="Times New Roman" w:cs="Times New Roman"/>
          <w:lang w:eastAsia="en-US"/>
        </w:rPr>
      </w:pPr>
      <w:bookmarkStart w:id="68" w:name="_Toc457217522"/>
      <w:r w:rsidRPr="003B6771">
        <w:rPr>
          <w:rFonts w:ascii="Times New Roman" w:hAnsi="Times New Roman" w:cs="Times New Roman"/>
        </w:rPr>
        <w:t>ДОПЪЛНИТЕЛНА ИНФОРМАЦИЯ</w:t>
      </w:r>
      <w:bookmarkEnd w:id="68"/>
    </w:p>
    <w:p w14:paraId="26D32C9F" w14:textId="77777777" w:rsidR="00C34F22" w:rsidRPr="003B6771" w:rsidRDefault="00C34F22" w:rsidP="002332F6">
      <w:pPr>
        <w:pStyle w:val="Ves-1"/>
      </w:pPr>
    </w:p>
    <w:p w14:paraId="26D32CA0" w14:textId="77777777" w:rsidR="00C34F22" w:rsidRPr="003B6771" w:rsidRDefault="00C34F22" w:rsidP="002332F6">
      <w:pPr>
        <w:pStyle w:val="Heading3"/>
        <w:rPr>
          <w:rFonts w:ascii="Times New Roman" w:hAnsi="Times New Roman" w:cs="Times New Roman"/>
        </w:rPr>
      </w:pPr>
      <w:bookmarkStart w:id="69" w:name="_Toc457217523"/>
      <w:r w:rsidRPr="003B6771">
        <w:rPr>
          <w:rFonts w:ascii="Times New Roman" w:hAnsi="Times New Roman" w:cs="Times New Roman"/>
        </w:rPr>
        <w:t>ИНФОРМАЦИЯ ОТНОСНО ПЕРИОДИЧНОТО ВЪЗЛАГАНЕ</w:t>
      </w:r>
      <w:bookmarkEnd w:id="69"/>
    </w:p>
    <w:p w14:paraId="26D32CA1" w14:textId="77777777" w:rsidR="00C34F22" w:rsidRPr="003B6771" w:rsidRDefault="00C34F22" w:rsidP="002332F6">
      <w:pPr>
        <w:pStyle w:val="Heading4"/>
        <w:rPr>
          <w:b/>
          <w:bCs/>
          <w:u w:val="single"/>
        </w:rPr>
      </w:pPr>
      <w:bookmarkStart w:id="70" w:name="_Toc457217524"/>
      <w:r w:rsidRPr="003B6771">
        <w:rPr>
          <w:b/>
          <w:bCs/>
          <w:u w:val="single"/>
        </w:rPr>
        <w:t>ПЕРИОДИЧНО ПОВТАРЯЩА СЕ ПОРЪЧКА</w:t>
      </w:r>
      <w:bookmarkEnd w:id="70"/>
    </w:p>
    <w:p w14:paraId="26D32CA2" w14:textId="77777777" w:rsidR="00C34F22" w:rsidRPr="003B6771" w:rsidRDefault="00C34F22" w:rsidP="008A5CB4">
      <w:pPr>
        <w:numPr>
          <w:ilvl w:val="4"/>
          <w:numId w:val="28"/>
        </w:numPr>
      </w:pPr>
      <w:r w:rsidRPr="003B6771">
        <w:t>Не е периодично повтаряща се поръчка</w:t>
      </w:r>
    </w:p>
    <w:p w14:paraId="26D32CA3" w14:textId="77777777" w:rsidR="00C34F22" w:rsidRPr="003B6771" w:rsidRDefault="00C34F22" w:rsidP="002332F6">
      <w:pPr>
        <w:pStyle w:val="Heading4"/>
        <w:rPr>
          <w:b/>
          <w:bCs/>
          <w:u w:val="single"/>
        </w:rPr>
      </w:pPr>
      <w:bookmarkStart w:id="71" w:name="_Toc457217525"/>
      <w:r w:rsidRPr="003B6771">
        <w:rPr>
          <w:b/>
          <w:bCs/>
          <w:u w:val="single"/>
        </w:rPr>
        <w:t>ИНФОРМАЦИЯ ОТНОСНО ЕЛЕКТРОННОТО ВЪЗЛАГАНЕ</w:t>
      </w:r>
      <w:bookmarkEnd w:id="71"/>
    </w:p>
    <w:p w14:paraId="26D32CA4" w14:textId="77777777" w:rsidR="00C34F22" w:rsidRPr="003B6771" w:rsidRDefault="00C34F22" w:rsidP="008A5CB4">
      <w:pPr>
        <w:numPr>
          <w:ilvl w:val="4"/>
          <w:numId w:val="28"/>
        </w:numPr>
      </w:pPr>
      <w:r w:rsidRPr="003B6771">
        <w:t>Неприложимо</w:t>
      </w:r>
    </w:p>
    <w:p w14:paraId="26D32CA5" w14:textId="77777777" w:rsidR="00C34F22" w:rsidRPr="003B6771" w:rsidRDefault="00C34F22" w:rsidP="002332F6">
      <w:pPr>
        <w:pStyle w:val="Heading4"/>
        <w:rPr>
          <w:b/>
          <w:bCs/>
          <w:u w:val="single"/>
        </w:rPr>
      </w:pPr>
      <w:bookmarkStart w:id="72" w:name="_Toc457217526"/>
      <w:r w:rsidRPr="003B6771">
        <w:rPr>
          <w:b/>
          <w:bCs/>
          <w:u w:val="single"/>
        </w:rPr>
        <w:t>ДОПЪЛНИТЕЛНА ИНФОРМАЦИЯ</w:t>
      </w:r>
      <w:bookmarkEnd w:id="72"/>
    </w:p>
    <w:p w14:paraId="26D32CA6" w14:textId="0C9BA9C2" w:rsidR="00C34F22" w:rsidRPr="003B6771" w:rsidRDefault="00C34F22" w:rsidP="008A5CB4">
      <w:pPr>
        <w:numPr>
          <w:ilvl w:val="4"/>
          <w:numId w:val="28"/>
        </w:numPr>
      </w:pPr>
      <w:r w:rsidRPr="003B6771">
        <w:t>Гаранции за изпълнение на договор за обществена поръчка</w:t>
      </w:r>
    </w:p>
    <w:p w14:paraId="26D32CA7" w14:textId="77777777" w:rsidR="00C34F22" w:rsidRPr="003B6771" w:rsidRDefault="00C34F22" w:rsidP="008A5CB4">
      <w:pPr>
        <w:numPr>
          <w:ilvl w:val="5"/>
          <w:numId w:val="28"/>
        </w:numPr>
      </w:pPr>
      <w:r w:rsidRPr="003B6771">
        <w:t xml:space="preserve">Гаранциите се предоставят в една от следните форми: </w:t>
      </w:r>
    </w:p>
    <w:p w14:paraId="26D32CA8" w14:textId="77777777" w:rsidR="00C34F22" w:rsidRPr="003B6771" w:rsidRDefault="00C34F22" w:rsidP="008A5CB4">
      <w:pPr>
        <w:numPr>
          <w:ilvl w:val="6"/>
          <w:numId w:val="28"/>
        </w:numPr>
      </w:pPr>
      <w:r w:rsidRPr="003B6771">
        <w:t xml:space="preserve">парична сума; </w:t>
      </w:r>
    </w:p>
    <w:p w14:paraId="26D32CA9" w14:textId="77777777" w:rsidR="00C34F22" w:rsidRPr="003B6771" w:rsidRDefault="00C34F22" w:rsidP="008A5CB4">
      <w:pPr>
        <w:numPr>
          <w:ilvl w:val="6"/>
          <w:numId w:val="28"/>
        </w:numPr>
      </w:pPr>
      <w:r w:rsidRPr="003B6771">
        <w:t xml:space="preserve">банкова гаранция; </w:t>
      </w:r>
    </w:p>
    <w:p w14:paraId="26D32CAA" w14:textId="77777777" w:rsidR="00C34F22" w:rsidRPr="003B6771" w:rsidRDefault="00C34F22" w:rsidP="008A5CB4">
      <w:pPr>
        <w:numPr>
          <w:ilvl w:val="6"/>
          <w:numId w:val="28"/>
        </w:numPr>
      </w:pPr>
      <w:r w:rsidRPr="003B6771">
        <w:t xml:space="preserve">застраховка, която обезпечава изпълнението чрез покритие на отговорността на изпълнителя. </w:t>
      </w:r>
    </w:p>
    <w:p w14:paraId="26D32CAB" w14:textId="77777777" w:rsidR="00C34F22" w:rsidRPr="003B6771" w:rsidRDefault="00C34F22" w:rsidP="008A5CB4">
      <w:pPr>
        <w:numPr>
          <w:ilvl w:val="5"/>
          <w:numId w:val="28"/>
        </w:numPr>
      </w:pPr>
      <w:r w:rsidRPr="003B6771">
        <w:lastRenderedPageBreak/>
        <w:t xml:space="preserve">Гаранцията под форма на парична сума или банкова гаранция може да се предостави от името на изпълнителя за сметка на трето лице - гарант. </w:t>
      </w:r>
    </w:p>
    <w:p w14:paraId="26D32CAC" w14:textId="77777777" w:rsidR="00C34F22" w:rsidRPr="003B6771" w:rsidRDefault="00C34F22" w:rsidP="008A5CB4">
      <w:pPr>
        <w:numPr>
          <w:ilvl w:val="5"/>
          <w:numId w:val="28"/>
        </w:numPr>
      </w:pPr>
      <w:r w:rsidRPr="003B6771">
        <w:t>Участникът, определен за изпълнител на съответната обособена позиция, избира сам формата на гаранцията за изпълнение или за авансово предоставените средства.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14:paraId="26D32CAD" w14:textId="77777777" w:rsidR="00C34F22" w:rsidRPr="003B6771" w:rsidRDefault="00C34F22" w:rsidP="008A5CB4">
      <w:pPr>
        <w:numPr>
          <w:ilvl w:val="5"/>
          <w:numId w:val="28"/>
        </w:numPr>
      </w:pPr>
      <w:r w:rsidRPr="003B6771">
        <w:t xml:space="preserve">Когато определеният за изпълнител избере гаранцията за изпълнение да бъде банкова гаранция, тогава в нея трябва да бъде изрично записано, че тя е безусловна и неотменима, че е в полза на Възложителя и че е със срок на валидност  най – малко за срока на изпълнение на договора. </w:t>
      </w:r>
    </w:p>
    <w:p w14:paraId="26D32CAE" w14:textId="77777777" w:rsidR="00C34F22" w:rsidRPr="003B6771" w:rsidRDefault="00C34F22" w:rsidP="008A5CB4">
      <w:pPr>
        <w:numPr>
          <w:ilvl w:val="5"/>
          <w:numId w:val="28"/>
        </w:numPr>
      </w:pPr>
      <w:r w:rsidRPr="003B6771">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14:paraId="26D32CAF" w14:textId="77777777" w:rsidR="00C34F22" w:rsidRPr="003B6771" w:rsidRDefault="00C34F22" w:rsidP="008A5CB4">
      <w:pPr>
        <w:numPr>
          <w:ilvl w:val="5"/>
          <w:numId w:val="28"/>
        </w:numPr>
      </w:pPr>
      <w:r w:rsidRPr="003B6771">
        <w:t>На основание чл. 47, ал. 10 от ППЗОП, когато участник подава оферта за повече от една обособена позиция, се допуска представяне на един набор от документите посочени в чл. 39, ал. 2 от ППЗОП и опис на представените документи.</w:t>
      </w:r>
    </w:p>
    <w:p w14:paraId="26D32CB0" w14:textId="77777777" w:rsidR="00C34F22" w:rsidRPr="003B6771" w:rsidRDefault="00C34F22" w:rsidP="008A5CB4">
      <w:pPr>
        <w:numPr>
          <w:ilvl w:val="4"/>
          <w:numId w:val="28"/>
        </w:numPr>
      </w:pPr>
      <w:r w:rsidRPr="003B6771">
        <w:t>Участниците са длъжни в процеса на провеждане на процедурата да уведомят писмено възложителя в 3-дневен срок от настъпване на обстоятелство по чл. 54, ал. 1, чл. 101, ал. 11 от ЗОП.</w:t>
      </w:r>
    </w:p>
    <w:p w14:paraId="26D32CB1" w14:textId="77777777" w:rsidR="00C34F22" w:rsidRPr="003B6771" w:rsidRDefault="00C34F22" w:rsidP="008A5CB4">
      <w:pPr>
        <w:numPr>
          <w:ilvl w:val="4"/>
          <w:numId w:val="28"/>
        </w:numPr>
      </w:pPr>
      <w:r w:rsidRPr="003B6771">
        <w:t>Всички приложения, описани в настоящата документация представляват неразделна част от същата.</w:t>
      </w:r>
    </w:p>
    <w:p w14:paraId="26D32CB2" w14:textId="77777777" w:rsidR="00C34F22" w:rsidRPr="003B6771" w:rsidRDefault="00C34F22" w:rsidP="008A5CB4">
      <w:pPr>
        <w:numPr>
          <w:ilvl w:val="4"/>
          <w:numId w:val="28"/>
        </w:numPr>
      </w:pPr>
      <w:r w:rsidRPr="003B6771">
        <w:t>За неуредените в настоящата документация въпроси, се прилагат разпоредбите на Закона за обществените поръчки и подзаконовите актове по прилагането му, както и приложимите национални и международни нормативни актове, съобразно предмета на поръчката.</w:t>
      </w:r>
    </w:p>
    <w:p w14:paraId="26D32CB3" w14:textId="77777777" w:rsidR="00C34F22" w:rsidRPr="003B6771" w:rsidRDefault="00C34F22" w:rsidP="008A5CB4">
      <w:pPr>
        <w:numPr>
          <w:ilvl w:val="4"/>
          <w:numId w:val="28"/>
        </w:numPr>
      </w:pPr>
      <w:r w:rsidRPr="003B6771">
        <w:t>Списък с полезни връзки към публични регистри и компетентни органи, съгласно действащото законодателството в Република България:</w:t>
      </w:r>
    </w:p>
    <w:p w14:paraId="26D32CB4" w14:textId="77777777" w:rsidR="00C34F22" w:rsidRPr="003B6771" w:rsidRDefault="00C34F22" w:rsidP="008A5CB4">
      <w:pPr>
        <w:numPr>
          <w:ilvl w:val="5"/>
          <w:numId w:val="28"/>
        </w:numPr>
      </w:pPr>
      <w:r w:rsidRPr="003B6771">
        <w:t>Търговски регистър към Агенция по вписванията (ТР) - http://www.brra.bg/</w:t>
      </w:r>
    </w:p>
    <w:p w14:paraId="26D32CB5" w14:textId="77777777" w:rsidR="00C34F22" w:rsidRPr="003B6771" w:rsidRDefault="00C34F22" w:rsidP="008A5CB4">
      <w:pPr>
        <w:numPr>
          <w:ilvl w:val="5"/>
          <w:numId w:val="28"/>
        </w:numPr>
      </w:pPr>
      <w:r w:rsidRPr="003B6771">
        <w:t xml:space="preserve">Национална агенция за приходите (НАП) - www.nap.bg/ ; </w:t>
      </w:r>
    </w:p>
    <w:p w14:paraId="26D32CB6" w14:textId="77777777" w:rsidR="00C34F22" w:rsidRPr="003B6771" w:rsidRDefault="00C34F22" w:rsidP="008A5CB4">
      <w:pPr>
        <w:numPr>
          <w:ilvl w:val="5"/>
          <w:numId w:val="28"/>
        </w:numPr>
      </w:pPr>
      <w:r w:rsidRPr="003B6771">
        <w:t>Портал за електронни услуги на НАП - https://inetdec.nra.bg/</w:t>
      </w:r>
    </w:p>
    <w:p w14:paraId="26D32CB7" w14:textId="77777777" w:rsidR="00C34F22" w:rsidRPr="003B6771" w:rsidRDefault="00C34F22" w:rsidP="008A5CB4">
      <w:pPr>
        <w:numPr>
          <w:ilvl w:val="5"/>
          <w:numId w:val="28"/>
        </w:numPr>
      </w:pPr>
      <w:r w:rsidRPr="003B6771">
        <w:t>Министерство на правосъдието на Република България - http://mjs.bg/</w:t>
      </w:r>
    </w:p>
    <w:p w14:paraId="26D32CB8" w14:textId="77777777" w:rsidR="00C34F22" w:rsidRPr="003B6771" w:rsidRDefault="00C34F22" w:rsidP="008A5CB4">
      <w:pPr>
        <w:numPr>
          <w:ilvl w:val="5"/>
          <w:numId w:val="28"/>
        </w:numPr>
      </w:pPr>
      <w:r w:rsidRPr="003B6771">
        <w:t>Публични регистри – проект на Фондация Програма Достъп до Информация - www.publicregisters.info/</w:t>
      </w:r>
    </w:p>
    <w:p w14:paraId="26D32CB9" w14:textId="77777777" w:rsidR="00C34F22" w:rsidRPr="003B6771" w:rsidRDefault="00C34F22" w:rsidP="008A5CB4">
      <w:pPr>
        <w:numPr>
          <w:ilvl w:val="4"/>
          <w:numId w:val="28"/>
        </w:numPr>
      </w:pPr>
      <w:r w:rsidRPr="003B6771">
        <w:t xml:space="preserve">Информация за задълженията, свързани с данъци и осигуровки, опазване на околната среда, закрила на заетостта и условията на труд: </w:t>
      </w:r>
    </w:p>
    <w:p w14:paraId="26D32CBA" w14:textId="77777777" w:rsidR="00C34F22" w:rsidRPr="003B6771" w:rsidRDefault="00C34F22" w:rsidP="008A5CB4">
      <w:pPr>
        <w:numPr>
          <w:ilvl w:val="5"/>
          <w:numId w:val="28"/>
        </w:numPr>
      </w:pPr>
      <w:r w:rsidRPr="003B6771">
        <w:t xml:space="preserve">Национална агенция по приходите - Информационен телефон на НАП - 0700 18 700; интернет адрес: www.nap.bg </w:t>
      </w:r>
    </w:p>
    <w:p w14:paraId="26D32CBB" w14:textId="77777777" w:rsidR="00C34F22" w:rsidRPr="003B6771" w:rsidRDefault="00C34F22" w:rsidP="008A5CB4">
      <w:pPr>
        <w:numPr>
          <w:ilvl w:val="5"/>
          <w:numId w:val="28"/>
        </w:numPr>
      </w:pPr>
      <w:r w:rsidRPr="003B6771">
        <w:t>Министерство на околната среда и водите - Информационен център на МОСВ : работи за посетители всеки работен ден от 14 до 17 ч. 1000 София, ул. "Мария Луиза" № 22; Тел: 02/940 6331; Интернет адрес: http://www3.moew.government.bg/</w:t>
      </w:r>
    </w:p>
    <w:p w14:paraId="26D32CBC" w14:textId="77777777" w:rsidR="00C34F22" w:rsidRPr="003B6771" w:rsidRDefault="00C34F22" w:rsidP="008A5CB4">
      <w:pPr>
        <w:numPr>
          <w:ilvl w:val="5"/>
          <w:numId w:val="28"/>
        </w:numPr>
      </w:pPr>
      <w:r w:rsidRPr="003B6771">
        <w:t>Министерство на труда и социалната политика - София 1051, ул. Триадица № 2;</w:t>
      </w:r>
      <w:r w:rsidRPr="003B6771">
        <w:tab/>
        <w:t>тел: 8119 443; Интернет адрес: http://www.mlsp.government.bg</w:t>
      </w:r>
    </w:p>
    <w:p w14:paraId="26D32CBD" w14:textId="77777777" w:rsidR="00C34F22" w:rsidRPr="003B6771" w:rsidRDefault="00C34F22" w:rsidP="008A5CB4">
      <w:pPr>
        <w:numPr>
          <w:ilvl w:val="5"/>
          <w:numId w:val="28"/>
        </w:numPr>
      </w:pPr>
      <w:r w:rsidRPr="003B6771">
        <w:t>Изпълнителна агенция "Главна инспекция по труда" – София 1000, бул. "Дондуков" № 3; тел: 0700 17 670; Интернет адрес: http://www.gli.government.bg/index.php</w:t>
      </w:r>
    </w:p>
    <w:p w14:paraId="26D32CBE" w14:textId="77777777" w:rsidR="00C34F22" w:rsidRPr="003B6771" w:rsidRDefault="00C34F22" w:rsidP="002332F6">
      <w:pPr>
        <w:pStyle w:val="Ves-1"/>
      </w:pPr>
    </w:p>
    <w:p w14:paraId="26D32CBF" w14:textId="77777777" w:rsidR="00C34F22" w:rsidRPr="003B6771" w:rsidRDefault="00C34F22" w:rsidP="002332F6">
      <w:pPr>
        <w:pStyle w:val="Heading2"/>
        <w:pageBreakBefore w:val="0"/>
        <w:rPr>
          <w:rFonts w:ascii="Times New Roman" w:hAnsi="Times New Roman" w:cs="Times New Roman"/>
          <w:lang w:eastAsia="en-US"/>
        </w:rPr>
      </w:pPr>
      <w:bookmarkStart w:id="73" w:name="_Toc457217527"/>
      <w:r w:rsidRPr="003B6771">
        <w:rPr>
          <w:rFonts w:ascii="Times New Roman" w:hAnsi="Times New Roman" w:cs="Times New Roman"/>
        </w:rPr>
        <w:t>УКАЗАНИЯ</w:t>
      </w:r>
      <w:bookmarkEnd w:id="73"/>
    </w:p>
    <w:p w14:paraId="26D32CC0" w14:textId="77777777" w:rsidR="00C34F22" w:rsidRPr="003B6771" w:rsidRDefault="00C34F22" w:rsidP="002332F6">
      <w:pPr>
        <w:pStyle w:val="Ves-1"/>
      </w:pPr>
    </w:p>
    <w:p w14:paraId="26D32CC1" w14:textId="77777777" w:rsidR="00C34F22" w:rsidRPr="003B6771" w:rsidRDefault="00C34F22" w:rsidP="002332F6">
      <w:pPr>
        <w:pStyle w:val="Heading3"/>
        <w:rPr>
          <w:rFonts w:ascii="Times New Roman" w:hAnsi="Times New Roman" w:cs="Times New Roman"/>
        </w:rPr>
      </w:pPr>
      <w:bookmarkStart w:id="74" w:name="_Toc276669520"/>
      <w:bookmarkStart w:id="75" w:name="_Toc309588567"/>
      <w:bookmarkStart w:id="76" w:name="_Toc309837098"/>
      <w:bookmarkStart w:id="77" w:name="_Toc441132929"/>
      <w:bookmarkStart w:id="78" w:name="_Toc457217528"/>
      <w:r w:rsidRPr="003B6771">
        <w:rPr>
          <w:rFonts w:ascii="Times New Roman" w:hAnsi="Times New Roman" w:cs="Times New Roman"/>
        </w:rPr>
        <w:lastRenderedPageBreak/>
        <w:t>УСЛОВИЯ</w:t>
      </w:r>
      <w:bookmarkEnd w:id="74"/>
      <w:bookmarkEnd w:id="75"/>
      <w:bookmarkEnd w:id="76"/>
      <w:bookmarkEnd w:id="77"/>
      <w:bookmarkEnd w:id="78"/>
    </w:p>
    <w:p w14:paraId="26D32CC2" w14:textId="77777777" w:rsidR="00C34F22" w:rsidRPr="003B6771" w:rsidRDefault="00C34F22" w:rsidP="002332F6">
      <w:pPr>
        <w:pStyle w:val="Heading4"/>
        <w:rPr>
          <w:b/>
          <w:bCs/>
          <w:u w:val="single"/>
        </w:rPr>
      </w:pPr>
      <w:bookmarkStart w:id="79" w:name="_Toc457217529"/>
      <w:r w:rsidRPr="003B6771">
        <w:rPr>
          <w:b/>
          <w:bCs/>
          <w:u w:val="single"/>
        </w:rPr>
        <w:t>УСЛОВИЯ ЗА УЧАСТИЕ</w:t>
      </w:r>
      <w:bookmarkEnd w:id="79"/>
    </w:p>
    <w:p w14:paraId="26D32CC3" w14:textId="77777777" w:rsidR="00C34F22" w:rsidRPr="003B6771" w:rsidRDefault="00C34F22" w:rsidP="008A5CB4">
      <w:pPr>
        <w:numPr>
          <w:ilvl w:val="4"/>
          <w:numId w:val="28"/>
        </w:numPr>
      </w:pPr>
      <w:r w:rsidRPr="003B6771">
        <w:t xml:space="preserve">Всеки участник в процедурата има право да подаде само една оферта. </w:t>
      </w:r>
    </w:p>
    <w:p w14:paraId="26D32CC4" w14:textId="77777777" w:rsidR="00C34F22" w:rsidRPr="003B6771" w:rsidRDefault="00C34F22" w:rsidP="008A5CB4">
      <w:pPr>
        <w:numPr>
          <w:ilvl w:val="4"/>
          <w:numId w:val="28"/>
        </w:numPr>
      </w:pPr>
      <w:r w:rsidRPr="003B6771">
        <w:t>Лице, което участва в обединение или е дало съгласие да бъде подизпълнител на друг участник, не може да подава самостоятелна оферта.</w:t>
      </w:r>
    </w:p>
    <w:p w14:paraId="26D32CC5" w14:textId="77777777" w:rsidR="00C34F22" w:rsidRPr="003B6771" w:rsidRDefault="00C34F22" w:rsidP="008A5CB4">
      <w:pPr>
        <w:numPr>
          <w:ilvl w:val="4"/>
          <w:numId w:val="28"/>
        </w:numPr>
      </w:pPr>
      <w:r w:rsidRPr="003B6771">
        <w:t>В процедура за възлагане на обществена поръчка едно физическо или юридическо лице може да участва само в едно обединение.</w:t>
      </w:r>
    </w:p>
    <w:p w14:paraId="26D32CC6" w14:textId="77777777" w:rsidR="00C34F22" w:rsidRPr="003B6771" w:rsidRDefault="00C34F22" w:rsidP="008A5CB4">
      <w:pPr>
        <w:numPr>
          <w:ilvl w:val="4"/>
          <w:numId w:val="28"/>
        </w:numPr>
      </w:pPr>
      <w:r w:rsidRPr="003B6771">
        <w:t>Свързани лица по смисъла на § 2, т. 45 от допълнителните разпоредби на ЗОП не могат да бъдат самостоятелни участници в една и съща процедура/обособена позиция.</w:t>
      </w:r>
    </w:p>
    <w:p w14:paraId="26D32CC7" w14:textId="77777777" w:rsidR="00C34F22" w:rsidRPr="003B6771" w:rsidRDefault="00C34F22" w:rsidP="008A5CB4">
      <w:pPr>
        <w:numPr>
          <w:ilvl w:val="4"/>
          <w:numId w:val="28"/>
        </w:numPr>
      </w:pPr>
      <w:r w:rsidRPr="003B6771">
        <w:t>За да бъде допуснат до участие в процедурата, участникът трябва да отговаря на предварително обявените условия на поръчка, както и да представи всички изискуеми документи, изготвени съгласно условията на настоящата документация.</w:t>
      </w:r>
    </w:p>
    <w:p w14:paraId="26D32CC8" w14:textId="77777777" w:rsidR="00C34F22" w:rsidRPr="003B6771" w:rsidRDefault="00C34F22" w:rsidP="008A5CB4">
      <w:pPr>
        <w:numPr>
          <w:ilvl w:val="4"/>
          <w:numId w:val="28"/>
        </w:numPr>
      </w:pPr>
      <w:r w:rsidRPr="003B6771">
        <w:t>Всички документи, които не са представени в оригинал и за които не се изисква нотариална заверка, се представят чрез „заверено копие”.</w:t>
      </w:r>
    </w:p>
    <w:p w14:paraId="26D32CC9" w14:textId="77777777" w:rsidR="00C34F22" w:rsidRPr="003B6771" w:rsidRDefault="00C34F22" w:rsidP="008A5CB4">
      <w:pPr>
        <w:numPr>
          <w:ilvl w:val="4"/>
          <w:numId w:val="28"/>
        </w:numPr>
      </w:pPr>
      <w:r w:rsidRPr="003B6771">
        <w:t>Документите следва да отговарят на изискванията, посочени в настоящите указания и да бъдат оформени по приложените към документацията образци. Условията в образците от документацията за участие са задължителни за участниците и не могат да бъдат променяни от тях.</w:t>
      </w:r>
    </w:p>
    <w:p w14:paraId="26D32CCA" w14:textId="77777777" w:rsidR="00C34F22" w:rsidRPr="003B6771" w:rsidRDefault="00C34F22" w:rsidP="008A5CB4">
      <w:pPr>
        <w:numPr>
          <w:ilvl w:val="4"/>
          <w:numId w:val="28"/>
        </w:numPr>
      </w:pPr>
      <w:r w:rsidRPr="003B6771">
        <w:t xml:space="preserve">Възложителят отстранява от процедурата всеки участник, за когото са налице основанията за отстраняване, свързани с личното състояние на участниците, по чл. 54, ал. 1 от ЗОП, възникнали преди или по време на процедурата. Когато участникът е обединение от физически и/или юридически лица, посочените основания за отстраняване се прилагат и за всеки член на обединението. Основанията за отстраняване са прилагат и за подизпълнителите и за третите лица. </w:t>
      </w:r>
    </w:p>
    <w:p w14:paraId="26D32CCB" w14:textId="77777777" w:rsidR="00C34F22" w:rsidRPr="003B6771" w:rsidRDefault="00C34F22" w:rsidP="008A5CB4">
      <w:pPr>
        <w:numPr>
          <w:ilvl w:val="4"/>
          <w:numId w:val="28"/>
        </w:numPr>
      </w:pPr>
      <w:r w:rsidRPr="003B6771">
        <w:t>Основанията за отстраняване се прилагат до изтичане на сроковете по чл. 57, ал. 3 от ЗОП.</w:t>
      </w:r>
    </w:p>
    <w:p w14:paraId="26D32CCC" w14:textId="77777777" w:rsidR="00C34F22" w:rsidRPr="003B6771" w:rsidRDefault="00C34F22" w:rsidP="008A5CB4">
      <w:pPr>
        <w:numPr>
          <w:ilvl w:val="4"/>
          <w:numId w:val="28"/>
        </w:numPr>
      </w:pPr>
      <w:r w:rsidRPr="003B6771">
        <w:t xml:space="preserve">Възложителя отстранява от процедурата всеки участник, за когото е налице някое от обстоятелствата по чл. 107 от ЗОП.  </w:t>
      </w:r>
    </w:p>
    <w:p w14:paraId="26D32CCD" w14:textId="77777777" w:rsidR="00C34F22" w:rsidRPr="003B6771" w:rsidRDefault="00C34F22" w:rsidP="008A5CB4">
      <w:pPr>
        <w:numPr>
          <w:ilvl w:val="4"/>
          <w:numId w:val="28"/>
        </w:numPr>
      </w:pPr>
      <w:r w:rsidRPr="003B6771">
        <w:t>При поискване от страна на възложителя, участниците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ал.2 от ЗОП, независимо от наименованието на органите, в които участват, или длъжностите, които заемат.</w:t>
      </w:r>
    </w:p>
    <w:p w14:paraId="26D32CCE" w14:textId="77777777" w:rsidR="00C34F22" w:rsidRPr="003B6771" w:rsidRDefault="00C34F22" w:rsidP="008A5CB4">
      <w:pPr>
        <w:numPr>
          <w:ilvl w:val="4"/>
          <w:numId w:val="28"/>
        </w:numPr>
      </w:pPr>
      <w:r w:rsidRPr="003B6771">
        <w:t>Съгласно чл. 46 от ППЗОП участниците са длъжни да уведомяват писмено възложителя в 3-дневен срок от настъпване на някое от обстоятелствата по чл. 54, ал. 1, чл. 101, ал. 11 от ЗОП.</w:t>
      </w:r>
    </w:p>
    <w:p w14:paraId="26D32CCF" w14:textId="77777777" w:rsidR="00C34F22" w:rsidRPr="003B6771" w:rsidRDefault="00C34F22" w:rsidP="008A5CB4">
      <w:pPr>
        <w:numPr>
          <w:ilvl w:val="4"/>
          <w:numId w:val="28"/>
        </w:numPr>
      </w:pPr>
      <w:r w:rsidRPr="003B6771">
        <w:t>Участник, за когото са налице основанията по чл. 54, ал. 1 от ЗОП, има право да предприеме мерки за доказване на надеждност съгласно чл. 56, ал. 1 от ЗОП.</w:t>
      </w:r>
    </w:p>
    <w:p w14:paraId="26D32CD0" w14:textId="77777777" w:rsidR="00C34F22" w:rsidRPr="003B6771" w:rsidRDefault="00C34F22" w:rsidP="008A5CB4">
      <w:pPr>
        <w:numPr>
          <w:ilvl w:val="4"/>
          <w:numId w:val="28"/>
        </w:numPr>
      </w:pPr>
      <w:r w:rsidRPr="003B6771">
        <w:t xml:space="preserve">Когато мерките за доказване на надеждност са предприети преди подаване на офертата за участие, същите се описват в Единния европейски документ за обществени поръчки (ЕЕДОП).    </w:t>
      </w:r>
    </w:p>
    <w:p w14:paraId="26D32CD1" w14:textId="77777777" w:rsidR="00C34F22" w:rsidRPr="003B6771" w:rsidRDefault="00C34F22" w:rsidP="008A5CB4">
      <w:pPr>
        <w:numPr>
          <w:ilvl w:val="4"/>
          <w:numId w:val="28"/>
        </w:numPr>
      </w:pPr>
      <w:r w:rsidRPr="003B6771">
        <w:t>Като доказателства за надеждността на участника се представят документите по чл. 45, ал. 2 от ППЗОП.</w:t>
      </w:r>
    </w:p>
    <w:p w14:paraId="26D32CD2" w14:textId="77777777" w:rsidR="00C34F22" w:rsidRPr="003B6771" w:rsidRDefault="00C34F22" w:rsidP="002332F6">
      <w:pPr>
        <w:pStyle w:val="Heading4"/>
        <w:rPr>
          <w:b/>
          <w:bCs/>
          <w:u w:val="single"/>
        </w:rPr>
      </w:pPr>
      <w:bookmarkStart w:id="80" w:name="_Toc457217530"/>
      <w:r w:rsidRPr="003B6771">
        <w:rPr>
          <w:b/>
          <w:bCs/>
          <w:u w:val="single"/>
        </w:rPr>
        <w:t>УСЛОВИЯ ЗА УЧАСТИЕ</w:t>
      </w:r>
      <w:bookmarkEnd w:id="80"/>
    </w:p>
    <w:p w14:paraId="26D32CD3" w14:textId="77777777" w:rsidR="00C34F22" w:rsidRPr="003B6771" w:rsidRDefault="00C34F22" w:rsidP="008A5CB4">
      <w:pPr>
        <w:numPr>
          <w:ilvl w:val="4"/>
          <w:numId w:val="28"/>
        </w:numPr>
      </w:pPr>
      <w:r w:rsidRPr="003B6771">
        <w:t xml:space="preserve">Указания за подготовка на офертата. </w:t>
      </w:r>
    </w:p>
    <w:p w14:paraId="26D32CD4" w14:textId="77777777" w:rsidR="00C34F22" w:rsidRPr="003B6771" w:rsidRDefault="00C34F22" w:rsidP="008A5CB4">
      <w:pPr>
        <w:numPr>
          <w:ilvl w:val="5"/>
          <w:numId w:val="28"/>
        </w:numPr>
      </w:pPr>
      <w:r w:rsidRPr="003B6771">
        <w:t>Офертата трябва да бъде изготвена в съответствие с изискванията на ЗОП и настоящите указания.</w:t>
      </w:r>
    </w:p>
    <w:p w14:paraId="26D32CD5" w14:textId="77777777" w:rsidR="00C34F22" w:rsidRPr="003B6771" w:rsidRDefault="00C34F22" w:rsidP="008A5CB4">
      <w:pPr>
        <w:numPr>
          <w:ilvl w:val="5"/>
          <w:numId w:val="28"/>
        </w:numPr>
      </w:pPr>
      <w:r w:rsidRPr="003B6771">
        <w:t xml:space="preserve">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w:t>
      </w:r>
      <w:r w:rsidRPr="003B6771">
        <w:lastRenderedPageBreak/>
        <w:t xml:space="preserve">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 </w:t>
      </w:r>
    </w:p>
    <w:p w14:paraId="26D32CD6" w14:textId="77777777" w:rsidR="00C34F22" w:rsidRPr="003B6771" w:rsidRDefault="00C34F22" w:rsidP="008A5CB4">
      <w:pPr>
        <w:numPr>
          <w:ilvl w:val="5"/>
          <w:numId w:val="28"/>
        </w:numPr>
      </w:pPr>
      <w:r w:rsidRPr="003B6771">
        <w:t xml:space="preserve">В случай, че избраният за изпълнител участник е обединение, което не е юридическо лице, възложителят, с оглед предоставената му правна възможност, не поставя изискване за създаване на юридическо лице. </w:t>
      </w:r>
    </w:p>
    <w:p w14:paraId="26D32CD7" w14:textId="77777777" w:rsidR="00C34F22" w:rsidRPr="003B6771" w:rsidRDefault="00C34F22" w:rsidP="008A5CB4">
      <w:pPr>
        <w:numPr>
          <w:ilvl w:val="5"/>
          <w:numId w:val="28"/>
        </w:numPr>
      </w:pPr>
      <w:r w:rsidRPr="003B6771">
        <w:t xml:space="preserve">Участниците посочват в офертата подизпълнителите и дела от поръчката, който ще им възложат, ако възнамеряват да използват такива. </w:t>
      </w:r>
    </w:p>
    <w:p w14:paraId="26D32CD8" w14:textId="77777777" w:rsidR="00C34F22" w:rsidRPr="003B6771" w:rsidRDefault="00C34F22" w:rsidP="008A5CB4">
      <w:pPr>
        <w:numPr>
          <w:ilvl w:val="5"/>
          <w:numId w:val="28"/>
        </w:numPr>
      </w:pPr>
      <w:r w:rsidRPr="003B6771">
        <w:t xml:space="preserve">Когато участникът предвижда участие на подизпълнители при изпълнение на поръчката, за всеки един от посочените подизпълнители задължително се представя доказателство за поетите от подизпълнителите задължения.  </w:t>
      </w:r>
    </w:p>
    <w:p w14:paraId="26D32CD9" w14:textId="77777777" w:rsidR="00C34F22" w:rsidRPr="003B6771" w:rsidRDefault="00C34F22" w:rsidP="008A5CB4">
      <w:pPr>
        <w:numPr>
          <w:ilvl w:val="5"/>
          <w:numId w:val="28"/>
        </w:numPr>
      </w:pPr>
      <w:r w:rsidRPr="003B6771">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6D32CDA" w14:textId="77777777" w:rsidR="00C34F22" w:rsidRPr="003B6771" w:rsidRDefault="00C34F22" w:rsidP="008A5CB4">
      <w:pPr>
        <w:numPr>
          <w:ilvl w:val="5"/>
          <w:numId w:val="28"/>
        </w:numPr>
      </w:pPr>
      <w:r w:rsidRPr="003B6771">
        <w:t>Документите в офертата трябва да бъдат попълнени на български език, като тези, за които Възложителят е предоставил образци, следва да са оформени в съответствие с образците, чиито условия са задължителни за участниците.</w:t>
      </w:r>
    </w:p>
    <w:p w14:paraId="26D32CDB" w14:textId="77777777" w:rsidR="00C34F22" w:rsidRPr="003B6771" w:rsidRDefault="00C34F22" w:rsidP="008A5CB4">
      <w:pPr>
        <w:numPr>
          <w:ilvl w:val="4"/>
          <w:numId w:val="28"/>
        </w:numPr>
      </w:pPr>
      <w:r w:rsidRPr="003B6771">
        <w:t>Указания за попълване на образци.</w:t>
      </w:r>
    </w:p>
    <w:p w14:paraId="26D32CDC" w14:textId="77777777" w:rsidR="00C34F22" w:rsidRPr="003B6771" w:rsidRDefault="00C34F22" w:rsidP="008A5CB4">
      <w:pPr>
        <w:numPr>
          <w:ilvl w:val="5"/>
          <w:numId w:val="28"/>
        </w:numPr>
      </w:pPr>
      <w:r w:rsidRPr="003B6771">
        <w:t>Образецът на техническо предложение, предоставен от възложителя в Приложение №1 към документацията за обществената поръчка, е изготвен при спазване изискванията на чл.39, ал.3, т.1 от ППЗОП. Не се допускат промени, изтриване или допълване на образеца. В Предложението за изпълнение на поръчката, в съответствие с техническите спецификации и изискванията на Възложителя, участниците следва да го попълнят, съгласно индивидуалните насоки и указания отразени за всяка една точка от него.</w:t>
      </w:r>
    </w:p>
    <w:p w14:paraId="26D32CDD" w14:textId="77777777" w:rsidR="00C34F22" w:rsidRPr="003B6771" w:rsidRDefault="00C34F22" w:rsidP="008A5CB4">
      <w:pPr>
        <w:numPr>
          <w:ilvl w:val="5"/>
          <w:numId w:val="28"/>
        </w:numPr>
      </w:pPr>
      <w:r w:rsidRPr="003B6771">
        <w:t>Образецът на ценово предложение, предоставен от възложителя в Приложение №2 към документацията за обществената поръчка, е изготвен при спазване изискванията на чл. 39, ал. 3, т. 2 от ППЗОП. Не се допускат промени, изтриване или допълване на образеца. В Ценовото предложение Приложение №2, участниците следва да го попълнят, съгласно индивидуалните насоки и указания отразени за всяка една точка от него, така и:</w:t>
      </w:r>
    </w:p>
    <w:p w14:paraId="26D32CDE" w14:textId="77777777" w:rsidR="00C34F22" w:rsidRPr="003B6771" w:rsidRDefault="00C34F22" w:rsidP="008A5CB4">
      <w:pPr>
        <w:numPr>
          <w:ilvl w:val="6"/>
          <w:numId w:val="28"/>
        </w:numPr>
      </w:pPr>
      <w:r w:rsidRPr="003B6771">
        <w:t>Посочените отделни цени да са без включен ДДС.</w:t>
      </w:r>
    </w:p>
    <w:p w14:paraId="26D32CDF" w14:textId="77777777" w:rsidR="00C34F22" w:rsidRPr="003B6771" w:rsidRDefault="00C34F22" w:rsidP="008A5CB4">
      <w:pPr>
        <w:numPr>
          <w:ilvl w:val="6"/>
          <w:numId w:val="28"/>
        </w:numPr>
      </w:pPr>
      <w:r w:rsidRPr="003B6771">
        <w:t xml:space="preserve">Всички дробни числа, които могат да се получат при изчисляване на сумата, се закръгляват към втория знак след десетичната запетая. </w:t>
      </w:r>
    </w:p>
    <w:p w14:paraId="26D32CE0" w14:textId="77777777" w:rsidR="00C34F22" w:rsidRPr="003B6771" w:rsidRDefault="00C34F22" w:rsidP="008A5CB4">
      <w:pPr>
        <w:numPr>
          <w:ilvl w:val="6"/>
          <w:numId w:val="28"/>
        </w:numPr>
      </w:pPr>
      <w:r w:rsidRPr="003B6771">
        <w:t>Предложената цена следва да е определена при пълно съответствие с условията от документацията по процедурата и включва всички разходи по изпълнение на всички работи, дейности, услуги, и др., нужни за качественото изпълнение на предмета на обществената поръчка, включително възнаграждения на екипа от проектанти, технически лица /ръководни технически служители, работници/ и др., свързани с изпълнението на поръчката, както и такси, печалби, застраховки и всички други присъщи разходи за осъществяване на дейността.</w:t>
      </w:r>
    </w:p>
    <w:p w14:paraId="26D32CE1" w14:textId="77777777" w:rsidR="00C34F22" w:rsidRPr="003B6771" w:rsidRDefault="00C34F22" w:rsidP="008A5CB4">
      <w:pPr>
        <w:numPr>
          <w:ilvl w:val="6"/>
          <w:numId w:val="28"/>
        </w:numPr>
      </w:pPr>
      <w:r w:rsidRPr="003B6771">
        <w:t>Неспазването на описаните изисквания е основание за отстраняване от процедурата.</w:t>
      </w:r>
    </w:p>
    <w:p w14:paraId="26D32CE2" w14:textId="77777777" w:rsidR="00C34F22" w:rsidRPr="003B6771" w:rsidRDefault="00C34F22" w:rsidP="008A5CB4">
      <w:pPr>
        <w:numPr>
          <w:ilvl w:val="4"/>
          <w:numId w:val="28"/>
        </w:numPr>
      </w:pPr>
      <w:r w:rsidRPr="003B6771">
        <w:t>Съдържание и представяне на офертата. Офертата се представя в запечатана непрозрачна опаковка и съдържа най-малко следните документи и информация:</w:t>
      </w:r>
    </w:p>
    <w:p w14:paraId="26D32CE3" w14:textId="77777777" w:rsidR="00C34F22" w:rsidRPr="003B6771" w:rsidRDefault="00C34F22" w:rsidP="008A5CB4">
      <w:pPr>
        <w:numPr>
          <w:ilvl w:val="5"/>
          <w:numId w:val="28"/>
        </w:numPr>
      </w:pPr>
      <w:r w:rsidRPr="003B6771">
        <w:t>Опис на представените документи;</w:t>
      </w:r>
    </w:p>
    <w:p w14:paraId="26D32CE4" w14:textId="77777777" w:rsidR="00C34F22" w:rsidRPr="003B6771" w:rsidRDefault="00C34F22" w:rsidP="008A5CB4">
      <w:pPr>
        <w:numPr>
          <w:ilvl w:val="5"/>
          <w:numId w:val="28"/>
        </w:numPr>
      </w:pPr>
      <w:r w:rsidRPr="003B6771">
        <w:t xml:space="preserve">Единен европейски документ за обществени поръчки (ЕЕДОП) за участника в съответствие с изискванията на ЗОП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ЕЕДОП се представя по стандартен образец, утвърден с Регламент за изпълнение (ЕС) 2016/7 на Комисията от 05.01.2016 г.; </w:t>
      </w:r>
    </w:p>
    <w:p w14:paraId="26D32CE5" w14:textId="77777777" w:rsidR="00C34F22" w:rsidRPr="003B6771" w:rsidRDefault="00C34F22" w:rsidP="008A5CB4">
      <w:pPr>
        <w:numPr>
          <w:ilvl w:val="5"/>
          <w:numId w:val="28"/>
        </w:numPr>
      </w:pPr>
      <w:r w:rsidRPr="003B6771">
        <w:t>Документи за доказване на предприетите мерки за надеждност, когато е приложимо;</w:t>
      </w:r>
    </w:p>
    <w:p w14:paraId="26D32CE6" w14:textId="77777777" w:rsidR="00C34F22" w:rsidRPr="003B6771" w:rsidRDefault="00C34F22" w:rsidP="008A5CB4">
      <w:pPr>
        <w:numPr>
          <w:ilvl w:val="5"/>
          <w:numId w:val="28"/>
        </w:numPr>
      </w:pPr>
      <w:r w:rsidRPr="003B6771">
        <w:lastRenderedPageBreak/>
        <w:t xml:space="preserve">При участници обединения, които не са юридически лица - копие от документ, от който да е видно правното основание за създаване на обединението, както и следната информация във връзка с настоящата обществена поръчка: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 документа следва да е определен партньор, който да представлява обединението за целите на обществената поръчка, както и да е уговорена солидарна отговорност между членовете на обединението. </w:t>
      </w:r>
    </w:p>
    <w:p w14:paraId="26D32CE7" w14:textId="77777777" w:rsidR="00C34F22" w:rsidRPr="003B6771" w:rsidRDefault="00C34F22" w:rsidP="008A5CB4">
      <w:pPr>
        <w:numPr>
          <w:ilvl w:val="5"/>
          <w:numId w:val="28"/>
        </w:numPr>
      </w:pPr>
      <w:r w:rsidRPr="003B6771">
        <w:t xml:space="preserve">Техническо предложение – документа се изготвя по образец на възложителя и записаните в него насоки и указания са задължителни за участниците и неспазването им води до отстраняване. </w:t>
      </w:r>
    </w:p>
    <w:p w14:paraId="26D32CE8" w14:textId="77777777" w:rsidR="00C34F22" w:rsidRPr="003B6771" w:rsidRDefault="00C34F22" w:rsidP="008A5CB4">
      <w:pPr>
        <w:numPr>
          <w:ilvl w:val="5"/>
          <w:numId w:val="28"/>
        </w:numPr>
      </w:pPr>
      <w:r w:rsidRPr="003B6771">
        <w:t>Когато лицето, което подава офертата, не е законният представител на участника се представя документ за упълномощаване.</w:t>
      </w:r>
    </w:p>
    <w:p w14:paraId="26D32CE9" w14:textId="77777777" w:rsidR="00C34F22" w:rsidRPr="003B6771" w:rsidRDefault="00C34F22" w:rsidP="008A5CB4">
      <w:pPr>
        <w:numPr>
          <w:ilvl w:val="5"/>
          <w:numId w:val="28"/>
        </w:numPr>
      </w:pPr>
      <w:r w:rsidRPr="003B6771">
        <w:t xml:space="preserve">Отделен запечатан непрозрачен плик с надпис </w:t>
      </w:r>
      <w:r w:rsidRPr="003B6771">
        <w:rPr>
          <w:b/>
          <w:bCs/>
        </w:rPr>
        <w:t>„Предлагани ценови параметри“</w:t>
      </w:r>
      <w:r w:rsidRPr="003B6771">
        <w:t xml:space="preserve"> за обособена позиция №……..“, който съдържа:</w:t>
      </w:r>
    </w:p>
    <w:p w14:paraId="26D32CEA" w14:textId="77777777" w:rsidR="00C34F22" w:rsidRPr="003B6771" w:rsidRDefault="00C34F22" w:rsidP="008A5CB4">
      <w:pPr>
        <w:numPr>
          <w:ilvl w:val="6"/>
          <w:numId w:val="28"/>
        </w:numPr>
      </w:pPr>
      <w:r w:rsidRPr="003B6771">
        <w:t>Ценово предложение – документа се изготвя по образец на възложителя и записаните в него насоки и указания са задължителни за участниците и неспазването им води до отстраняване.</w:t>
      </w:r>
    </w:p>
    <w:p w14:paraId="26D32CEB" w14:textId="77777777" w:rsidR="00C34F22" w:rsidRPr="003B6771" w:rsidRDefault="00C34F22" w:rsidP="008A5CB4">
      <w:pPr>
        <w:numPr>
          <w:ilvl w:val="5"/>
          <w:numId w:val="28"/>
        </w:numPr>
      </w:pPr>
      <w:r w:rsidRPr="003B6771">
        <w:t>Декларация за съгласие с клаузите на приложения проект на договора</w:t>
      </w:r>
    </w:p>
    <w:p w14:paraId="26D32CEC" w14:textId="77777777" w:rsidR="00C34F22" w:rsidRPr="003B6771" w:rsidRDefault="00C34F22" w:rsidP="008A5CB4">
      <w:pPr>
        <w:numPr>
          <w:ilvl w:val="5"/>
          <w:numId w:val="28"/>
        </w:numPr>
      </w:pPr>
      <w:r w:rsidRPr="003B6771">
        <w:t>Декларация за срока на валидност на офертата</w:t>
      </w:r>
    </w:p>
    <w:p w14:paraId="26D32CED" w14:textId="77777777" w:rsidR="00C34F22" w:rsidRPr="003B6771" w:rsidRDefault="00C34F22" w:rsidP="008A5CB4">
      <w:pPr>
        <w:numPr>
          <w:ilvl w:val="5"/>
          <w:numId w:val="28"/>
        </w:numPr>
      </w:pPr>
      <w:r w:rsidRPr="003B6771">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когато е приложим</w:t>
      </w:r>
    </w:p>
    <w:p w14:paraId="26D32CEE" w14:textId="77777777" w:rsidR="00C34F22" w:rsidRPr="003B6771" w:rsidRDefault="00C34F22" w:rsidP="008A5CB4">
      <w:pPr>
        <w:numPr>
          <w:ilvl w:val="5"/>
          <w:numId w:val="28"/>
        </w:numPr>
      </w:pPr>
      <w:r w:rsidRPr="003B6771">
        <w:t>Списък на 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услуга</w:t>
      </w:r>
    </w:p>
    <w:p w14:paraId="26D32CEF" w14:textId="77777777" w:rsidR="00C34F22" w:rsidRPr="003B6771" w:rsidRDefault="00C34F22" w:rsidP="008A5CB4">
      <w:pPr>
        <w:numPr>
          <w:ilvl w:val="5"/>
          <w:numId w:val="28"/>
        </w:numPr>
      </w:pPr>
      <w:r w:rsidRPr="003B6771">
        <w:t>Декларация на Експерт за предоставяне на своя ресурс</w:t>
      </w:r>
    </w:p>
    <w:p w14:paraId="26D32CF0" w14:textId="77777777" w:rsidR="00C34F22" w:rsidRPr="003B6771" w:rsidRDefault="00C34F22" w:rsidP="008A5CB4">
      <w:pPr>
        <w:numPr>
          <w:ilvl w:val="4"/>
          <w:numId w:val="28"/>
        </w:numPr>
      </w:pPr>
      <w:r w:rsidRPr="003B6771">
        <w:t xml:space="preserve">Когато участник подава оферта за повече от една обособена позиция, се представя един набор от документите посочени чл. 39, ал. 2 от ППЗОП и опис на представените документи, а за всяка от позициите се представят отделно комплектувани Техническо предложение и отделни непрозрачни пликове с надпис </w:t>
      </w:r>
      <w:r w:rsidRPr="003B6771">
        <w:rPr>
          <w:b/>
          <w:bCs/>
        </w:rPr>
        <w:t>„Предлагани ценови параметри“</w:t>
      </w:r>
      <w:r w:rsidRPr="003B6771">
        <w:t>, с посочване на позицията, за която се отнасят който съдържа Ценово предложение.</w:t>
      </w:r>
    </w:p>
    <w:p w14:paraId="26D32CF1" w14:textId="77777777" w:rsidR="00C34F22" w:rsidRPr="003B6771" w:rsidRDefault="00C34F22" w:rsidP="008A5CB4">
      <w:pPr>
        <w:numPr>
          <w:ilvl w:val="4"/>
          <w:numId w:val="28"/>
        </w:numPr>
      </w:pPr>
      <w:r w:rsidRPr="003B6771">
        <w:t>Офертата се представя в запечатана непрозрачна опаковка, върху която се посочват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наименованието на поръчката и обособените позиции, за които се подават документите.</w:t>
      </w:r>
    </w:p>
    <w:p w14:paraId="26D32CF2" w14:textId="77777777" w:rsidR="00C34F22" w:rsidRPr="003B6771" w:rsidRDefault="00C34F22" w:rsidP="008A5CB4">
      <w:pPr>
        <w:numPr>
          <w:ilvl w:val="4"/>
          <w:numId w:val="28"/>
        </w:numPr>
      </w:pPr>
      <w:r w:rsidRPr="003B6771">
        <w:t xml:space="preserve">Документите в офертата трябва да са подписани само от лица с представителни функции, назовани в документа за регистрация в Агенцията по вписванията – Търговски регистър или в удостоверението за актуално състояние, или от изрично упълномощени за това лица (с изключение на изискуемите документи, които обективират лично изявление на конкретно лице и не могат да се подпишат и представят от пълномощник). </w:t>
      </w:r>
    </w:p>
    <w:p w14:paraId="26D32CF3" w14:textId="77777777" w:rsidR="00C34F22" w:rsidRPr="003B6771" w:rsidRDefault="00C34F22" w:rsidP="008A5CB4">
      <w:pPr>
        <w:numPr>
          <w:ilvl w:val="4"/>
          <w:numId w:val="28"/>
        </w:numPr>
      </w:pPr>
      <w:r w:rsidRPr="003B6771">
        <w:t xml:space="preserve">Когато за някои от документите е посочено, че може да се представи чрез “заверено копие”, за такъв документ се счита този, при който върху копието на документа представляващият участника е записал “Вярно с оригинала”, поставил е собственоръчен подпис със син цвят под заверката, както и свеж печат. </w:t>
      </w:r>
    </w:p>
    <w:p w14:paraId="26D32CF4" w14:textId="77777777" w:rsidR="00C34F22" w:rsidRPr="003B6771" w:rsidRDefault="00C34F22" w:rsidP="008A5CB4">
      <w:pPr>
        <w:numPr>
          <w:ilvl w:val="4"/>
          <w:numId w:val="28"/>
        </w:numPr>
      </w:pPr>
      <w:r w:rsidRPr="003B6771">
        <w:t xml:space="preserve">Съгласно чл. 47, ал. 1 от ППЗОП, 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w:t>
      </w:r>
    </w:p>
    <w:p w14:paraId="26D32CF5" w14:textId="2E0F5BAF" w:rsidR="00C34F22" w:rsidRPr="003B6771" w:rsidRDefault="00C34F22" w:rsidP="008A5CB4">
      <w:pPr>
        <w:numPr>
          <w:ilvl w:val="4"/>
          <w:numId w:val="28"/>
        </w:numPr>
      </w:pPr>
      <w:r w:rsidRPr="003B6771">
        <w:lastRenderedPageBreak/>
        <w:t xml:space="preserve">Ако участник изпраща офертата си чрез препоръчана поща или куриерска служба, разходите са за сметка на участника. В този случай той следва да изпрати офертата така, че да обезпечи нейното пристигане в деловодството на </w:t>
      </w:r>
      <w:r w:rsidR="00182494">
        <w:rPr>
          <w:b/>
          <w:bCs/>
        </w:rPr>
        <w:t xml:space="preserve">Възложителя, </w:t>
      </w:r>
      <w:r w:rsidR="00182494" w:rsidRPr="00A22A33">
        <w:rPr>
          <w:b/>
          <w:bCs/>
        </w:rPr>
        <w:t>ЦЕНТЪР ЗА СПЕШНА МЕДИЦИНСКА ПОМОЩ- СМОЛЯН</w:t>
      </w:r>
      <w:r w:rsidR="00182494" w:rsidRPr="003B6771">
        <w:t>, г</w:t>
      </w:r>
      <w:r w:rsidR="00182494" w:rsidRPr="003B6771">
        <w:rPr>
          <w:b/>
          <w:bCs/>
          <w:lang w:eastAsia="en-US"/>
        </w:rPr>
        <w:t xml:space="preserve">р. </w:t>
      </w:r>
      <w:r w:rsidR="00182494">
        <w:rPr>
          <w:b/>
          <w:bCs/>
          <w:lang w:eastAsia="en-US"/>
        </w:rPr>
        <w:t>Смолян</w:t>
      </w:r>
      <w:r w:rsidR="00182494" w:rsidRPr="003B6771">
        <w:t xml:space="preserve">, </w:t>
      </w:r>
      <w:r w:rsidR="00182494">
        <w:rPr>
          <w:b/>
          <w:bCs/>
        </w:rPr>
        <w:t>бул. „България“ №</w:t>
      </w:r>
      <w:r w:rsidR="00182494" w:rsidRPr="00E97E24">
        <w:rPr>
          <w:b/>
          <w:bCs/>
        </w:rPr>
        <w:t>2</w:t>
      </w:r>
      <w:r w:rsidRPr="003B6771">
        <w:t xml:space="preserve"> преди изтичане на срока за подаване на оферти. Рискът от забава или загубване на офертата е за участника.</w:t>
      </w:r>
    </w:p>
    <w:p w14:paraId="26D32CF6" w14:textId="46641F5F" w:rsidR="00C34F22" w:rsidRPr="003B6771" w:rsidRDefault="00C34F22" w:rsidP="00182494">
      <w:pPr>
        <w:numPr>
          <w:ilvl w:val="4"/>
          <w:numId w:val="28"/>
        </w:numPr>
      </w:pPr>
      <w:r w:rsidRPr="003B6771">
        <w:t xml:space="preserve">Подаването на офертата следва да се извърши в Деловодството на </w:t>
      </w:r>
      <w:r w:rsidR="00182494">
        <w:rPr>
          <w:b/>
          <w:bCs/>
        </w:rPr>
        <w:t>Възложителя</w:t>
      </w:r>
      <w:r w:rsidRPr="003B6771">
        <w:t>,</w:t>
      </w:r>
      <w:r w:rsidR="0096760B" w:rsidRPr="003B6771">
        <w:t xml:space="preserve"> </w:t>
      </w:r>
      <w:r w:rsidR="00182494" w:rsidRPr="00182494">
        <w:rPr>
          <w:b/>
        </w:rPr>
        <w:t>ЦЕНТЪР ЗА СПЕШНА МЕДИЦИНСКА ПОМОЩ- СМОЛЯН, гр. Смолян, бул. „България“ №2</w:t>
      </w:r>
      <w:r w:rsidRPr="003B6771">
        <w:t xml:space="preserve"> от </w:t>
      </w:r>
      <w:r w:rsidRPr="003B6771">
        <w:rPr>
          <w:b/>
          <w:bCs/>
        </w:rPr>
        <w:t>08:30ч.</w:t>
      </w:r>
      <w:r w:rsidRPr="003B6771">
        <w:t xml:space="preserve"> до </w:t>
      </w:r>
      <w:r w:rsidR="00240036">
        <w:rPr>
          <w:b/>
          <w:bCs/>
        </w:rPr>
        <w:t>16</w:t>
      </w:r>
      <w:r w:rsidRPr="003B6771">
        <w:rPr>
          <w:b/>
          <w:bCs/>
        </w:rPr>
        <w:t>:30 ч.</w:t>
      </w:r>
      <w:r w:rsidRPr="003B6771">
        <w:t xml:space="preserve"> всеки работен ден до изтичане на срока, посочен в обявлението.</w:t>
      </w:r>
    </w:p>
    <w:p w14:paraId="26D32CF7" w14:textId="77777777" w:rsidR="00C34F22" w:rsidRPr="003B6771" w:rsidRDefault="00C34F22" w:rsidP="008A5CB4">
      <w:pPr>
        <w:numPr>
          <w:ilvl w:val="4"/>
          <w:numId w:val="28"/>
        </w:numPr>
      </w:pPr>
      <w:r w:rsidRPr="003B6771">
        <w:t xml:space="preserve">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са в незапечатана опаковка или в опаковка с нарушена цялост.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 Не се допуска приемане на оферти от лица, които не са включени в списъка. </w:t>
      </w:r>
    </w:p>
    <w:p w14:paraId="26D32CF8" w14:textId="77777777" w:rsidR="00C34F22" w:rsidRPr="003B6771" w:rsidRDefault="00C34F22" w:rsidP="008A5CB4">
      <w:pPr>
        <w:numPr>
          <w:ilvl w:val="4"/>
          <w:numId w:val="28"/>
        </w:numPr>
      </w:pPr>
      <w:r w:rsidRPr="003B6771">
        <w:t>До изтичане на срока за подаване на оферти всеки участник в процедурата може да промени, да допълни или да оттегли офертата си.</w:t>
      </w:r>
    </w:p>
    <w:p w14:paraId="26D32CF9" w14:textId="77777777" w:rsidR="00C34F22" w:rsidRPr="003B6771" w:rsidRDefault="00C34F22" w:rsidP="008A5CB4">
      <w:pPr>
        <w:numPr>
          <w:ilvl w:val="4"/>
          <w:numId w:val="28"/>
        </w:numPr>
      </w:pPr>
      <w:r w:rsidRPr="003B6771">
        <w:t>Получаване на документация за участие в процедурата. Обмен на информация.</w:t>
      </w:r>
    </w:p>
    <w:p w14:paraId="26D32CFA" w14:textId="77777777" w:rsidR="00C34F22" w:rsidRPr="003B6771" w:rsidRDefault="00C34F22" w:rsidP="008A5CB4">
      <w:pPr>
        <w:numPr>
          <w:ilvl w:val="4"/>
          <w:numId w:val="28"/>
        </w:numPr>
      </w:pPr>
      <w:r w:rsidRPr="003B6771">
        <w:t xml:space="preserve">Документацията за участие се публикува в профила на купувача на възложителя, където е осигурен неограничен пълен, безплатен и пряк достъп до всички документи. </w:t>
      </w:r>
    </w:p>
    <w:p w14:paraId="26D32CFB" w14:textId="77777777" w:rsidR="00C34F22" w:rsidRPr="003B6771" w:rsidRDefault="00C34F22" w:rsidP="008A5CB4">
      <w:pPr>
        <w:numPr>
          <w:ilvl w:val="4"/>
          <w:numId w:val="28"/>
        </w:numPr>
      </w:pPr>
      <w:r w:rsidRPr="003B6771">
        <w:t>В електронната преписка на поръчката в Профила на купувача, възложителят ще публикува електронни документи в съответствие с чл. 42 от ЗОП. С публикуването на документите на профила на купувача се приема, че заинтересованите лица и/или участници са уведомени относно отразените в тях обстоятелства, освен ако друго не е предвидено в ЗОП.</w:t>
      </w:r>
    </w:p>
    <w:p w14:paraId="26D32CFC" w14:textId="77777777" w:rsidR="00C34F22" w:rsidRPr="003B6771" w:rsidRDefault="00C34F22" w:rsidP="008A5CB4">
      <w:pPr>
        <w:numPr>
          <w:ilvl w:val="4"/>
          <w:numId w:val="28"/>
        </w:numPr>
      </w:pPr>
      <w:r w:rsidRPr="003B6771">
        <w:t>Обменът на информация по повод и във връзка с настоящата обществена поръчка е в писмен вид, като се използват електронни средства за комуникация, пощенска или друга подходяща куриерска услуга или комбинация от тях и електронни средства.</w:t>
      </w:r>
    </w:p>
    <w:p w14:paraId="26D32CFD" w14:textId="77777777" w:rsidR="00C34F22" w:rsidRPr="003B6771" w:rsidRDefault="00C34F22" w:rsidP="002332F6">
      <w:pPr>
        <w:pStyle w:val="Heading4"/>
      </w:pPr>
      <w:bookmarkStart w:id="81" w:name="_Toc457217531"/>
      <w:r w:rsidRPr="003B6771">
        <w:rPr>
          <w:b/>
          <w:bCs/>
          <w:u w:val="single"/>
        </w:rPr>
        <w:t>ОПРЕДЕЛЯНЕ НА ИЗПЪЛНИТЕЛ</w:t>
      </w:r>
      <w:bookmarkEnd w:id="81"/>
    </w:p>
    <w:p w14:paraId="26D32CFE" w14:textId="77777777" w:rsidR="00C34F22" w:rsidRPr="003B6771" w:rsidRDefault="00C34F22" w:rsidP="008A5CB4">
      <w:pPr>
        <w:numPr>
          <w:ilvl w:val="4"/>
          <w:numId w:val="28"/>
        </w:numPr>
      </w:pPr>
      <w:r w:rsidRPr="003B6771">
        <w:t xml:space="preserve">Възложителят определя за изпълнител на обособена позиция участник, за когото са изпълнени следните условия: </w:t>
      </w:r>
    </w:p>
    <w:p w14:paraId="26D32CFF" w14:textId="77777777" w:rsidR="00C34F22" w:rsidRPr="003B6771" w:rsidRDefault="00C34F22" w:rsidP="008A5CB4">
      <w:pPr>
        <w:numPr>
          <w:ilvl w:val="5"/>
          <w:numId w:val="28"/>
        </w:numPr>
      </w:pPr>
      <w:r w:rsidRPr="003B6771">
        <w:t>не са налице основанията за отстраняване от процедурата, освен в случаите по чл. 54, ал. 3 от ЗОП, и отговаря на критериите за подбор;</w:t>
      </w:r>
    </w:p>
    <w:p w14:paraId="26D32D00" w14:textId="77777777" w:rsidR="00C34F22" w:rsidRPr="003B6771" w:rsidRDefault="00C34F22" w:rsidP="008A5CB4">
      <w:pPr>
        <w:numPr>
          <w:ilvl w:val="5"/>
          <w:numId w:val="28"/>
        </w:numPr>
      </w:pPr>
      <w:r w:rsidRPr="003B6771">
        <w:t>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14:paraId="26D32D01" w14:textId="77777777" w:rsidR="00C34F22" w:rsidRPr="003B6771" w:rsidRDefault="00C34F22" w:rsidP="00154752">
      <w:pPr>
        <w:pStyle w:val="Heading4"/>
      </w:pPr>
      <w:bookmarkStart w:id="82" w:name="_Toc457217532"/>
      <w:r w:rsidRPr="003B6771">
        <w:rPr>
          <w:b/>
          <w:bCs/>
          <w:u w:val="single"/>
        </w:rPr>
        <w:t>СКЛЮЧВАНЕ НА ДОГОВОР</w:t>
      </w:r>
      <w:r w:rsidRPr="003B6771">
        <w:t>.</w:t>
      </w:r>
      <w:bookmarkEnd w:id="82"/>
    </w:p>
    <w:p w14:paraId="26D32D02" w14:textId="77777777" w:rsidR="00C34F22" w:rsidRPr="003B6771" w:rsidRDefault="00C34F22" w:rsidP="00154752">
      <w:pPr>
        <w:numPr>
          <w:ilvl w:val="4"/>
          <w:numId w:val="28"/>
        </w:numPr>
      </w:pPr>
      <w:r w:rsidRPr="003B6771">
        <w:t xml:space="preserve">Възложителят сключва с определения изпълнител писмен договор за обществена поръчка, при условие че при подписване на договора определеният изпълнител: </w:t>
      </w:r>
    </w:p>
    <w:p w14:paraId="26D32D03" w14:textId="77777777" w:rsidR="00C34F22" w:rsidRPr="003B6771" w:rsidRDefault="00C34F22" w:rsidP="00154752">
      <w:pPr>
        <w:numPr>
          <w:ilvl w:val="5"/>
          <w:numId w:val="28"/>
        </w:numPr>
      </w:pPr>
      <w:r w:rsidRPr="003B6771">
        <w:t xml:space="preserve">изпълни задължението по чл. 67, ал. 6; </w:t>
      </w:r>
    </w:p>
    <w:p w14:paraId="26D32D04" w14:textId="77777777" w:rsidR="00C34F22" w:rsidRPr="003B6771" w:rsidRDefault="00C34F22" w:rsidP="00154752">
      <w:pPr>
        <w:numPr>
          <w:ilvl w:val="5"/>
          <w:numId w:val="28"/>
        </w:numPr>
      </w:pPr>
      <w:r w:rsidRPr="003B6771">
        <w:t xml:space="preserve">представи определената гаранция за изпълнение на договора. </w:t>
      </w:r>
    </w:p>
    <w:p w14:paraId="26D32D05" w14:textId="77777777" w:rsidR="00C34F22" w:rsidRPr="003B6771" w:rsidRDefault="00C34F22" w:rsidP="00154752">
      <w:pPr>
        <w:numPr>
          <w:ilvl w:val="4"/>
          <w:numId w:val="28"/>
        </w:numPr>
      </w:pPr>
      <w:r w:rsidRPr="003B6771">
        <w:t xml:space="preserve">Договорът, който ще бъде сключен с определения за изпълнител на съответната обособена позиция е в съответствие с проекта на договор, допълнен с всички предложения от офертата на участника, въз основа на които последният е определен за изпълнител на поръчката. </w:t>
      </w:r>
    </w:p>
    <w:p w14:paraId="24402112" w14:textId="64CACA59" w:rsidR="00154752" w:rsidRDefault="00C34F22" w:rsidP="00EA03A7">
      <w:pPr>
        <w:numPr>
          <w:ilvl w:val="4"/>
          <w:numId w:val="28"/>
        </w:numPr>
      </w:pPr>
      <w:r w:rsidRPr="003B6771">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r w:rsidR="00154752">
        <w:t>.</w:t>
      </w:r>
    </w:p>
    <w:sectPr w:rsidR="00154752" w:rsidSect="00D26D1D">
      <w:headerReference w:type="default" r:id="rId13"/>
      <w:footerReference w:type="default" r:id="rId14"/>
      <w:headerReference w:type="first" r:id="rId15"/>
      <w:footerReference w:type="first" r:id="rId16"/>
      <w:pgSz w:w="11907" w:h="16839" w:code="9"/>
      <w:pgMar w:top="443" w:right="567" w:bottom="680" w:left="1134" w:header="709" w:footer="709" w:gutter="0"/>
      <w:pgBorders>
        <w:top w:val="single" w:sz="4" w:space="1" w:color="auto"/>
        <w:left w:val="single" w:sz="4" w:space="4" w:color="auto"/>
        <w:bottom w:val="single" w:sz="4" w:space="1" w:color="auto"/>
        <w:right w:val="single" w:sz="4" w:space="4" w:color="auto"/>
      </w:pgBorders>
      <w:cols w:space="708"/>
      <w:noEndnote/>
      <w:titlePg/>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C6490" w14:textId="77777777" w:rsidR="00983DEC" w:rsidRDefault="00983DEC">
      <w:r>
        <w:separator/>
      </w:r>
    </w:p>
  </w:endnote>
  <w:endnote w:type="continuationSeparator" w:id="0">
    <w:p w14:paraId="2F018535" w14:textId="77777777" w:rsidR="00983DEC" w:rsidRDefault="00983DEC">
      <w:r>
        <w:continuationSeparator/>
      </w:r>
    </w:p>
  </w:endnote>
  <w:endnote w:type="continuationNotice" w:id="1">
    <w:p w14:paraId="486DB58D" w14:textId="77777777" w:rsidR="00983DEC" w:rsidRDefault="00983DE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Optima">
    <w:altName w:val="Lucida Sans Unicode"/>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Frutiger 45 Light">
    <w:altName w:val="Courier New"/>
    <w:panose1 w:val="00000000000000000000"/>
    <w:charset w:val="00"/>
    <w:family w:val="auto"/>
    <w:notTrueType/>
    <w:pitch w:val="variable"/>
    <w:sig w:usb0="00000003" w:usb1="00000000" w:usb2="00000000" w:usb3="00000000" w:csb0="00000001" w:csb1="00000000"/>
  </w:font>
  <w:font w:name="Helvetica 65 Medium">
    <w:altName w:val="Arial Narrow"/>
    <w:panose1 w:val="00000000000000000000"/>
    <w:charset w:val="00"/>
    <w:family w:val="swiss"/>
    <w:notTrueType/>
    <w:pitch w:val="variable"/>
    <w:sig w:usb0="00000003" w:usb1="00000000" w:usb2="00000000" w:usb3="00000000" w:csb0="00000001" w:csb1="00000000"/>
  </w:font>
  <w:font w:name="HelveticaNeue-Medium">
    <w:altName w:val="Arial"/>
    <w:panose1 w:val="00000000000000000000"/>
    <w:charset w:val="00"/>
    <w:family w:val="swiss"/>
    <w:notTrueType/>
    <w:pitch w:val="default"/>
    <w:sig w:usb0="00000003" w:usb1="00000000" w:usb2="00000000" w:usb3="00000000" w:csb0="00000001" w:csb1="00000000"/>
  </w:font>
  <w:font w:name="Fd17175">
    <w:altName w:val="Fd"/>
    <w:panose1 w:val="00000000000000000000"/>
    <w:charset w:val="CC"/>
    <w:family w:val="roman"/>
    <w:notTrueType/>
    <w:pitch w:val="default"/>
    <w:sig w:usb0="00000201" w:usb1="00000000" w:usb2="00000000" w:usb3="00000000" w:csb0="00000004" w:csb1="00000000"/>
  </w:font>
  <w:font w:name="TTE23B4728t00">
    <w:altName w:val="TT E 23 B 472 8t"/>
    <w:panose1 w:val="00000000000000000000"/>
    <w:charset w:val="CC"/>
    <w:family w:val="swiss"/>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TimokU">
    <w:altName w:val="Courier New"/>
    <w:panose1 w:val="00000000000000000000"/>
    <w:charset w:val="00"/>
    <w:family w:val="auto"/>
    <w:notTrueType/>
    <w:pitch w:val="variable"/>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Futura Bk">
    <w:altName w:val="Century Gothic"/>
    <w:panose1 w:val="00000000000000000000"/>
    <w:charset w:val="CC"/>
    <w:family w:val="swiss"/>
    <w:notTrueType/>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32D10" w14:textId="27F83777" w:rsidR="00EA03A7" w:rsidRPr="0024293D" w:rsidRDefault="00EA03A7" w:rsidP="00D26D1D">
    <w:pPr>
      <w:pBdr>
        <w:top w:val="single" w:sz="4" w:space="1" w:color="auto"/>
      </w:pBdr>
      <w:rPr>
        <w:sz w:val="18"/>
        <w:szCs w:val="18"/>
      </w:rPr>
    </w:pPr>
    <w:r w:rsidRPr="00FA2541">
      <w:rPr>
        <w:sz w:val="18"/>
        <w:szCs w:val="18"/>
      </w:rPr>
      <w:t>Страница</w:t>
    </w:r>
    <w:r w:rsidRPr="00FA2541">
      <w:rPr>
        <w:b/>
        <w:bCs/>
        <w:sz w:val="18"/>
        <w:szCs w:val="18"/>
      </w:rPr>
      <w:t xml:space="preserve"> </w:t>
    </w:r>
    <w:r w:rsidRPr="00FA2541">
      <w:rPr>
        <w:b/>
        <w:bCs/>
        <w:sz w:val="18"/>
        <w:szCs w:val="18"/>
      </w:rPr>
      <w:fldChar w:fldCharType="begin"/>
    </w:r>
    <w:r w:rsidRPr="00FA2541">
      <w:rPr>
        <w:b/>
        <w:bCs/>
        <w:sz w:val="18"/>
        <w:szCs w:val="18"/>
      </w:rPr>
      <w:instrText xml:space="preserve"> PAGE  </w:instrText>
    </w:r>
    <w:r w:rsidRPr="00FA2541">
      <w:rPr>
        <w:b/>
        <w:bCs/>
        <w:sz w:val="18"/>
        <w:szCs w:val="18"/>
      </w:rPr>
      <w:fldChar w:fldCharType="separate"/>
    </w:r>
    <w:r w:rsidR="00A4307B">
      <w:rPr>
        <w:b/>
        <w:bCs/>
        <w:noProof/>
        <w:sz w:val="18"/>
        <w:szCs w:val="18"/>
      </w:rPr>
      <w:t>17</w:t>
    </w:r>
    <w:r w:rsidRPr="00FA2541">
      <w:rPr>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32D15" w14:textId="28FB75F6" w:rsidR="00EA03A7" w:rsidRPr="0024293D" w:rsidRDefault="00EA03A7" w:rsidP="0024293D">
    <w:pPr>
      <w:pBdr>
        <w:top w:val="single" w:sz="4" w:space="1" w:color="auto"/>
      </w:pBdr>
      <w:rPr>
        <w:sz w:val="18"/>
        <w:szCs w:val="18"/>
      </w:rPr>
    </w:pPr>
    <w:r w:rsidRPr="00FA2541">
      <w:rPr>
        <w:sz w:val="18"/>
        <w:szCs w:val="18"/>
      </w:rPr>
      <w:t>Страница</w:t>
    </w:r>
    <w:r w:rsidRPr="00FA2541">
      <w:rPr>
        <w:b/>
        <w:bCs/>
        <w:sz w:val="18"/>
        <w:szCs w:val="18"/>
      </w:rPr>
      <w:t xml:space="preserve"> </w:t>
    </w:r>
    <w:r w:rsidRPr="00FA2541">
      <w:rPr>
        <w:b/>
        <w:bCs/>
        <w:sz w:val="18"/>
        <w:szCs w:val="18"/>
      </w:rPr>
      <w:fldChar w:fldCharType="begin"/>
    </w:r>
    <w:r w:rsidRPr="00FA2541">
      <w:rPr>
        <w:b/>
        <w:bCs/>
        <w:sz w:val="18"/>
        <w:szCs w:val="18"/>
      </w:rPr>
      <w:instrText xml:space="preserve"> PAGE  </w:instrText>
    </w:r>
    <w:r w:rsidRPr="00FA2541">
      <w:rPr>
        <w:b/>
        <w:bCs/>
        <w:sz w:val="18"/>
        <w:szCs w:val="18"/>
      </w:rPr>
      <w:fldChar w:fldCharType="separate"/>
    </w:r>
    <w:r w:rsidR="00A4307B">
      <w:rPr>
        <w:b/>
        <w:bCs/>
        <w:noProof/>
        <w:sz w:val="18"/>
        <w:szCs w:val="18"/>
      </w:rPr>
      <w:t>1</w:t>
    </w:r>
    <w:r w:rsidRPr="00FA2541">
      <w:rPr>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8DBC8" w14:textId="77777777" w:rsidR="00983DEC" w:rsidRDefault="00983DEC">
      <w:r>
        <w:separator/>
      </w:r>
    </w:p>
  </w:footnote>
  <w:footnote w:type="continuationSeparator" w:id="0">
    <w:p w14:paraId="5C092339" w14:textId="77777777" w:rsidR="00983DEC" w:rsidRDefault="00983DEC">
      <w:r>
        <w:continuationSeparator/>
      </w:r>
    </w:p>
  </w:footnote>
  <w:footnote w:type="continuationNotice" w:id="1">
    <w:p w14:paraId="3F7D479E" w14:textId="77777777" w:rsidR="00983DEC" w:rsidRDefault="00983DEC">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32D0F" w14:textId="77777777" w:rsidR="00EA03A7" w:rsidRDefault="00EA03A7" w:rsidP="003572F3">
    <w:pPr>
      <w:pStyle w:val="Header"/>
      <w:tabs>
        <w:tab w:val="clear" w:pos="709"/>
        <w:tab w:val="center" w:pos="4536"/>
        <w:tab w:val="right" w:pos="9072"/>
      </w:tabs>
      <w:spacing w:before="0" w:after="0"/>
      <w:rPr>
        <w:rFonts w:ascii="Times New Roman" w:hAnsi="Times New Roman" w:cs="Times New Roman"/>
        <w:sz w:val="20"/>
        <w:szCs w:val="20"/>
        <w:lang w:val="en-AU" w:eastAsia="bg-B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1" w:type="dxa"/>
      <w:tblBorders>
        <w:bottom w:val="single" w:sz="4" w:space="0" w:color="auto"/>
      </w:tblBorders>
      <w:tblLayout w:type="fixed"/>
      <w:tblLook w:val="04A0" w:firstRow="1" w:lastRow="0" w:firstColumn="1" w:lastColumn="0" w:noHBand="0" w:noVBand="1"/>
    </w:tblPr>
    <w:tblGrid>
      <w:gridCol w:w="1814"/>
      <w:gridCol w:w="8277"/>
    </w:tblGrid>
    <w:tr w:rsidR="00EA03A7" w14:paraId="3E83A015" w14:textId="77777777" w:rsidTr="00E851AB">
      <w:tc>
        <w:tcPr>
          <w:tcW w:w="1814" w:type="dxa"/>
          <w:shd w:val="clear" w:color="auto" w:fill="auto"/>
        </w:tcPr>
        <w:p w14:paraId="62BD2164" w14:textId="0CE28AE0" w:rsidR="00EA03A7" w:rsidRPr="002F3BB4" w:rsidRDefault="00983DEC" w:rsidP="002F3BB4">
          <w:pPr>
            <w:spacing w:before="0" w:after="0" w:line="0" w:lineRule="atLeast"/>
          </w:pPr>
          <w:r>
            <w:pict w14:anchorId="479B4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2.75pt">
                <v:imagedata r:id="rId1" o:title="111"/>
              </v:shape>
            </w:pict>
          </w:r>
        </w:p>
      </w:tc>
      <w:tc>
        <w:tcPr>
          <w:tcW w:w="8277" w:type="dxa"/>
          <w:shd w:val="clear" w:color="auto" w:fill="auto"/>
        </w:tcPr>
        <w:p w14:paraId="5B9E41B8" w14:textId="77777777" w:rsidR="00EA03A7" w:rsidRPr="00575F64" w:rsidRDefault="00EA03A7" w:rsidP="00E851AB">
          <w:pPr>
            <w:rPr>
              <w:sz w:val="20"/>
              <w:szCs w:val="20"/>
              <w:u w:val="single"/>
              <w:lang w:eastAsia="en-US"/>
            </w:rPr>
          </w:pPr>
          <w:r w:rsidRPr="00575F64">
            <w:rPr>
              <w:b/>
              <w:sz w:val="28"/>
              <w:szCs w:val="20"/>
              <w:lang w:eastAsia="en-US"/>
            </w:rPr>
            <w:t>ЦЕНТЪР ЗА СПЕШНА МЕДИЦИНСКА ПОМОЩ- СМОЛЯН</w:t>
          </w:r>
        </w:p>
        <w:p w14:paraId="614C130C" w14:textId="77777777" w:rsidR="00EA03A7" w:rsidRPr="00E97E24" w:rsidRDefault="00EA03A7" w:rsidP="00E851AB">
          <w:pPr>
            <w:jc w:val="center"/>
          </w:pPr>
          <w:r w:rsidRPr="00575F64">
            <w:rPr>
              <w:u w:val="single"/>
              <w:lang w:eastAsia="en-US"/>
            </w:rPr>
            <w:t>бул.”България”2,тел/факс 6 28 55;e-mail:csmp-sm@mbox.digsys.b</w:t>
          </w:r>
          <w:r w:rsidRPr="00E97E24">
            <w:rPr>
              <w:lang w:eastAsia="en-US"/>
            </w:rPr>
            <w:t>g</w:t>
          </w:r>
        </w:p>
      </w:tc>
    </w:tr>
  </w:tbl>
  <w:p w14:paraId="26D32D14" w14:textId="372F5730" w:rsidR="00EA03A7" w:rsidRPr="00E851AB" w:rsidRDefault="00EA03A7" w:rsidP="00E851AB">
    <w:pPr>
      <w:pStyle w:val="Header"/>
      <w:spacing w:before="0" w:after="0" w:line="0" w:lineRule="atLeast"/>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7BCADD4"/>
    <w:lvl w:ilvl="0">
      <w:start w:val="1"/>
      <w:numFmt w:val="bullet"/>
      <w:lvlText w:val=""/>
      <w:lvlJc w:val="left"/>
      <w:pPr>
        <w:tabs>
          <w:tab w:val="num" w:pos="926"/>
        </w:tabs>
        <w:ind w:left="926" w:hanging="360"/>
      </w:pPr>
      <w:rPr>
        <w:rFonts w:ascii="Symbol" w:hAnsi="Symbol" w:cs="Symbol" w:hint="default"/>
      </w:rPr>
    </w:lvl>
  </w:abstractNum>
  <w:abstractNum w:abstractNumId="1">
    <w:nsid w:val="FFFFFF83"/>
    <w:multiLevelType w:val="singleLevel"/>
    <w:tmpl w:val="5E38E598"/>
    <w:lvl w:ilvl="0">
      <w:start w:val="1"/>
      <w:numFmt w:val="bullet"/>
      <w:lvlText w:val=""/>
      <w:lvlJc w:val="left"/>
      <w:pPr>
        <w:tabs>
          <w:tab w:val="num" w:pos="643"/>
        </w:tabs>
        <w:ind w:left="643" w:hanging="360"/>
      </w:pPr>
      <w:rPr>
        <w:rFonts w:ascii="Symbol" w:hAnsi="Symbol" w:cs="Symbol" w:hint="default"/>
      </w:rPr>
    </w:lvl>
  </w:abstractNum>
  <w:abstractNum w:abstractNumId="2">
    <w:nsid w:val="FFFFFF88"/>
    <w:multiLevelType w:val="singleLevel"/>
    <w:tmpl w:val="AE741218"/>
    <w:lvl w:ilvl="0">
      <w:start w:val="1"/>
      <w:numFmt w:val="decimal"/>
      <w:lvlText w:val="%1."/>
      <w:lvlJc w:val="left"/>
      <w:pPr>
        <w:tabs>
          <w:tab w:val="num" w:pos="360"/>
        </w:tabs>
        <w:ind w:left="360" w:hanging="360"/>
      </w:pPr>
    </w:lvl>
  </w:abstractNum>
  <w:abstractNum w:abstractNumId="3">
    <w:nsid w:val="FFFFFF89"/>
    <w:multiLevelType w:val="singleLevel"/>
    <w:tmpl w:val="DD8E3046"/>
    <w:lvl w:ilvl="0">
      <w:start w:val="1"/>
      <w:numFmt w:val="bullet"/>
      <w:lvlText w:val=""/>
      <w:lvlJc w:val="left"/>
      <w:pPr>
        <w:tabs>
          <w:tab w:val="num" w:pos="360"/>
        </w:tabs>
        <w:ind w:left="360" w:hanging="360"/>
      </w:pPr>
      <w:rPr>
        <w:rFonts w:ascii="Symbol" w:hAnsi="Symbol" w:cs="Symbol" w:hint="default"/>
      </w:rPr>
    </w:lvl>
  </w:abstractNum>
  <w:abstractNum w:abstractNumId="4">
    <w:nsid w:val="00000008"/>
    <w:multiLevelType w:val="singleLevel"/>
    <w:tmpl w:val="00000008"/>
    <w:name w:val="WW8Num8"/>
    <w:lvl w:ilvl="0">
      <w:start w:val="1"/>
      <w:numFmt w:val="decimal"/>
      <w:lvlText w:val="%1)"/>
      <w:lvlJc w:val="left"/>
      <w:pPr>
        <w:tabs>
          <w:tab w:val="num" w:pos="0"/>
        </w:tabs>
        <w:ind w:left="2705" w:hanging="360"/>
      </w:pPr>
    </w:lvl>
  </w:abstractNum>
  <w:abstractNum w:abstractNumId="5">
    <w:nsid w:val="00000009"/>
    <w:multiLevelType w:val="singleLevel"/>
    <w:tmpl w:val="00000009"/>
    <w:name w:val="WW8Num9"/>
    <w:lvl w:ilvl="0">
      <w:start w:val="1"/>
      <w:numFmt w:val="decimal"/>
      <w:lvlText w:val="%1)"/>
      <w:lvlJc w:val="left"/>
      <w:pPr>
        <w:tabs>
          <w:tab w:val="num" w:pos="0"/>
        </w:tabs>
        <w:ind w:left="2705" w:hanging="360"/>
      </w:pPr>
    </w:lvl>
  </w:abstractNum>
  <w:abstractNum w:abstractNumId="6">
    <w:nsid w:val="0000000B"/>
    <w:multiLevelType w:val="singleLevel"/>
    <w:tmpl w:val="0000000B"/>
    <w:name w:val="WW8Num11"/>
    <w:lvl w:ilvl="0">
      <w:start w:val="1"/>
      <w:numFmt w:val="decimal"/>
      <w:lvlText w:val="%1)"/>
      <w:lvlJc w:val="left"/>
      <w:pPr>
        <w:tabs>
          <w:tab w:val="num" w:pos="0"/>
        </w:tabs>
        <w:ind w:left="2705" w:hanging="360"/>
      </w:pPr>
    </w:lvl>
  </w:abstractNum>
  <w:abstractNum w:abstractNumId="7">
    <w:nsid w:val="00000011"/>
    <w:multiLevelType w:val="multilevel"/>
    <w:tmpl w:val="00000011"/>
    <w:name w:val="WW8Num1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b/>
        <w:bCs/>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nsid w:val="052332C8"/>
    <w:multiLevelType w:val="multilevel"/>
    <w:tmpl w:val="9522CC68"/>
    <w:lvl w:ilvl="0">
      <w:start w:val="1"/>
      <w:numFmt w:val="decimal"/>
      <w:pStyle w:val="a"/>
      <w:lvlText w:val="%1"/>
      <w:lvlJc w:val="left"/>
      <w:pPr>
        <w:tabs>
          <w:tab w:val="num" w:pos="0"/>
        </w:tabs>
        <w:ind w:hanging="1191"/>
      </w:pPr>
      <w:rPr>
        <w:rFonts w:hint="default"/>
      </w:rPr>
    </w:lvl>
    <w:lvl w:ilvl="1">
      <w:start w:val="1"/>
      <w:numFmt w:val="decimal"/>
      <w:lvlText w:val="%1.%2"/>
      <w:lvlJc w:val="left"/>
      <w:pPr>
        <w:tabs>
          <w:tab w:val="num" w:pos="0"/>
        </w:tabs>
        <w:ind w:hanging="1191"/>
      </w:pPr>
      <w:rPr>
        <w:rFonts w:hint="default"/>
      </w:rPr>
    </w:lvl>
    <w:lvl w:ilvl="2">
      <w:start w:val="1"/>
      <w:numFmt w:val="decimal"/>
      <w:pStyle w:val="EB-Ueberschrift"/>
      <w:lvlText w:val="%1.%2.%3"/>
      <w:lvlJc w:val="left"/>
      <w:pPr>
        <w:tabs>
          <w:tab w:val="num" w:pos="0"/>
        </w:tabs>
        <w:ind w:hanging="1191"/>
      </w:pPr>
      <w:rPr>
        <w:rFonts w:hint="default"/>
      </w:rPr>
    </w:lvl>
    <w:lvl w:ilvl="3">
      <w:start w:val="1"/>
      <w:numFmt w:val="decimal"/>
      <w:lvlText w:val="%1.%2.%3.%4"/>
      <w:lvlJc w:val="left"/>
      <w:pPr>
        <w:tabs>
          <w:tab w:val="num" w:pos="0"/>
        </w:tabs>
        <w:ind w:hanging="1191"/>
      </w:pPr>
      <w:rPr>
        <w:rFonts w:hint="default"/>
      </w:rPr>
    </w:lvl>
    <w:lvl w:ilvl="4">
      <w:start w:val="1"/>
      <w:numFmt w:val="decimal"/>
      <w:lvlText w:val="%1.%2.%3.%4.%5"/>
      <w:lvlJc w:val="left"/>
      <w:pPr>
        <w:tabs>
          <w:tab w:val="num" w:pos="0"/>
        </w:tabs>
        <w:ind w:hanging="1191"/>
      </w:pPr>
      <w:rPr>
        <w:rFonts w:hint="default"/>
      </w:rPr>
    </w:lvl>
    <w:lvl w:ilvl="5">
      <w:start w:val="1"/>
      <w:numFmt w:val="decimal"/>
      <w:lvlText w:val="%1.%2.%3.%4.%5.%6"/>
      <w:lvlJc w:val="left"/>
      <w:pPr>
        <w:tabs>
          <w:tab w:val="num" w:pos="0"/>
        </w:tabs>
        <w:ind w:hanging="1191"/>
      </w:pPr>
      <w:rPr>
        <w:rFonts w:hint="default"/>
      </w:rPr>
    </w:lvl>
    <w:lvl w:ilvl="6">
      <w:start w:val="1"/>
      <w:numFmt w:val="decimal"/>
      <w:lvlText w:val="%1.%2.%3.%4.%5.%6.%7"/>
      <w:lvlJc w:val="left"/>
      <w:pPr>
        <w:tabs>
          <w:tab w:val="num" w:pos="249"/>
        </w:tabs>
        <w:ind w:hanging="1191"/>
      </w:pPr>
      <w:rPr>
        <w:rFonts w:hint="default"/>
      </w:rPr>
    </w:lvl>
    <w:lvl w:ilvl="7">
      <w:start w:val="1"/>
      <w:numFmt w:val="decimal"/>
      <w:lvlText w:val="%1.%2.%3.%4.%5.%6.%7.%8"/>
      <w:lvlJc w:val="left"/>
      <w:pPr>
        <w:tabs>
          <w:tab w:val="num" w:pos="249"/>
        </w:tabs>
        <w:ind w:hanging="1191"/>
      </w:pPr>
      <w:rPr>
        <w:rFonts w:hint="default"/>
      </w:rPr>
    </w:lvl>
    <w:lvl w:ilvl="8">
      <w:start w:val="1"/>
      <w:numFmt w:val="none"/>
      <w:lvlText w:val="%1.%2.%3.%4.%5.%6.%7.%8"/>
      <w:lvlJc w:val="left"/>
      <w:pPr>
        <w:tabs>
          <w:tab w:val="num" w:pos="249"/>
        </w:tabs>
        <w:ind w:hanging="1191"/>
      </w:pPr>
      <w:rPr>
        <w:rFonts w:hint="default"/>
      </w:rPr>
    </w:lvl>
  </w:abstractNum>
  <w:abstractNum w:abstractNumId="9">
    <w:nsid w:val="0EC66A8F"/>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0C5062D"/>
    <w:multiLevelType w:val="singleLevel"/>
    <w:tmpl w:val="A2528E9E"/>
    <w:lvl w:ilvl="0">
      <w:start w:val="1"/>
      <w:numFmt w:val="bullet"/>
      <w:pStyle w:val="AufzhlunggroerAbstand"/>
      <w:lvlText w:val=""/>
      <w:lvlJc w:val="left"/>
      <w:pPr>
        <w:tabs>
          <w:tab w:val="num" w:pos="510"/>
        </w:tabs>
        <w:ind w:left="510" w:hanging="510"/>
      </w:pPr>
      <w:rPr>
        <w:rFonts w:ascii="Wingdings" w:hAnsi="Wingdings" w:cs="Wingdings" w:hint="default"/>
      </w:rPr>
    </w:lvl>
  </w:abstractNum>
  <w:abstractNum w:abstractNumId="11">
    <w:nsid w:val="11942068"/>
    <w:multiLevelType w:val="multilevel"/>
    <w:tmpl w:val="0409001F"/>
    <w:styleLink w:val="111111"/>
    <w:lvl w:ilvl="0">
      <w:start w:val="1"/>
      <w:numFmt w:val="decimal"/>
      <w:pStyle w:val="ListBullet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bC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7002331"/>
    <w:multiLevelType w:val="multilevel"/>
    <w:tmpl w:val="031A7EEC"/>
    <w:lvl w:ilvl="0">
      <w:start w:val="1"/>
      <w:numFmt w:val="decimal"/>
      <w:lvlRestart w:val="0"/>
      <w:pStyle w:val="ACLevel1"/>
      <w:lvlText w:val="%1."/>
      <w:lvlJc w:val="left"/>
      <w:pPr>
        <w:tabs>
          <w:tab w:val="num" w:pos="720"/>
        </w:tabs>
        <w:ind w:left="720" w:hanging="720"/>
      </w:pPr>
      <w:rPr>
        <w:b w:val="0"/>
        <w:bCs w:val="0"/>
        <w:i w:val="0"/>
        <w:iCs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440"/>
        </w:tabs>
        <w:ind w:left="1440" w:hanging="720"/>
      </w:pPr>
      <w:rPr>
        <w:b w:val="0"/>
        <w:bCs w:val="0"/>
        <w:i w:val="0"/>
        <w:iCs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160"/>
        </w:tabs>
        <w:ind w:left="2160" w:hanging="720"/>
      </w:pPr>
      <w:rPr>
        <w:b w:val="0"/>
        <w:bCs w:val="0"/>
        <w:i w:val="0"/>
        <w:iCs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2880"/>
        </w:tabs>
        <w:ind w:left="2880" w:hanging="720"/>
      </w:pPr>
      <w:rPr>
        <w:b w:val="0"/>
        <w:bCs w:val="0"/>
        <w:i w:val="0"/>
        <w:iCs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bCs w:val="0"/>
        <w:i w:val="0"/>
        <w:iCs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abstractNum>
  <w:abstractNum w:abstractNumId="13">
    <w:nsid w:val="1A5019C8"/>
    <w:multiLevelType w:val="multilevel"/>
    <w:tmpl w:val="0402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1B747284"/>
    <w:multiLevelType w:val="multilevel"/>
    <w:tmpl w:val="83EEBE30"/>
    <w:styleLink w:val="1"/>
    <w:lvl w:ilvl="0">
      <w:start w:val="1"/>
      <w:numFmt w:val="russianLower"/>
      <w:lvlText w:val="(%1)"/>
      <w:lvlJc w:val="left"/>
      <w:pPr>
        <w:ind w:left="1004" w:hanging="360"/>
      </w:pPr>
      <w:rPr>
        <w:rFonts w:ascii="Times New Roman" w:hAnsi="Times New Roman" w:cs="Times New Roman" w:hint="default"/>
        <w:b/>
        <w:bCs/>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5">
    <w:nsid w:val="22E44580"/>
    <w:multiLevelType w:val="multilevel"/>
    <w:tmpl w:val="CDF000E2"/>
    <w:styleLink w:val="7"/>
    <w:lvl w:ilvl="0">
      <w:start w:val="1"/>
      <w:numFmt w:val="russianLower"/>
      <w:lvlText w:val="(%1)"/>
      <w:lvlJc w:val="left"/>
      <w:pPr>
        <w:ind w:left="720" w:hanging="360"/>
      </w:pPr>
      <w:rPr>
        <w:rFonts w:ascii="?" w:hAnsi="?" w:c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76E712E"/>
    <w:multiLevelType w:val="multilevel"/>
    <w:tmpl w:val="0402001D"/>
    <w:styleLink w:val="5"/>
    <w:lvl w:ilvl="0">
      <w:start w:val="1"/>
      <w:numFmt w:val="cardinalText"/>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9FB341E"/>
    <w:multiLevelType w:val="hybridMultilevel"/>
    <w:tmpl w:val="214A9DF0"/>
    <w:lvl w:ilvl="0" w:tplc="902EE154">
      <w:start w:val="1"/>
      <w:numFmt w:val="decimal"/>
      <w:lvlText w:val="%1)"/>
      <w:lvlJc w:val="left"/>
      <w:pPr>
        <w:ind w:left="720" w:hanging="360"/>
      </w:pPr>
      <w:rPr>
        <w:b/>
        <w:bCs/>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2C3D6C9F"/>
    <w:multiLevelType w:val="multilevel"/>
    <w:tmpl w:val="EE70C310"/>
    <w:lvl w:ilvl="0">
      <w:start w:val="1"/>
      <w:numFmt w:val="upperRoman"/>
      <w:pStyle w:val="13"/>
      <w:lvlText w:val="РАЗДЕЛ.%1."/>
      <w:lvlJc w:val="left"/>
      <w:pPr>
        <w:tabs>
          <w:tab w:val="num" w:pos="1559"/>
        </w:tabs>
        <w:ind w:left="1559" w:hanging="1559"/>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1">
      <w:start w:val="1"/>
      <w:numFmt w:val="decimal"/>
      <w:lvlRestart w:val="0"/>
      <w:lvlText w:val="Чл.%2."/>
      <w:lvlJc w:val="left"/>
      <w:pPr>
        <w:tabs>
          <w:tab w:val="num" w:pos="851"/>
        </w:tabs>
        <w:ind w:left="1559" w:hanging="1559"/>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2">
      <w:start w:val="2"/>
      <w:numFmt w:val="decimal"/>
      <w:lvlText w:val="ал.%3"/>
      <w:lvlJc w:val="left"/>
      <w:pPr>
        <w:tabs>
          <w:tab w:val="num" w:pos="1559"/>
        </w:tabs>
        <w:ind w:left="1559" w:hanging="708"/>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3">
      <w:start w:val="1"/>
      <w:numFmt w:val="decimal"/>
      <w:lvlText w:val="т.%4"/>
      <w:lvlJc w:val="left"/>
      <w:pPr>
        <w:tabs>
          <w:tab w:val="num" w:pos="2126"/>
        </w:tabs>
        <w:ind w:left="2126" w:hanging="567"/>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4">
      <w:start w:val="1"/>
      <w:numFmt w:val="russianLower"/>
      <w:lvlText w:val="%5)"/>
      <w:lvlJc w:val="left"/>
      <w:pPr>
        <w:tabs>
          <w:tab w:val="num" w:pos="2552"/>
        </w:tabs>
        <w:ind w:left="2552" w:hanging="426"/>
      </w:pPr>
      <w:rPr>
        <w:rFonts w:hint="default"/>
        <w:b/>
        <w:bCs/>
        <w:i w:val="0"/>
        <w:iCs w:val="0"/>
        <w:caps w:val="0"/>
        <w:strike w:val="0"/>
        <w:dstrike w:val="0"/>
        <w:vanish w:val="0"/>
        <w:color w:val="000000"/>
        <w:spacing w:val="0"/>
        <w:w w:val="100"/>
        <w:position w:val="0"/>
        <w:sz w:val="22"/>
        <w:szCs w:val="22"/>
        <w:vertAlign w:val="baseline"/>
      </w:rPr>
    </w:lvl>
    <w:lvl w:ilvl="5">
      <w:start w:val="1"/>
      <w:numFmt w:val="decimal"/>
      <w:lvlText w:val="(%5%6)"/>
      <w:lvlJc w:val="left"/>
      <w:pPr>
        <w:tabs>
          <w:tab w:val="num" w:pos="3119"/>
        </w:tabs>
        <w:ind w:left="3119" w:hanging="567"/>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6">
      <w:start w:val="1"/>
      <w:numFmt w:val="none"/>
      <w:lvlText w:val=""/>
      <w:lvlJc w:val="left"/>
      <w:pPr>
        <w:tabs>
          <w:tab w:val="num" w:pos="1559"/>
        </w:tabs>
        <w:ind w:left="1559"/>
      </w:pPr>
      <w:rPr>
        <w:rFonts w:hint="default"/>
      </w:rPr>
    </w:lvl>
    <w:lvl w:ilvl="7">
      <w:start w:val="1"/>
      <w:numFmt w:val="none"/>
      <w:suff w:val="nothing"/>
      <w:lvlText w:val=""/>
      <w:lvlJc w:val="left"/>
      <w:pPr>
        <w:ind w:left="1418"/>
      </w:pPr>
      <w:rPr>
        <w:rFonts w:hint="default"/>
      </w:rPr>
    </w:lvl>
    <w:lvl w:ilvl="8">
      <w:start w:val="1"/>
      <w:numFmt w:val="none"/>
      <w:suff w:val="nothing"/>
      <w:lvlText w:val=""/>
      <w:lvlJc w:val="left"/>
      <w:pPr>
        <w:ind w:left="1418"/>
      </w:pPr>
      <w:rPr>
        <w:rFonts w:hint="default"/>
      </w:rPr>
    </w:lvl>
  </w:abstractNum>
  <w:abstractNum w:abstractNumId="19">
    <w:nsid w:val="30B555E6"/>
    <w:multiLevelType w:val="multilevel"/>
    <w:tmpl w:val="A2B8F6B8"/>
    <w:styleLink w:val="a0"/>
    <w:lvl w:ilvl="0">
      <w:start w:val="1"/>
      <w:numFmt w:val="decimal"/>
      <w:lvlText w:val="Глава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21">
    <w:nsid w:val="470D0F8C"/>
    <w:multiLevelType w:val="hybridMultilevel"/>
    <w:tmpl w:val="990A86A8"/>
    <w:lvl w:ilvl="0" w:tplc="03D69C2E">
      <w:start w:val="1"/>
      <w:numFmt w:val="decimal"/>
      <w:pStyle w:val="Title3"/>
      <w:lvlText w:val="%1."/>
      <w:lvlJc w:val="left"/>
      <w:pPr>
        <w:tabs>
          <w:tab w:val="num" w:pos="567"/>
        </w:tabs>
        <w:ind w:left="567" w:hanging="567"/>
      </w:pPr>
      <w:rPr>
        <w:rFonts w:hint="default"/>
      </w:rPr>
    </w:lvl>
    <w:lvl w:ilvl="1" w:tplc="04020019">
      <w:numFmt w:val="none"/>
      <w:lvlText w:val=""/>
      <w:lvlJc w:val="left"/>
      <w:pPr>
        <w:tabs>
          <w:tab w:val="num" w:pos="360"/>
        </w:tabs>
      </w:pPr>
    </w:lvl>
    <w:lvl w:ilvl="2" w:tplc="0402001B">
      <w:numFmt w:val="none"/>
      <w:pStyle w:val="Title3"/>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22">
    <w:nsid w:val="481B715A"/>
    <w:multiLevelType w:val="multilevel"/>
    <w:tmpl w:val="D36A368C"/>
    <w:styleLink w:val="6"/>
    <w:lvl w:ilvl="0">
      <w:start w:val="1"/>
      <w:numFmt w:val="cardinalText"/>
      <w:lvlText w:val="%1)"/>
      <w:lvlJc w:val="left"/>
      <w:pPr>
        <w:ind w:left="36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C957893"/>
    <w:multiLevelType w:val="multilevel"/>
    <w:tmpl w:val="E430B1C4"/>
    <w:lvl w:ilvl="0">
      <w:start w:val="1"/>
      <w:numFmt w:val="decimal"/>
      <w:lvlText w:val="%1)"/>
      <w:lvlJc w:val="left"/>
      <w:pPr>
        <w:tabs>
          <w:tab w:val="num" w:pos="644"/>
        </w:tabs>
        <w:ind w:left="644" w:hanging="360"/>
      </w:pPr>
      <w:rPr>
        <w:rFonts w:ascii="Arial" w:hAnsi="Arial" w:cs="Arial" w:hint="default"/>
        <w:b w:val="0"/>
        <w:bCs w:val="0"/>
        <w:i w:val="0"/>
        <w:iCs w:val="0"/>
        <w:sz w:val="20"/>
        <w:szCs w:val="20"/>
      </w:rPr>
    </w:lvl>
    <w:lvl w:ilvl="1">
      <w:start w:val="1"/>
      <w:numFmt w:val="lowerLetter"/>
      <w:pStyle w:val="berschrift2Light"/>
      <w:lvlText w:val="%2)"/>
      <w:lvlJc w:val="left"/>
      <w:pPr>
        <w:tabs>
          <w:tab w:val="num" w:pos="1004"/>
        </w:tabs>
        <w:ind w:left="1004" w:hanging="360"/>
      </w:pPr>
      <w:rPr>
        <w:rFonts w:hint="default"/>
        <w:b/>
        <w:bCs/>
        <w:i w:val="0"/>
        <w:iCs w:val="0"/>
        <w:sz w:val="24"/>
        <w:szCs w:val="24"/>
      </w:rPr>
    </w:lvl>
    <w:lvl w:ilvl="2">
      <w:start w:val="1"/>
      <w:numFmt w:val="lowerRoman"/>
      <w:pStyle w:val="berschrift3Light"/>
      <w:lvlText w:val="%3)"/>
      <w:lvlJc w:val="left"/>
      <w:pPr>
        <w:tabs>
          <w:tab w:val="num" w:pos="1364"/>
        </w:tabs>
        <w:ind w:left="1364" w:hanging="360"/>
      </w:pPr>
      <w:rPr>
        <w:rFonts w:hint="default"/>
      </w:rPr>
    </w:lvl>
    <w:lvl w:ilvl="3">
      <w:start w:val="1"/>
      <w:numFmt w:val="decimal"/>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numFmt w:val="none"/>
      <w:lvlText w:val=""/>
      <w:lvlJc w:val="left"/>
      <w:pPr>
        <w:tabs>
          <w:tab w:val="num" w:pos="360"/>
        </w:tabs>
      </w:pPr>
    </w:lvl>
    <w:lvl w:ilvl="8">
      <w:start w:val="1"/>
      <w:numFmt w:val="lowerRoman"/>
      <w:lvlText w:val="%9."/>
      <w:lvlJc w:val="left"/>
      <w:pPr>
        <w:tabs>
          <w:tab w:val="num" w:pos="3524"/>
        </w:tabs>
        <w:ind w:left="3524" w:hanging="360"/>
      </w:pPr>
      <w:rPr>
        <w:rFonts w:hint="default"/>
      </w:rPr>
    </w:lvl>
  </w:abstractNum>
  <w:abstractNum w:abstractNumId="24">
    <w:nsid w:val="5D752B7F"/>
    <w:multiLevelType w:val="hybridMultilevel"/>
    <w:tmpl w:val="7730EC06"/>
    <w:lvl w:ilvl="0" w:tplc="C986AD10">
      <w:start w:val="1"/>
      <w:numFmt w:val="decimal"/>
      <w:pStyle w:val="a1"/>
      <w:lvlText w:val="%1)"/>
      <w:lvlJc w:val="left"/>
      <w:pPr>
        <w:ind w:left="1713" w:hanging="360"/>
      </w:pPr>
      <w:rPr>
        <w:b w:val="0"/>
        <w:bCs w:val="0"/>
      </w:rPr>
    </w:lvl>
    <w:lvl w:ilvl="1" w:tplc="E4482886">
      <w:start w:val="1"/>
      <w:numFmt w:val="lowerLetter"/>
      <w:lvlText w:val="%2."/>
      <w:lvlJc w:val="left"/>
      <w:pPr>
        <w:ind w:left="2433" w:hanging="360"/>
      </w:pPr>
    </w:lvl>
    <w:lvl w:ilvl="2" w:tplc="2B4EDE8A">
      <w:start w:val="1"/>
      <w:numFmt w:val="lowerRoman"/>
      <w:lvlText w:val="%3."/>
      <w:lvlJc w:val="right"/>
      <w:pPr>
        <w:ind w:left="3153" w:hanging="180"/>
      </w:pPr>
    </w:lvl>
    <w:lvl w:ilvl="3" w:tplc="F236CB2C">
      <w:start w:val="1"/>
      <w:numFmt w:val="decimal"/>
      <w:lvlText w:val="%4."/>
      <w:lvlJc w:val="left"/>
      <w:pPr>
        <w:ind w:left="3873" w:hanging="360"/>
      </w:pPr>
    </w:lvl>
    <w:lvl w:ilvl="4" w:tplc="15360ABE">
      <w:start w:val="1"/>
      <w:numFmt w:val="lowerLetter"/>
      <w:lvlText w:val="%5."/>
      <w:lvlJc w:val="left"/>
      <w:pPr>
        <w:ind w:left="4593" w:hanging="360"/>
      </w:pPr>
    </w:lvl>
    <w:lvl w:ilvl="5" w:tplc="9D1248A6">
      <w:start w:val="1"/>
      <w:numFmt w:val="lowerRoman"/>
      <w:lvlText w:val="%6."/>
      <w:lvlJc w:val="right"/>
      <w:pPr>
        <w:ind w:left="5313" w:hanging="180"/>
      </w:pPr>
    </w:lvl>
    <w:lvl w:ilvl="6" w:tplc="7854B33E">
      <w:start w:val="1"/>
      <w:numFmt w:val="decimal"/>
      <w:lvlText w:val="%7."/>
      <w:lvlJc w:val="left"/>
      <w:pPr>
        <w:ind w:left="6033" w:hanging="360"/>
      </w:pPr>
    </w:lvl>
    <w:lvl w:ilvl="7" w:tplc="FFAABC00">
      <w:start w:val="1"/>
      <w:numFmt w:val="lowerLetter"/>
      <w:lvlText w:val="%8."/>
      <w:lvlJc w:val="left"/>
      <w:pPr>
        <w:ind w:left="6753" w:hanging="360"/>
      </w:pPr>
    </w:lvl>
    <w:lvl w:ilvl="8" w:tplc="E81889D2">
      <w:start w:val="1"/>
      <w:numFmt w:val="lowerRoman"/>
      <w:lvlText w:val="%9."/>
      <w:lvlJc w:val="right"/>
      <w:pPr>
        <w:ind w:left="7473" w:hanging="180"/>
      </w:pPr>
    </w:lvl>
  </w:abstractNum>
  <w:abstractNum w:abstractNumId="25">
    <w:nsid w:val="6A33706C"/>
    <w:multiLevelType w:val="multilevel"/>
    <w:tmpl w:val="83EEBE30"/>
    <w:styleLink w:val="3"/>
    <w:lvl w:ilvl="0">
      <w:start w:val="1"/>
      <w:numFmt w:val="russianLower"/>
      <w:lvlText w:val="(%1)"/>
      <w:lvlJc w:val="left"/>
      <w:pPr>
        <w:ind w:left="1080" w:hanging="360"/>
      </w:pPr>
      <w:rPr>
        <w:rFonts w:ascii="Times New Roman" w:hAnsi="Times New Roman" w:cs="Times New Roman" w:hint="default"/>
        <w:b/>
        <w:bCs/>
      </w:rPr>
    </w:lvl>
    <w:lvl w:ilvl="1">
      <w:start w:val="1"/>
      <w:numFmt w:val="decimal"/>
      <w:lvlText w:val="%2."/>
      <w:lvlJc w:val="left"/>
      <w:pPr>
        <w:ind w:left="1800"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6">
    <w:nsid w:val="71B462BB"/>
    <w:multiLevelType w:val="multilevel"/>
    <w:tmpl w:val="1EAAE104"/>
    <w:lvl w:ilvl="0">
      <w:start w:val="1"/>
      <w:numFmt w:val="decimal"/>
      <w:pStyle w:val="ListBullet3"/>
      <w:lvlText w:val="%1."/>
      <w:lvlJc w:val="left"/>
      <w:pPr>
        <w:tabs>
          <w:tab w:val="num" w:pos="615"/>
        </w:tabs>
        <w:ind w:left="615" w:hanging="435"/>
      </w:pPr>
      <w:rPr>
        <w:rFonts w:hint="default"/>
      </w:rPr>
    </w:lvl>
    <w:lvl w:ilvl="1">
      <w:start w:val="1"/>
      <w:numFmt w:val="decimal"/>
      <w:lvlText w:val="%1.%2."/>
      <w:lvlJc w:val="left"/>
      <w:pPr>
        <w:tabs>
          <w:tab w:val="num" w:pos="615"/>
        </w:tabs>
        <w:ind w:left="615" w:hanging="435"/>
      </w:pPr>
      <w:rPr>
        <w:rFonts w:ascii="Times New Roman" w:hAnsi="Times New Roman" w:cs="Times New Roman" w:hint="default"/>
        <w:b/>
        <w:bCs/>
        <w:i w:val="0"/>
        <w:iCs w:val="0"/>
        <w:color w:val="auto"/>
        <w:sz w:val="22"/>
        <w:szCs w:val="22"/>
      </w:rPr>
    </w:lvl>
    <w:lvl w:ilvl="2">
      <w:start w:val="1"/>
      <w:numFmt w:val="decimal"/>
      <w:lvlText w:val="%1.%2.%3."/>
      <w:lvlJc w:val="left"/>
      <w:pPr>
        <w:tabs>
          <w:tab w:val="num" w:pos="1980"/>
        </w:tabs>
        <w:ind w:left="1980" w:hanging="720"/>
      </w:pPr>
      <w:rPr>
        <w:rFonts w:hint="default"/>
        <w:b/>
        <w:bCs/>
        <w:i w:val="0"/>
        <w:iCs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7">
    <w:nsid w:val="722304D7"/>
    <w:multiLevelType w:val="multilevel"/>
    <w:tmpl w:val="9DE2758E"/>
    <w:lvl w:ilvl="0">
      <w:start w:val="1"/>
      <w:numFmt w:val="decimal"/>
      <w:pStyle w:val="PartTitle"/>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cs="Times New Roman"/>
      </w:rPr>
    </w:lvl>
    <w:lvl w:ilvl="3">
      <w:start w:val="1"/>
      <w:numFmt w:val="bullet"/>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3CD53B1"/>
    <w:multiLevelType w:val="hybridMultilevel"/>
    <w:tmpl w:val="5900BDE2"/>
    <w:lvl w:ilvl="0" w:tplc="D00A8EAA">
      <w:start w:val="41"/>
      <w:numFmt w:val="bullet"/>
      <w:pStyle w:val="BulletList"/>
      <w:lvlText w:val="̶"/>
      <w:lvlJc w:val="left"/>
      <w:pPr>
        <w:ind w:left="1713" w:hanging="360"/>
      </w:pPr>
      <w:rPr>
        <w:rFonts w:ascii="Times New Roman" w:eastAsia="Times New Roman" w:hAnsi="Times New Roman" w:hint="default"/>
      </w:rPr>
    </w:lvl>
    <w:lvl w:ilvl="1" w:tplc="75A017CA">
      <w:start w:val="1"/>
      <w:numFmt w:val="bullet"/>
      <w:lvlText w:val="o"/>
      <w:lvlJc w:val="left"/>
      <w:pPr>
        <w:ind w:left="2433" w:hanging="360"/>
      </w:pPr>
      <w:rPr>
        <w:rFonts w:ascii="Courier New" w:hAnsi="Courier New" w:cs="Courier New" w:hint="default"/>
      </w:rPr>
    </w:lvl>
    <w:lvl w:ilvl="2" w:tplc="E5766EE8">
      <w:start w:val="1"/>
      <w:numFmt w:val="bullet"/>
      <w:lvlText w:val=""/>
      <w:lvlJc w:val="left"/>
      <w:pPr>
        <w:ind w:left="3153" w:hanging="360"/>
      </w:pPr>
      <w:rPr>
        <w:rFonts w:ascii="Wingdings" w:hAnsi="Wingdings" w:cs="Wingdings" w:hint="default"/>
      </w:rPr>
    </w:lvl>
    <w:lvl w:ilvl="3" w:tplc="50961E0E">
      <w:start w:val="1"/>
      <w:numFmt w:val="bullet"/>
      <w:lvlText w:val=""/>
      <w:lvlJc w:val="left"/>
      <w:pPr>
        <w:ind w:left="3873" w:hanging="360"/>
      </w:pPr>
      <w:rPr>
        <w:rFonts w:ascii="Symbol" w:hAnsi="Symbol" w:cs="Symbol" w:hint="default"/>
      </w:rPr>
    </w:lvl>
    <w:lvl w:ilvl="4" w:tplc="63869732">
      <w:start w:val="1"/>
      <w:numFmt w:val="bullet"/>
      <w:lvlText w:val="o"/>
      <w:lvlJc w:val="left"/>
      <w:pPr>
        <w:ind w:left="4593" w:hanging="360"/>
      </w:pPr>
      <w:rPr>
        <w:rFonts w:ascii="Courier New" w:hAnsi="Courier New" w:cs="Courier New" w:hint="default"/>
      </w:rPr>
    </w:lvl>
    <w:lvl w:ilvl="5" w:tplc="072EF142">
      <w:start w:val="1"/>
      <w:numFmt w:val="bullet"/>
      <w:lvlText w:val=""/>
      <w:lvlJc w:val="left"/>
      <w:pPr>
        <w:ind w:left="5313" w:hanging="360"/>
      </w:pPr>
      <w:rPr>
        <w:rFonts w:ascii="Wingdings" w:hAnsi="Wingdings" w:cs="Wingdings" w:hint="default"/>
      </w:rPr>
    </w:lvl>
    <w:lvl w:ilvl="6" w:tplc="FC7E3412">
      <w:start w:val="1"/>
      <w:numFmt w:val="bullet"/>
      <w:lvlText w:val=""/>
      <w:lvlJc w:val="left"/>
      <w:pPr>
        <w:ind w:left="6033" w:hanging="360"/>
      </w:pPr>
      <w:rPr>
        <w:rFonts w:ascii="Symbol" w:hAnsi="Symbol" w:cs="Symbol" w:hint="default"/>
      </w:rPr>
    </w:lvl>
    <w:lvl w:ilvl="7" w:tplc="E49E0E0C">
      <w:start w:val="1"/>
      <w:numFmt w:val="bullet"/>
      <w:lvlText w:val="o"/>
      <w:lvlJc w:val="left"/>
      <w:pPr>
        <w:ind w:left="6753" w:hanging="360"/>
      </w:pPr>
      <w:rPr>
        <w:rFonts w:ascii="Courier New" w:hAnsi="Courier New" w:cs="Courier New" w:hint="default"/>
      </w:rPr>
    </w:lvl>
    <w:lvl w:ilvl="8" w:tplc="589EFF6E">
      <w:start w:val="1"/>
      <w:numFmt w:val="bullet"/>
      <w:lvlText w:val=""/>
      <w:lvlJc w:val="left"/>
      <w:pPr>
        <w:ind w:left="7473" w:hanging="360"/>
      </w:pPr>
      <w:rPr>
        <w:rFonts w:ascii="Wingdings" w:hAnsi="Wingdings" w:cs="Wingdings" w:hint="default"/>
      </w:rPr>
    </w:lvl>
  </w:abstractNum>
  <w:abstractNum w:abstractNumId="29">
    <w:nsid w:val="75F32BE7"/>
    <w:multiLevelType w:val="hybridMultilevel"/>
    <w:tmpl w:val="BBD68F78"/>
    <w:lvl w:ilvl="0" w:tplc="E290342C">
      <w:start w:val="41"/>
      <w:numFmt w:val="bullet"/>
      <w:lvlText w:val="̶"/>
      <w:lvlJc w:val="left"/>
      <w:pPr>
        <w:ind w:left="1353" w:hanging="360"/>
      </w:pPr>
      <w:rPr>
        <w:rFonts w:ascii="Times New Roman" w:eastAsia="Times New Roman" w:hAnsi="Times New Roman" w:hint="default"/>
      </w:rPr>
    </w:lvl>
    <w:lvl w:ilvl="1" w:tplc="04020019">
      <w:start w:val="1"/>
      <w:numFmt w:val="bullet"/>
      <w:lvlText w:val="o"/>
      <w:lvlJc w:val="left"/>
      <w:pPr>
        <w:ind w:left="2073" w:hanging="360"/>
      </w:pPr>
      <w:rPr>
        <w:rFonts w:ascii="Courier New" w:hAnsi="Courier New" w:cs="Courier New" w:hint="default"/>
      </w:rPr>
    </w:lvl>
    <w:lvl w:ilvl="2" w:tplc="0402001B">
      <w:start w:val="1"/>
      <w:numFmt w:val="bullet"/>
      <w:pStyle w:val="berschrift4Light"/>
      <w:lvlText w:val=""/>
      <w:lvlJc w:val="left"/>
      <w:pPr>
        <w:ind w:left="2793" w:hanging="360"/>
      </w:pPr>
      <w:rPr>
        <w:rFonts w:ascii="Wingdings" w:hAnsi="Wingdings" w:cs="Wingdings" w:hint="default"/>
      </w:rPr>
    </w:lvl>
    <w:lvl w:ilvl="3" w:tplc="0402000F">
      <w:start w:val="1"/>
      <w:numFmt w:val="bullet"/>
      <w:lvlText w:val=""/>
      <w:lvlJc w:val="left"/>
      <w:pPr>
        <w:ind w:left="3513" w:hanging="360"/>
      </w:pPr>
      <w:rPr>
        <w:rFonts w:ascii="Symbol" w:hAnsi="Symbol" w:cs="Symbol" w:hint="default"/>
      </w:rPr>
    </w:lvl>
    <w:lvl w:ilvl="4" w:tplc="04020019">
      <w:start w:val="1"/>
      <w:numFmt w:val="bullet"/>
      <w:lvlText w:val="o"/>
      <w:lvlJc w:val="left"/>
      <w:pPr>
        <w:ind w:left="4233" w:hanging="360"/>
      </w:pPr>
      <w:rPr>
        <w:rFonts w:ascii="Courier New" w:hAnsi="Courier New" w:cs="Courier New" w:hint="default"/>
      </w:rPr>
    </w:lvl>
    <w:lvl w:ilvl="5" w:tplc="0402001B">
      <w:start w:val="1"/>
      <w:numFmt w:val="bullet"/>
      <w:lvlText w:val=""/>
      <w:lvlJc w:val="left"/>
      <w:pPr>
        <w:ind w:left="4953" w:hanging="360"/>
      </w:pPr>
      <w:rPr>
        <w:rFonts w:ascii="Wingdings" w:hAnsi="Wingdings" w:cs="Wingdings" w:hint="default"/>
      </w:rPr>
    </w:lvl>
    <w:lvl w:ilvl="6" w:tplc="0402000F">
      <w:start w:val="1"/>
      <w:numFmt w:val="bullet"/>
      <w:lvlText w:val=""/>
      <w:lvlJc w:val="left"/>
      <w:pPr>
        <w:ind w:left="5673" w:hanging="360"/>
      </w:pPr>
      <w:rPr>
        <w:rFonts w:ascii="Symbol" w:hAnsi="Symbol" w:cs="Symbol" w:hint="default"/>
      </w:rPr>
    </w:lvl>
    <w:lvl w:ilvl="7" w:tplc="04020019">
      <w:start w:val="1"/>
      <w:numFmt w:val="bullet"/>
      <w:lvlText w:val="o"/>
      <w:lvlJc w:val="left"/>
      <w:pPr>
        <w:ind w:left="6393" w:hanging="360"/>
      </w:pPr>
      <w:rPr>
        <w:rFonts w:ascii="Courier New" w:hAnsi="Courier New" w:cs="Courier New" w:hint="default"/>
      </w:rPr>
    </w:lvl>
    <w:lvl w:ilvl="8" w:tplc="0402001B">
      <w:start w:val="1"/>
      <w:numFmt w:val="bullet"/>
      <w:lvlText w:val=""/>
      <w:lvlJc w:val="left"/>
      <w:pPr>
        <w:ind w:left="7113" w:hanging="360"/>
      </w:pPr>
      <w:rPr>
        <w:rFonts w:ascii="Wingdings" w:hAnsi="Wingdings" w:cs="Wingdings" w:hint="default"/>
      </w:rPr>
    </w:lvl>
  </w:abstractNum>
  <w:abstractNum w:abstractNumId="30">
    <w:nsid w:val="78EF4D01"/>
    <w:multiLevelType w:val="multilevel"/>
    <w:tmpl w:val="0F6630D2"/>
    <w:styleLink w:val="4"/>
    <w:lvl w:ilvl="0">
      <w:start w:val="1"/>
      <w:numFmt w:val="ordinal"/>
      <w:lvlText w:val="%1"/>
      <w:lvlJc w:val="left"/>
      <w:pPr>
        <w:ind w:left="1211" w:hanging="360"/>
      </w:pPr>
      <w:rPr>
        <w:rFonts w:hint="default"/>
        <w:b/>
        <w:bCs/>
      </w:rPr>
    </w:lvl>
    <w:lvl w:ilvl="1">
      <w:start w:val="1"/>
      <w:numFmt w:val="lowerLetter"/>
      <w:lvlText w:val="%2."/>
      <w:lvlJc w:val="left"/>
      <w:pPr>
        <w:ind w:left="1287" w:hanging="360"/>
      </w:pPr>
      <w:rPr>
        <w:rFonts w:hint="default"/>
      </w:rPr>
    </w:lvl>
    <w:lvl w:ilvl="2">
      <w:start w:val="1"/>
      <w:numFmt w:val="lowerRoman"/>
      <w:lvlText w:val="%3."/>
      <w:lvlJc w:val="right"/>
      <w:pPr>
        <w:ind w:left="2007" w:hanging="180"/>
      </w:pPr>
      <w:rPr>
        <w:rFonts w:hint="default"/>
      </w:rPr>
    </w:lvl>
    <w:lvl w:ilvl="3">
      <w:start w:val="1"/>
      <w:numFmt w:val="decimal"/>
      <w:lvlText w:val="%4."/>
      <w:lvlJc w:val="left"/>
      <w:pPr>
        <w:ind w:left="2727" w:hanging="360"/>
      </w:pPr>
      <w:rPr>
        <w:rFonts w:hint="default"/>
      </w:rPr>
    </w:lvl>
    <w:lvl w:ilvl="4">
      <w:start w:val="1"/>
      <w:numFmt w:val="lowerLetter"/>
      <w:lvlText w:val="%5."/>
      <w:lvlJc w:val="left"/>
      <w:pPr>
        <w:ind w:left="3447" w:hanging="360"/>
      </w:pPr>
      <w:rPr>
        <w:rFonts w:hint="default"/>
      </w:rPr>
    </w:lvl>
    <w:lvl w:ilvl="5">
      <w:start w:val="1"/>
      <w:numFmt w:val="lowerRoman"/>
      <w:lvlText w:val="%6."/>
      <w:lvlJc w:val="right"/>
      <w:pPr>
        <w:ind w:left="4167" w:hanging="180"/>
      </w:pPr>
      <w:rPr>
        <w:rFonts w:hint="default"/>
      </w:rPr>
    </w:lvl>
    <w:lvl w:ilvl="6">
      <w:start w:val="1"/>
      <w:numFmt w:val="decimal"/>
      <w:lvlText w:val="%7."/>
      <w:lvlJc w:val="left"/>
      <w:pPr>
        <w:ind w:left="4887" w:hanging="360"/>
      </w:pPr>
      <w:rPr>
        <w:rFonts w:hint="default"/>
      </w:rPr>
    </w:lvl>
    <w:lvl w:ilvl="7">
      <w:start w:val="1"/>
      <w:numFmt w:val="lowerLetter"/>
      <w:lvlText w:val="%8."/>
      <w:lvlJc w:val="left"/>
      <w:pPr>
        <w:ind w:left="5607" w:hanging="360"/>
      </w:pPr>
      <w:rPr>
        <w:rFonts w:hint="default"/>
      </w:rPr>
    </w:lvl>
    <w:lvl w:ilvl="8">
      <w:start w:val="1"/>
      <w:numFmt w:val="lowerRoman"/>
      <w:lvlText w:val="%9."/>
      <w:lvlJc w:val="right"/>
      <w:pPr>
        <w:ind w:left="6327" w:hanging="180"/>
      </w:pPr>
      <w:rPr>
        <w:rFonts w:hint="default"/>
      </w:rPr>
    </w:lvl>
  </w:abstractNum>
  <w:abstractNum w:abstractNumId="31">
    <w:nsid w:val="7A9F7E38"/>
    <w:multiLevelType w:val="multilevel"/>
    <w:tmpl w:val="5F6ADC90"/>
    <w:lvl w:ilvl="0">
      <w:start w:val="1"/>
      <w:numFmt w:val="upperRoman"/>
      <w:pStyle w:val="Heading1"/>
      <w:lvlText w:val="ТОМ %1: "/>
      <w:lvlJc w:val="left"/>
      <w:pPr>
        <w:tabs>
          <w:tab w:val="num" w:pos="1276"/>
        </w:tabs>
        <w:ind w:left="1276" w:hanging="1276"/>
      </w:pPr>
      <w:rPr>
        <w:rFonts w:ascii="Times New Roman" w:hAnsi="Times New Roman" w:cs="Times New Roman" w:hint="default"/>
        <w:b/>
        <w:bCs/>
        <w:i w:val="0"/>
        <w:iCs w:val="0"/>
        <w:caps w:val="0"/>
        <w:smallCaps w:val="0"/>
        <w:strike w:val="0"/>
        <w:dstrike w:val="0"/>
        <w:vanish w:val="0"/>
        <w:color w:val="000000"/>
        <w:spacing w:val="0"/>
        <w:w w:val="100"/>
        <w:position w:val="0"/>
        <w:sz w:val="22"/>
        <w:szCs w:val="22"/>
        <w:u w:val="none"/>
        <w:effect w:val="none"/>
        <w:vertAlign w:val="baseline"/>
      </w:rPr>
    </w:lvl>
    <w:lvl w:ilvl="1">
      <w:start w:val="1"/>
      <w:numFmt w:val="upperRoman"/>
      <w:pStyle w:val="Heading2"/>
      <w:lvlText w:val="РАЗДЕЛ %2: "/>
      <w:lvlJc w:val="left"/>
      <w:pPr>
        <w:tabs>
          <w:tab w:val="num" w:pos="1276"/>
        </w:tabs>
        <w:ind w:left="1276" w:hanging="1276"/>
      </w:pPr>
      <w:rPr>
        <w:rFonts w:ascii="Times New Roman" w:hAnsi="Times New Roman" w:cs="Times New Roman" w:hint="default"/>
        <w:b/>
        <w:bCs/>
        <w:i w:val="0"/>
        <w:iCs w:val="0"/>
        <w:caps w:val="0"/>
        <w:smallCaps w:val="0"/>
        <w:strike w:val="0"/>
        <w:dstrike w:val="0"/>
        <w:outline w:val="0"/>
        <w:shadow w:val="0"/>
        <w:emboss w:val="0"/>
        <w:imprint w:val="0"/>
        <w:vanish w:val="0"/>
        <w:color w:val="000000"/>
        <w:spacing w:val="0"/>
        <w:w w:val="100"/>
        <w:kern w:val="0"/>
        <w:position w:val="0"/>
        <w:sz w:val="22"/>
        <w:szCs w:val="22"/>
        <w:u w:val="none"/>
        <w:effect w:val="none"/>
        <w:vertAlign w:val="baseline"/>
      </w:rPr>
    </w:lvl>
    <w:lvl w:ilvl="2">
      <w:start w:val="1"/>
      <w:numFmt w:val="decimal"/>
      <w:pStyle w:val="Heading3"/>
      <w:lvlText w:val="%2.%3"/>
      <w:lvlJc w:val="left"/>
      <w:pPr>
        <w:tabs>
          <w:tab w:val="num" w:pos="1276"/>
        </w:tabs>
        <w:ind w:left="1276" w:hanging="1276"/>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3">
      <w:start w:val="1"/>
      <w:numFmt w:val="decimal"/>
      <w:pStyle w:val="Heading4"/>
      <w:lvlText w:val="%2.%3.%4"/>
      <w:lvlJc w:val="left"/>
      <w:pPr>
        <w:tabs>
          <w:tab w:val="num" w:pos="1276"/>
        </w:tabs>
        <w:ind w:left="1276" w:hanging="1276"/>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4">
      <w:start w:val="1"/>
      <w:numFmt w:val="decimal"/>
      <w:lvlText w:val="%2.%3.%4.%5"/>
      <w:lvlJc w:val="left"/>
      <w:pPr>
        <w:tabs>
          <w:tab w:val="num" w:pos="1276"/>
        </w:tabs>
        <w:ind w:left="1276" w:hanging="1276"/>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5">
      <w:start w:val="1"/>
      <w:numFmt w:val="decimal"/>
      <w:lvlText w:val="т.%6"/>
      <w:lvlJc w:val="left"/>
      <w:pPr>
        <w:tabs>
          <w:tab w:val="num" w:pos="1418"/>
        </w:tabs>
        <w:ind w:left="1843" w:hanging="567"/>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6">
      <w:start w:val="1"/>
      <w:numFmt w:val="russianLower"/>
      <w:lvlText w:val="%7)"/>
      <w:lvlJc w:val="left"/>
      <w:pPr>
        <w:tabs>
          <w:tab w:val="num" w:pos="2126"/>
        </w:tabs>
        <w:ind w:left="2126" w:hanging="283"/>
      </w:pPr>
      <w:rPr>
        <w:rFonts w:hint="default"/>
        <w:b/>
        <w:bCs/>
        <w:i w:val="0"/>
        <w:iCs w:val="0"/>
        <w:caps w:val="0"/>
        <w:strike w:val="0"/>
        <w:dstrike w:val="0"/>
        <w:vanish w:val="0"/>
        <w:color w:val="000000"/>
        <w:spacing w:val="0"/>
        <w:w w:val="100"/>
        <w:position w:val="0"/>
        <w:sz w:val="22"/>
        <w:szCs w:val="22"/>
        <w:vertAlign w:val="baseline"/>
      </w:rPr>
    </w:lvl>
    <w:lvl w:ilvl="7">
      <w:start w:val="1"/>
      <w:numFmt w:val="decimal"/>
      <w:lvlText w:val="%7.%8)"/>
      <w:lvlJc w:val="left"/>
      <w:pPr>
        <w:tabs>
          <w:tab w:val="num" w:pos="2693"/>
        </w:tabs>
        <w:ind w:left="2693" w:hanging="567"/>
      </w:pPr>
      <w:rPr>
        <w:rFonts w:ascii="Times New Roman" w:hAnsi="Times New Roman" w:cs="Times New Roman" w:hint="default"/>
        <w:b/>
        <w:bCs/>
        <w:i w:val="0"/>
        <w:iCs w:val="0"/>
        <w:caps w:val="0"/>
        <w:strike w:val="0"/>
        <w:dstrike w:val="0"/>
        <w:vanish w:val="0"/>
        <w:color w:val="000000"/>
        <w:spacing w:val="0"/>
        <w:w w:val="100"/>
        <w:position w:val="0"/>
        <w:sz w:val="22"/>
        <w:szCs w:val="22"/>
        <w:vertAlign w:val="baseline"/>
      </w:rPr>
    </w:lvl>
    <w:lvl w:ilvl="8">
      <w:numFmt w:val="bullet"/>
      <w:lvlText w:val=""/>
      <w:lvlJc w:val="left"/>
      <w:pPr>
        <w:tabs>
          <w:tab w:val="num" w:pos="2977"/>
        </w:tabs>
        <w:ind w:left="2977" w:hanging="284"/>
      </w:pPr>
      <w:rPr>
        <w:rFonts w:ascii="Symbol" w:hAnsi="Symbol" w:cs="Symbol" w:hint="default"/>
        <w:b/>
        <w:bCs/>
        <w:i w:val="0"/>
        <w:iCs w:val="0"/>
        <w:caps w:val="0"/>
        <w:strike w:val="0"/>
        <w:dstrike w:val="0"/>
        <w:vanish w:val="0"/>
        <w:color w:val="auto"/>
        <w:spacing w:val="0"/>
        <w:w w:val="100"/>
        <w:position w:val="0"/>
        <w:sz w:val="22"/>
        <w:szCs w:val="22"/>
        <w:vertAlign w:val="baseline"/>
      </w:rPr>
    </w:lvl>
  </w:abstractNum>
  <w:abstractNum w:abstractNumId="32">
    <w:nsid w:val="7FB93194"/>
    <w:multiLevelType w:val="singleLevel"/>
    <w:tmpl w:val="84E4B730"/>
    <w:lvl w:ilvl="0">
      <w:numFmt w:val="decimal"/>
      <w:pStyle w:val="ListContinue"/>
      <w:lvlText w:val=""/>
      <w:lvlJc w:val="left"/>
    </w:lvl>
  </w:abstractNum>
  <w:num w:numId="1">
    <w:abstractNumId w:val="2"/>
  </w:num>
  <w:num w:numId="2">
    <w:abstractNumId w:val="1"/>
  </w:num>
  <w:num w:numId="3">
    <w:abstractNumId w:val="3"/>
  </w:num>
  <w:num w:numId="4">
    <w:abstractNumId w:val="0"/>
  </w:num>
  <w:num w:numId="5">
    <w:abstractNumId w:val="2"/>
  </w:num>
  <w:num w:numId="6">
    <w:abstractNumId w:val="1"/>
  </w:num>
  <w:num w:numId="7">
    <w:abstractNumId w:val="3"/>
  </w:num>
  <w:num w:numId="8">
    <w:abstractNumId w:val="0"/>
  </w:num>
  <w:num w:numId="9">
    <w:abstractNumId w:val="21"/>
  </w:num>
  <w:num w:numId="10">
    <w:abstractNumId w:val="20"/>
  </w:num>
  <w:num w:numId="11">
    <w:abstractNumId w:val="11"/>
  </w:num>
  <w:num w:numId="12">
    <w:abstractNumId w:val="26"/>
  </w:num>
  <w:num w:numId="13">
    <w:abstractNumId w:val="23"/>
  </w:num>
  <w:num w:numId="14">
    <w:abstractNumId w:val="27"/>
  </w:num>
  <w:num w:numId="15">
    <w:abstractNumId w:val="29"/>
  </w:num>
  <w:num w:numId="16">
    <w:abstractNumId w:val="28"/>
  </w:num>
  <w:num w:numId="17">
    <w:abstractNumId w:val="24"/>
  </w:num>
  <w:num w:numId="18">
    <w:abstractNumId w:val="10"/>
  </w:num>
  <w:num w:numId="19">
    <w:abstractNumId w:val="8"/>
  </w:num>
  <w:num w:numId="20">
    <w:abstractNumId w:val="32"/>
  </w:num>
  <w:num w:numId="21">
    <w:abstractNumId w:val="12"/>
  </w:num>
  <w:num w:numId="22">
    <w:abstractNumId w:val="14"/>
  </w:num>
  <w:num w:numId="23">
    <w:abstractNumId w:val="25"/>
  </w:num>
  <w:num w:numId="24">
    <w:abstractNumId w:val="30"/>
  </w:num>
  <w:num w:numId="25">
    <w:abstractNumId w:val="16"/>
  </w:num>
  <w:num w:numId="26">
    <w:abstractNumId w:val="22"/>
  </w:num>
  <w:num w:numId="27">
    <w:abstractNumId w:val="15"/>
  </w:num>
  <w:num w:numId="28">
    <w:abstractNumId w:val="31"/>
  </w:num>
  <w:num w:numId="29">
    <w:abstractNumId w:val="19"/>
  </w:num>
  <w:num w:numId="30">
    <w:abstractNumId w:val="18"/>
  </w:num>
  <w:num w:numId="31">
    <w:abstractNumId w:val="17"/>
  </w:num>
  <w:num w:numId="32">
    <w:abstractNumId w:val="13"/>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lignBordersAndEdges/>
  <w:doNotTrackMoves/>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3392"/>
    <w:rsid w:val="00000491"/>
    <w:rsid w:val="00000F4A"/>
    <w:rsid w:val="000012F5"/>
    <w:rsid w:val="00001571"/>
    <w:rsid w:val="00001AB0"/>
    <w:rsid w:val="00001CD3"/>
    <w:rsid w:val="0000205E"/>
    <w:rsid w:val="0000252F"/>
    <w:rsid w:val="00002688"/>
    <w:rsid w:val="0000284F"/>
    <w:rsid w:val="00002C49"/>
    <w:rsid w:val="000037BA"/>
    <w:rsid w:val="00003AD5"/>
    <w:rsid w:val="00003D77"/>
    <w:rsid w:val="0000407E"/>
    <w:rsid w:val="000043D1"/>
    <w:rsid w:val="0000448E"/>
    <w:rsid w:val="0000456E"/>
    <w:rsid w:val="000046E0"/>
    <w:rsid w:val="00004804"/>
    <w:rsid w:val="00004B96"/>
    <w:rsid w:val="00004FDA"/>
    <w:rsid w:val="0000511A"/>
    <w:rsid w:val="000053F9"/>
    <w:rsid w:val="00005692"/>
    <w:rsid w:val="0000578B"/>
    <w:rsid w:val="000058F5"/>
    <w:rsid w:val="00005AB7"/>
    <w:rsid w:val="00005CC9"/>
    <w:rsid w:val="00005EF5"/>
    <w:rsid w:val="000067D5"/>
    <w:rsid w:val="00006927"/>
    <w:rsid w:val="00006ADD"/>
    <w:rsid w:val="00006C5C"/>
    <w:rsid w:val="00007463"/>
    <w:rsid w:val="0000798A"/>
    <w:rsid w:val="00007AE7"/>
    <w:rsid w:val="000107EF"/>
    <w:rsid w:val="00010D69"/>
    <w:rsid w:val="00012079"/>
    <w:rsid w:val="0001224D"/>
    <w:rsid w:val="000125CB"/>
    <w:rsid w:val="00012D56"/>
    <w:rsid w:val="00012F56"/>
    <w:rsid w:val="00013013"/>
    <w:rsid w:val="00013225"/>
    <w:rsid w:val="000137B0"/>
    <w:rsid w:val="000146B7"/>
    <w:rsid w:val="0001495D"/>
    <w:rsid w:val="00014B1B"/>
    <w:rsid w:val="00014D12"/>
    <w:rsid w:val="0001506A"/>
    <w:rsid w:val="000150EC"/>
    <w:rsid w:val="00015385"/>
    <w:rsid w:val="0001558F"/>
    <w:rsid w:val="00015B8B"/>
    <w:rsid w:val="00015C8A"/>
    <w:rsid w:val="0001610A"/>
    <w:rsid w:val="00016E5B"/>
    <w:rsid w:val="00016FF2"/>
    <w:rsid w:val="00017E0F"/>
    <w:rsid w:val="00020D3C"/>
    <w:rsid w:val="00020F45"/>
    <w:rsid w:val="00021BDD"/>
    <w:rsid w:val="0002248A"/>
    <w:rsid w:val="00022683"/>
    <w:rsid w:val="00023373"/>
    <w:rsid w:val="000235E8"/>
    <w:rsid w:val="000236DC"/>
    <w:rsid w:val="0002371B"/>
    <w:rsid w:val="000239A1"/>
    <w:rsid w:val="000242F3"/>
    <w:rsid w:val="000243D6"/>
    <w:rsid w:val="00024787"/>
    <w:rsid w:val="00024D24"/>
    <w:rsid w:val="00024F41"/>
    <w:rsid w:val="000252B9"/>
    <w:rsid w:val="000257E3"/>
    <w:rsid w:val="00025A10"/>
    <w:rsid w:val="00025ED9"/>
    <w:rsid w:val="000264EB"/>
    <w:rsid w:val="00026837"/>
    <w:rsid w:val="0002689D"/>
    <w:rsid w:val="000275BE"/>
    <w:rsid w:val="000275E5"/>
    <w:rsid w:val="0003038D"/>
    <w:rsid w:val="00030776"/>
    <w:rsid w:val="000308F2"/>
    <w:rsid w:val="00030E05"/>
    <w:rsid w:val="000311E1"/>
    <w:rsid w:val="00031593"/>
    <w:rsid w:val="00031661"/>
    <w:rsid w:val="00031E3D"/>
    <w:rsid w:val="00032366"/>
    <w:rsid w:val="000323C1"/>
    <w:rsid w:val="000326FE"/>
    <w:rsid w:val="00033182"/>
    <w:rsid w:val="00033347"/>
    <w:rsid w:val="000336C6"/>
    <w:rsid w:val="00033D58"/>
    <w:rsid w:val="00033F1C"/>
    <w:rsid w:val="000342B4"/>
    <w:rsid w:val="00034831"/>
    <w:rsid w:val="000351F6"/>
    <w:rsid w:val="0003544A"/>
    <w:rsid w:val="00035E52"/>
    <w:rsid w:val="00035F32"/>
    <w:rsid w:val="0003627C"/>
    <w:rsid w:val="0003634C"/>
    <w:rsid w:val="00036F7C"/>
    <w:rsid w:val="00040A7F"/>
    <w:rsid w:val="00040AF8"/>
    <w:rsid w:val="00041356"/>
    <w:rsid w:val="000414D1"/>
    <w:rsid w:val="0004179D"/>
    <w:rsid w:val="0004183E"/>
    <w:rsid w:val="00042083"/>
    <w:rsid w:val="000424C7"/>
    <w:rsid w:val="00042E89"/>
    <w:rsid w:val="000430A1"/>
    <w:rsid w:val="000430DE"/>
    <w:rsid w:val="000438DA"/>
    <w:rsid w:val="000440A9"/>
    <w:rsid w:val="00044401"/>
    <w:rsid w:val="000444C5"/>
    <w:rsid w:val="00044D19"/>
    <w:rsid w:val="00044EF9"/>
    <w:rsid w:val="00045407"/>
    <w:rsid w:val="00045B61"/>
    <w:rsid w:val="00045D8C"/>
    <w:rsid w:val="00045DD3"/>
    <w:rsid w:val="0004603F"/>
    <w:rsid w:val="000461F0"/>
    <w:rsid w:val="0004620B"/>
    <w:rsid w:val="00046423"/>
    <w:rsid w:val="000467C7"/>
    <w:rsid w:val="0004690F"/>
    <w:rsid w:val="00046BC4"/>
    <w:rsid w:val="00047A29"/>
    <w:rsid w:val="000507B5"/>
    <w:rsid w:val="00050B5A"/>
    <w:rsid w:val="0005103B"/>
    <w:rsid w:val="0005129F"/>
    <w:rsid w:val="000515A9"/>
    <w:rsid w:val="00051F76"/>
    <w:rsid w:val="00052399"/>
    <w:rsid w:val="000528F8"/>
    <w:rsid w:val="0005292A"/>
    <w:rsid w:val="000529FF"/>
    <w:rsid w:val="00052B15"/>
    <w:rsid w:val="00052D83"/>
    <w:rsid w:val="00052E02"/>
    <w:rsid w:val="00052E11"/>
    <w:rsid w:val="000539D6"/>
    <w:rsid w:val="00053A45"/>
    <w:rsid w:val="00053AB4"/>
    <w:rsid w:val="0005482A"/>
    <w:rsid w:val="000553A5"/>
    <w:rsid w:val="00055403"/>
    <w:rsid w:val="00055883"/>
    <w:rsid w:val="00055F88"/>
    <w:rsid w:val="000566A9"/>
    <w:rsid w:val="00056BEE"/>
    <w:rsid w:val="00057074"/>
    <w:rsid w:val="000571D1"/>
    <w:rsid w:val="000579D9"/>
    <w:rsid w:val="00057F0A"/>
    <w:rsid w:val="00060B03"/>
    <w:rsid w:val="00060F79"/>
    <w:rsid w:val="00061122"/>
    <w:rsid w:val="000613F1"/>
    <w:rsid w:val="00061D15"/>
    <w:rsid w:val="00061DE6"/>
    <w:rsid w:val="00061FD8"/>
    <w:rsid w:val="00062230"/>
    <w:rsid w:val="000624B7"/>
    <w:rsid w:val="00062638"/>
    <w:rsid w:val="00062BF2"/>
    <w:rsid w:val="00063477"/>
    <w:rsid w:val="000636BC"/>
    <w:rsid w:val="00063C34"/>
    <w:rsid w:val="00064A8C"/>
    <w:rsid w:val="00064B1B"/>
    <w:rsid w:val="00064EB2"/>
    <w:rsid w:val="00065D25"/>
    <w:rsid w:val="00065F83"/>
    <w:rsid w:val="000661A0"/>
    <w:rsid w:val="00066574"/>
    <w:rsid w:val="00066593"/>
    <w:rsid w:val="00066990"/>
    <w:rsid w:val="0006719B"/>
    <w:rsid w:val="0006719C"/>
    <w:rsid w:val="00067383"/>
    <w:rsid w:val="0006773E"/>
    <w:rsid w:val="000677A7"/>
    <w:rsid w:val="000706B5"/>
    <w:rsid w:val="00070F7F"/>
    <w:rsid w:val="000719BB"/>
    <w:rsid w:val="00071A5D"/>
    <w:rsid w:val="00071CDA"/>
    <w:rsid w:val="000722A3"/>
    <w:rsid w:val="000725A3"/>
    <w:rsid w:val="0007294B"/>
    <w:rsid w:val="00072D66"/>
    <w:rsid w:val="000731E7"/>
    <w:rsid w:val="0007387E"/>
    <w:rsid w:val="000738DE"/>
    <w:rsid w:val="00073B4C"/>
    <w:rsid w:val="00074098"/>
    <w:rsid w:val="000746AF"/>
    <w:rsid w:val="00074967"/>
    <w:rsid w:val="00074B8C"/>
    <w:rsid w:val="00075288"/>
    <w:rsid w:val="000754A9"/>
    <w:rsid w:val="000755F2"/>
    <w:rsid w:val="00075C91"/>
    <w:rsid w:val="00075F2C"/>
    <w:rsid w:val="0007672A"/>
    <w:rsid w:val="0007677E"/>
    <w:rsid w:val="0007735A"/>
    <w:rsid w:val="00077541"/>
    <w:rsid w:val="00077731"/>
    <w:rsid w:val="00077832"/>
    <w:rsid w:val="00077B89"/>
    <w:rsid w:val="00077E1C"/>
    <w:rsid w:val="00080188"/>
    <w:rsid w:val="0008035B"/>
    <w:rsid w:val="0008081C"/>
    <w:rsid w:val="00080A07"/>
    <w:rsid w:val="000811C7"/>
    <w:rsid w:val="00081590"/>
    <w:rsid w:val="00081A61"/>
    <w:rsid w:val="00081A70"/>
    <w:rsid w:val="00081A88"/>
    <w:rsid w:val="00081F18"/>
    <w:rsid w:val="00081FD8"/>
    <w:rsid w:val="000825E4"/>
    <w:rsid w:val="00082B37"/>
    <w:rsid w:val="00082EB8"/>
    <w:rsid w:val="0008328F"/>
    <w:rsid w:val="000835D9"/>
    <w:rsid w:val="00083879"/>
    <w:rsid w:val="00083ACE"/>
    <w:rsid w:val="00083C76"/>
    <w:rsid w:val="00084249"/>
    <w:rsid w:val="000848A7"/>
    <w:rsid w:val="00084987"/>
    <w:rsid w:val="00084C2E"/>
    <w:rsid w:val="000851D4"/>
    <w:rsid w:val="000853D3"/>
    <w:rsid w:val="00086081"/>
    <w:rsid w:val="0008623B"/>
    <w:rsid w:val="00086506"/>
    <w:rsid w:val="00086A1F"/>
    <w:rsid w:val="00086D85"/>
    <w:rsid w:val="00086E66"/>
    <w:rsid w:val="00087293"/>
    <w:rsid w:val="00087831"/>
    <w:rsid w:val="00087907"/>
    <w:rsid w:val="00087D85"/>
    <w:rsid w:val="0009034F"/>
    <w:rsid w:val="00090375"/>
    <w:rsid w:val="000903DD"/>
    <w:rsid w:val="0009066B"/>
    <w:rsid w:val="00090C18"/>
    <w:rsid w:val="00090DB2"/>
    <w:rsid w:val="00090E86"/>
    <w:rsid w:val="0009159D"/>
    <w:rsid w:val="000916D0"/>
    <w:rsid w:val="000919BE"/>
    <w:rsid w:val="000925FC"/>
    <w:rsid w:val="00092660"/>
    <w:rsid w:val="000926DF"/>
    <w:rsid w:val="0009304D"/>
    <w:rsid w:val="00094249"/>
    <w:rsid w:val="000947A8"/>
    <w:rsid w:val="00094DB2"/>
    <w:rsid w:val="00095208"/>
    <w:rsid w:val="00096579"/>
    <w:rsid w:val="00096B99"/>
    <w:rsid w:val="0009728C"/>
    <w:rsid w:val="00097461"/>
    <w:rsid w:val="00097506"/>
    <w:rsid w:val="00097B85"/>
    <w:rsid w:val="000A0235"/>
    <w:rsid w:val="000A02C0"/>
    <w:rsid w:val="000A04EC"/>
    <w:rsid w:val="000A105E"/>
    <w:rsid w:val="000A1180"/>
    <w:rsid w:val="000A1923"/>
    <w:rsid w:val="000A1A20"/>
    <w:rsid w:val="000A1AE7"/>
    <w:rsid w:val="000A2038"/>
    <w:rsid w:val="000A2509"/>
    <w:rsid w:val="000A3023"/>
    <w:rsid w:val="000A3050"/>
    <w:rsid w:val="000A315A"/>
    <w:rsid w:val="000A33C4"/>
    <w:rsid w:val="000A3685"/>
    <w:rsid w:val="000A3E91"/>
    <w:rsid w:val="000A4044"/>
    <w:rsid w:val="000A435A"/>
    <w:rsid w:val="000A45D1"/>
    <w:rsid w:val="000A471B"/>
    <w:rsid w:val="000A47F1"/>
    <w:rsid w:val="000A4CD1"/>
    <w:rsid w:val="000A5074"/>
    <w:rsid w:val="000A5319"/>
    <w:rsid w:val="000A53CE"/>
    <w:rsid w:val="000A5556"/>
    <w:rsid w:val="000A5B59"/>
    <w:rsid w:val="000A5E0A"/>
    <w:rsid w:val="000A612F"/>
    <w:rsid w:val="000A6DC1"/>
    <w:rsid w:val="000A75FE"/>
    <w:rsid w:val="000A799F"/>
    <w:rsid w:val="000A79B0"/>
    <w:rsid w:val="000A7BF5"/>
    <w:rsid w:val="000A7DE3"/>
    <w:rsid w:val="000B0345"/>
    <w:rsid w:val="000B08B6"/>
    <w:rsid w:val="000B1A5B"/>
    <w:rsid w:val="000B1AA4"/>
    <w:rsid w:val="000B1BC6"/>
    <w:rsid w:val="000B258F"/>
    <w:rsid w:val="000B29A6"/>
    <w:rsid w:val="000B2AD0"/>
    <w:rsid w:val="000B362A"/>
    <w:rsid w:val="000B3C23"/>
    <w:rsid w:val="000B3FBE"/>
    <w:rsid w:val="000B402C"/>
    <w:rsid w:val="000B43F2"/>
    <w:rsid w:val="000B43F8"/>
    <w:rsid w:val="000B45A2"/>
    <w:rsid w:val="000B4EF4"/>
    <w:rsid w:val="000B55AC"/>
    <w:rsid w:val="000B5626"/>
    <w:rsid w:val="000B5DBD"/>
    <w:rsid w:val="000B62FC"/>
    <w:rsid w:val="000B681D"/>
    <w:rsid w:val="000B689E"/>
    <w:rsid w:val="000B7A0D"/>
    <w:rsid w:val="000B7D5B"/>
    <w:rsid w:val="000C0678"/>
    <w:rsid w:val="000C0847"/>
    <w:rsid w:val="000C0B3B"/>
    <w:rsid w:val="000C0D38"/>
    <w:rsid w:val="000C0F64"/>
    <w:rsid w:val="000C0F89"/>
    <w:rsid w:val="000C1127"/>
    <w:rsid w:val="000C1264"/>
    <w:rsid w:val="000C1AD2"/>
    <w:rsid w:val="000C210B"/>
    <w:rsid w:val="000C29D3"/>
    <w:rsid w:val="000C2CA4"/>
    <w:rsid w:val="000C3243"/>
    <w:rsid w:val="000C36E7"/>
    <w:rsid w:val="000C3C98"/>
    <w:rsid w:val="000C3FB8"/>
    <w:rsid w:val="000C4233"/>
    <w:rsid w:val="000C4D0F"/>
    <w:rsid w:val="000C4DA3"/>
    <w:rsid w:val="000C511D"/>
    <w:rsid w:val="000C580A"/>
    <w:rsid w:val="000C5C28"/>
    <w:rsid w:val="000C5CDA"/>
    <w:rsid w:val="000C5F87"/>
    <w:rsid w:val="000C6056"/>
    <w:rsid w:val="000C6147"/>
    <w:rsid w:val="000C67E1"/>
    <w:rsid w:val="000C68F1"/>
    <w:rsid w:val="000C6A8E"/>
    <w:rsid w:val="000C6ADE"/>
    <w:rsid w:val="000D0A39"/>
    <w:rsid w:val="000D0B8D"/>
    <w:rsid w:val="000D115A"/>
    <w:rsid w:val="000D1418"/>
    <w:rsid w:val="000D1459"/>
    <w:rsid w:val="000D1596"/>
    <w:rsid w:val="000D21FF"/>
    <w:rsid w:val="000D2229"/>
    <w:rsid w:val="000D22CE"/>
    <w:rsid w:val="000D265C"/>
    <w:rsid w:val="000D2F08"/>
    <w:rsid w:val="000D3267"/>
    <w:rsid w:val="000D3673"/>
    <w:rsid w:val="000D3B6B"/>
    <w:rsid w:val="000D418D"/>
    <w:rsid w:val="000D422D"/>
    <w:rsid w:val="000D484E"/>
    <w:rsid w:val="000D4982"/>
    <w:rsid w:val="000D4A39"/>
    <w:rsid w:val="000D4E2B"/>
    <w:rsid w:val="000D54A3"/>
    <w:rsid w:val="000D62EF"/>
    <w:rsid w:val="000D6848"/>
    <w:rsid w:val="000D6B80"/>
    <w:rsid w:val="000D72E8"/>
    <w:rsid w:val="000D7467"/>
    <w:rsid w:val="000D79F9"/>
    <w:rsid w:val="000D7C2B"/>
    <w:rsid w:val="000E03A4"/>
    <w:rsid w:val="000E0D70"/>
    <w:rsid w:val="000E11D8"/>
    <w:rsid w:val="000E1B53"/>
    <w:rsid w:val="000E2978"/>
    <w:rsid w:val="000E3BE2"/>
    <w:rsid w:val="000E4214"/>
    <w:rsid w:val="000E45F2"/>
    <w:rsid w:val="000E4858"/>
    <w:rsid w:val="000E4B25"/>
    <w:rsid w:val="000E4BB1"/>
    <w:rsid w:val="000E52D6"/>
    <w:rsid w:val="000E52FE"/>
    <w:rsid w:val="000E5417"/>
    <w:rsid w:val="000E59D0"/>
    <w:rsid w:val="000E60E0"/>
    <w:rsid w:val="000E6128"/>
    <w:rsid w:val="000E65E7"/>
    <w:rsid w:val="000E662E"/>
    <w:rsid w:val="000E6AB5"/>
    <w:rsid w:val="000E6DD0"/>
    <w:rsid w:val="000E6E81"/>
    <w:rsid w:val="000E700A"/>
    <w:rsid w:val="000E713E"/>
    <w:rsid w:val="000E72D5"/>
    <w:rsid w:val="000E7AC3"/>
    <w:rsid w:val="000E7BC5"/>
    <w:rsid w:val="000E7E5D"/>
    <w:rsid w:val="000E7E88"/>
    <w:rsid w:val="000E7FAD"/>
    <w:rsid w:val="000E7FFA"/>
    <w:rsid w:val="000F078A"/>
    <w:rsid w:val="000F0826"/>
    <w:rsid w:val="000F090E"/>
    <w:rsid w:val="000F09DE"/>
    <w:rsid w:val="000F196A"/>
    <w:rsid w:val="000F3292"/>
    <w:rsid w:val="000F331A"/>
    <w:rsid w:val="000F3837"/>
    <w:rsid w:val="000F3893"/>
    <w:rsid w:val="000F3AC3"/>
    <w:rsid w:val="000F3C4D"/>
    <w:rsid w:val="000F3CBD"/>
    <w:rsid w:val="000F3F22"/>
    <w:rsid w:val="000F45C0"/>
    <w:rsid w:val="000F49E9"/>
    <w:rsid w:val="000F4EC5"/>
    <w:rsid w:val="000F4FD7"/>
    <w:rsid w:val="000F66A6"/>
    <w:rsid w:val="000F6872"/>
    <w:rsid w:val="000F6EBE"/>
    <w:rsid w:val="000F7096"/>
    <w:rsid w:val="000F729D"/>
    <w:rsid w:val="000F7A07"/>
    <w:rsid w:val="00100409"/>
    <w:rsid w:val="00101353"/>
    <w:rsid w:val="00101D85"/>
    <w:rsid w:val="001020AE"/>
    <w:rsid w:val="0010222F"/>
    <w:rsid w:val="00102F1F"/>
    <w:rsid w:val="00102F73"/>
    <w:rsid w:val="00103060"/>
    <w:rsid w:val="0010322E"/>
    <w:rsid w:val="00103BD3"/>
    <w:rsid w:val="00103D29"/>
    <w:rsid w:val="00103DB1"/>
    <w:rsid w:val="0010428E"/>
    <w:rsid w:val="00104CE3"/>
    <w:rsid w:val="00104F1F"/>
    <w:rsid w:val="00105C18"/>
    <w:rsid w:val="00106041"/>
    <w:rsid w:val="0010666F"/>
    <w:rsid w:val="001071D1"/>
    <w:rsid w:val="001073EC"/>
    <w:rsid w:val="00107417"/>
    <w:rsid w:val="00107941"/>
    <w:rsid w:val="001079E9"/>
    <w:rsid w:val="001101BD"/>
    <w:rsid w:val="001111BF"/>
    <w:rsid w:val="001111E4"/>
    <w:rsid w:val="00111B6B"/>
    <w:rsid w:val="00112438"/>
    <w:rsid w:val="00112E5D"/>
    <w:rsid w:val="001132B4"/>
    <w:rsid w:val="0011381B"/>
    <w:rsid w:val="00113A2D"/>
    <w:rsid w:val="00113E0B"/>
    <w:rsid w:val="00114083"/>
    <w:rsid w:val="00114BD5"/>
    <w:rsid w:val="00115018"/>
    <w:rsid w:val="0011509B"/>
    <w:rsid w:val="0011665E"/>
    <w:rsid w:val="001167B6"/>
    <w:rsid w:val="00117117"/>
    <w:rsid w:val="00117141"/>
    <w:rsid w:val="001172F9"/>
    <w:rsid w:val="00117483"/>
    <w:rsid w:val="001174AD"/>
    <w:rsid w:val="0011750E"/>
    <w:rsid w:val="00117F25"/>
    <w:rsid w:val="00117FC0"/>
    <w:rsid w:val="001205E9"/>
    <w:rsid w:val="00120727"/>
    <w:rsid w:val="001209BC"/>
    <w:rsid w:val="00121581"/>
    <w:rsid w:val="00122076"/>
    <w:rsid w:val="00122321"/>
    <w:rsid w:val="00122E38"/>
    <w:rsid w:val="001230E6"/>
    <w:rsid w:val="0012356F"/>
    <w:rsid w:val="001238C4"/>
    <w:rsid w:val="00123D19"/>
    <w:rsid w:val="00123D62"/>
    <w:rsid w:val="001240AA"/>
    <w:rsid w:val="00124A2C"/>
    <w:rsid w:val="00124CBC"/>
    <w:rsid w:val="00124CD7"/>
    <w:rsid w:val="00125210"/>
    <w:rsid w:val="0012522D"/>
    <w:rsid w:val="0012586E"/>
    <w:rsid w:val="00125B42"/>
    <w:rsid w:val="00125C6E"/>
    <w:rsid w:val="00125C70"/>
    <w:rsid w:val="00125D99"/>
    <w:rsid w:val="001265FE"/>
    <w:rsid w:val="00126635"/>
    <w:rsid w:val="0012666D"/>
    <w:rsid w:val="0012688B"/>
    <w:rsid w:val="00126984"/>
    <w:rsid w:val="00126A12"/>
    <w:rsid w:val="001271D3"/>
    <w:rsid w:val="00127229"/>
    <w:rsid w:val="00127394"/>
    <w:rsid w:val="00127F17"/>
    <w:rsid w:val="001300B2"/>
    <w:rsid w:val="0013026E"/>
    <w:rsid w:val="00130767"/>
    <w:rsid w:val="00130D88"/>
    <w:rsid w:val="00131010"/>
    <w:rsid w:val="001315C5"/>
    <w:rsid w:val="001323F0"/>
    <w:rsid w:val="001326A6"/>
    <w:rsid w:val="00132B20"/>
    <w:rsid w:val="00132C4F"/>
    <w:rsid w:val="0013302F"/>
    <w:rsid w:val="001337B7"/>
    <w:rsid w:val="0013477D"/>
    <w:rsid w:val="00134AD0"/>
    <w:rsid w:val="00134DEC"/>
    <w:rsid w:val="00134EB0"/>
    <w:rsid w:val="001352A1"/>
    <w:rsid w:val="001354C3"/>
    <w:rsid w:val="001355CC"/>
    <w:rsid w:val="00136977"/>
    <w:rsid w:val="00136F20"/>
    <w:rsid w:val="00137384"/>
    <w:rsid w:val="00137500"/>
    <w:rsid w:val="00137A95"/>
    <w:rsid w:val="00137ACC"/>
    <w:rsid w:val="00137CE3"/>
    <w:rsid w:val="00137E10"/>
    <w:rsid w:val="001405D9"/>
    <w:rsid w:val="00140C67"/>
    <w:rsid w:val="00140DA2"/>
    <w:rsid w:val="0014144E"/>
    <w:rsid w:val="00141450"/>
    <w:rsid w:val="0014184C"/>
    <w:rsid w:val="00141BD7"/>
    <w:rsid w:val="0014236B"/>
    <w:rsid w:val="001423FD"/>
    <w:rsid w:val="0014304B"/>
    <w:rsid w:val="00143245"/>
    <w:rsid w:val="0014366E"/>
    <w:rsid w:val="00143AA3"/>
    <w:rsid w:val="00143AF2"/>
    <w:rsid w:val="00144002"/>
    <w:rsid w:val="0014422E"/>
    <w:rsid w:val="00144325"/>
    <w:rsid w:val="001444A0"/>
    <w:rsid w:val="00144765"/>
    <w:rsid w:val="00144E11"/>
    <w:rsid w:val="00144EFD"/>
    <w:rsid w:val="0014531A"/>
    <w:rsid w:val="001453CF"/>
    <w:rsid w:val="001457C7"/>
    <w:rsid w:val="00146188"/>
    <w:rsid w:val="00146195"/>
    <w:rsid w:val="00146374"/>
    <w:rsid w:val="0014699D"/>
    <w:rsid w:val="001469AE"/>
    <w:rsid w:val="00146D67"/>
    <w:rsid w:val="00146DAE"/>
    <w:rsid w:val="00146F1E"/>
    <w:rsid w:val="001500F3"/>
    <w:rsid w:val="001501C0"/>
    <w:rsid w:val="00150369"/>
    <w:rsid w:val="00150A70"/>
    <w:rsid w:val="00150BCF"/>
    <w:rsid w:val="00151713"/>
    <w:rsid w:val="00151DB0"/>
    <w:rsid w:val="0015219E"/>
    <w:rsid w:val="001523F9"/>
    <w:rsid w:val="001525C9"/>
    <w:rsid w:val="00152D7F"/>
    <w:rsid w:val="001535AE"/>
    <w:rsid w:val="00153738"/>
    <w:rsid w:val="001537C0"/>
    <w:rsid w:val="00153A58"/>
    <w:rsid w:val="00154436"/>
    <w:rsid w:val="00154752"/>
    <w:rsid w:val="0015489C"/>
    <w:rsid w:val="0015518E"/>
    <w:rsid w:val="00155601"/>
    <w:rsid w:val="0015569D"/>
    <w:rsid w:val="00155B0D"/>
    <w:rsid w:val="00155C48"/>
    <w:rsid w:val="00155D32"/>
    <w:rsid w:val="0015792B"/>
    <w:rsid w:val="001579D5"/>
    <w:rsid w:val="001579E7"/>
    <w:rsid w:val="00157ABA"/>
    <w:rsid w:val="00157CF4"/>
    <w:rsid w:val="001602B9"/>
    <w:rsid w:val="0016058B"/>
    <w:rsid w:val="0016095C"/>
    <w:rsid w:val="00160986"/>
    <w:rsid w:val="00160B2F"/>
    <w:rsid w:val="00161408"/>
    <w:rsid w:val="001615CC"/>
    <w:rsid w:val="00161677"/>
    <w:rsid w:val="00161D1C"/>
    <w:rsid w:val="00161EE5"/>
    <w:rsid w:val="001621C0"/>
    <w:rsid w:val="00162FAD"/>
    <w:rsid w:val="0016306F"/>
    <w:rsid w:val="0016375F"/>
    <w:rsid w:val="00164846"/>
    <w:rsid w:val="00164EB0"/>
    <w:rsid w:val="0016512D"/>
    <w:rsid w:val="001655B3"/>
    <w:rsid w:val="00165719"/>
    <w:rsid w:val="00165F7F"/>
    <w:rsid w:val="00166027"/>
    <w:rsid w:val="001666AB"/>
    <w:rsid w:val="001668A3"/>
    <w:rsid w:val="001669A6"/>
    <w:rsid w:val="00166A61"/>
    <w:rsid w:val="00166D54"/>
    <w:rsid w:val="00166F62"/>
    <w:rsid w:val="00167502"/>
    <w:rsid w:val="00167784"/>
    <w:rsid w:val="001679C1"/>
    <w:rsid w:val="00167A58"/>
    <w:rsid w:val="00167BD8"/>
    <w:rsid w:val="00167E6A"/>
    <w:rsid w:val="001700A7"/>
    <w:rsid w:val="00170103"/>
    <w:rsid w:val="001703DC"/>
    <w:rsid w:val="0017077F"/>
    <w:rsid w:val="0017089F"/>
    <w:rsid w:val="00170EEB"/>
    <w:rsid w:val="00170F75"/>
    <w:rsid w:val="001711E8"/>
    <w:rsid w:val="001715BC"/>
    <w:rsid w:val="00171906"/>
    <w:rsid w:val="001719CB"/>
    <w:rsid w:val="00171C52"/>
    <w:rsid w:val="00171F86"/>
    <w:rsid w:val="001724A9"/>
    <w:rsid w:val="0017277C"/>
    <w:rsid w:val="00172A21"/>
    <w:rsid w:val="00172C35"/>
    <w:rsid w:val="00173A18"/>
    <w:rsid w:val="00173A70"/>
    <w:rsid w:val="00173B7C"/>
    <w:rsid w:val="00173EEB"/>
    <w:rsid w:val="00173F91"/>
    <w:rsid w:val="0017411F"/>
    <w:rsid w:val="0017435A"/>
    <w:rsid w:val="0017489B"/>
    <w:rsid w:val="00175A28"/>
    <w:rsid w:val="00175ECB"/>
    <w:rsid w:val="00175F53"/>
    <w:rsid w:val="00176D19"/>
    <w:rsid w:val="00177A14"/>
    <w:rsid w:val="001804F2"/>
    <w:rsid w:val="00180572"/>
    <w:rsid w:val="00180904"/>
    <w:rsid w:val="001809C2"/>
    <w:rsid w:val="00180EB9"/>
    <w:rsid w:val="00181217"/>
    <w:rsid w:val="001813F8"/>
    <w:rsid w:val="0018156A"/>
    <w:rsid w:val="00181B3A"/>
    <w:rsid w:val="00181BA1"/>
    <w:rsid w:val="00181D01"/>
    <w:rsid w:val="001822CD"/>
    <w:rsid w:val="00182494"/>
    <w:rsid w:val="0018271C"/>
    <w:rsid w:val="0018289E"/>
    <w:rsid w:val="001837A2"/>
    <w:rsid w:val="0018396A"/>
    <w:rsid w:val="0018396D"/>
    <w:rsid w:val="00183D87"/>
    <w:rsid w:val="001843F2"/>
    <w:rsid w:val="00184678"/>
    <w:rsid w:val="00184A6F"/>
    <w:rsid w:val="0018525E"/>
    <w:rsid w:val="0018577B"/>
    <w:rsid w:val="00185B77"/>
    <w:rsid w:val="00185C07"/>
    <w:rsid w:val="00185D89"/>
    <w:rsid w:val="00185FD5"/>
    <w:rsid w:val="00186363"/>
    <w:rsid w:val="00186AFE"/>
    <w:rsid w:val="00186DAE"/>
    <w:rsid w:val="00186FA7"/>
    <w:rsid w:val="0018715B"/>
    <w:rsid w:val="00187B25"/>
    <w:rsid w:val="00191517"/>
    <w:rsid w:val="00191C6D"/>
    <w:rsid w:val="00191FF9"/>
    <w:rsid w:val="00192295"/>
    <w:rsid w:val="001923A5"/>
    <w:rsid w:val="0019327A"/>
    <w:rsid w:val="00193705"/>
    <w:rsid w:val="0019391C"/>
    <w:rsid w:val="00193ACD"/>
    <w:rsid w:val="0019474A"/>
    <w:rsid w:val="001956BF"/>
    <w:rsid w:val="00195970"/>
    <w:rsid w:val="00196AA2"/>
    <w:rsid w:val="00196E13"/>
    <w:rsid w:val="00196F7B"/>
    <w:rsid w:val="00196F99"/>
    <w:rsid w:val="0019718A"/>
    <w:rsid w:val="001975C0"/>
    <w:rsid w:val="00197928"/>
    <w:rsid w:val="00197A5B"/>
    <w:rsid w:val="00197BDF"/>
    <w:rsid w:val="00197D8E"/>
    <w:rsid w:val="001A06E6"/>
    <w:rsid w:val="001A1084"/>
    <w:rsid w:val="001A12FA"/>
    <w:rsid w:val="001A175A"/>
    <w:rsid w:val="001A2663"/>
    <w:rsid w:val="001A2D81"/>
    <w:rsid w:val="001A3F78"/>
    <w:rsid w:val="001A40D3"/>
    <w:rsid w:val="001A410D"/>
    <w:rsid w:val="001A42AF"/>
    <w:rsid w:val="001A43BE"/>
    <w:rsid w:val="001A43CF"/>
    <w:rsid w:val="001A4484"/>
    <w:rsid w:val="001A4783"/>
    <w:rsid w:val="001A4CD4"/>
    <w:rsid w:val="001A4E90"/>
    <w:rsid w:val="001A50B8"/>
    <w:rsid w:val="001A50E7"/>
    <w:rsid w:val="001A5208"/>
    <w:rsid w:val="001A53E5"/>
    <w:rsid w:val="001A5C18"/>
    <w:rsid w:val="001A6263"/>
    <w:rsid w:val="001A6E0A"/>
    <w:rsid w:val="001A735B"/>
    <w:rsid w:val="001A7610"/>
    <w:rsid w:val="001A7DD9"/>
    <w:rsid w:val="001B0170"/>
    <w:rsid w:val="001B03F4"/>
    <w:rsid w:val="001B057E"/>
    <w:rsid w:val="001B066B"/>
    <w:rsid w:val="001B112E"/>
    <w:rsid w:val="001B1871"/>
    <w:rsid w:val="001B1B3E"/>
    <w:rsid w:val="001B1F2D"/>
    <w:rsid w:val="001B222E"/>
    <w:rsid w:val="001B2633"/>
    <w:rsid w:val="001B26D2"/>
    <w:rsid w:val="001B271A"/>
    <w:rsid w:val="001B27DB"/>
    <w:rsid w:val="001B284F"/>
    <w:rsid w:val="001B2B49"/>
    <w:rsid w:val="001B2C9F"/>
    <w:rsid w:val="001B316C"/>
    <w:rsid w:val="001B3671"/>
    <w:rsid w:val="001B3BEF"/>
    <w:rsid w:val="001B3E57"/>
    <w:rsid w:val="001B424B"/>
    <w:rsid w:val="001B49C9"/>
    <w:rsid w:val="001B4EED"/>
    <w:rsid w:val="001B5093"/>
    <w:rsid w:val="001B510E"/>
    <w:rsid w:val="001B5F84"/>
    <w:rsid w:val="001B6E14"/>
    <w:rsid w:val="001B766E"/>
    <w:rsid w:val="001B7788"/>
    <w:rsid w:val="001B7889"/>
    <w:rsid w:val="001B7A71"/>
    <w:rsid w:val="001B7FC0"/>
    <w:rsid w:val="001C013F"/>
    <w:rsid w:val="001C0445"/>
    <w:rsid w:val="001C084D"/>
    <w:rsid w:val="001C0C6B"/>
    <w:rsid w:val="001C0E4E"/>
    <w:rsid w:val="001C1DFC"/>
    <w:rsid w:val="001C1E12"/>
    <w:rsid w:val="001C1EB3"/>
    <w:rsid w:val="001C28E7"/>
    <w:rsid w:val="001C2CBA"/>
    <w:rsid w:val="001C3270"/>
    <w:rsid w:val="001C3483"/>
    <w:rsid w:val="001C34E7"/>
    <w:rsid w:val="001C373A"/>
    <w:rsid w:val="001C3A29"/>
    <w:rsid w:val="001C3B4E"/>
    <w:rsid w:val="001C3B5B"/>
    <w:rsid w:val="001C3C65"/>
    <w:rsid w:val="001C5048"/>
    <w:rsid w:val="001C5921"/>
    <w:rsid w:val="001C5931"/>
    <w:rsid w:val="001C5DAC"/>
    <w:rsid w:val="001C74CF"/>
    <w:rsid w:val="001C7666"/>
    <w:rsid w:val="001C7934"/>
    <w:rsid w:val="001C7BA7"/>
    <w:rsid w:val="001D06D9"/>
    <w:rsid w:val="001D0F9C"/>
    <w:rsid w:val="001D1296"/>
    <w:rsid w:val="001D1388"/>
    <w:rsid w:val="001D1683"/>
    <w:rsid w:val="001D1CB2"/>
    <w:rsid w:val="001D2137"/>
    <w:rsid w:val="001D2163"/>
    <w:rsid w:val="001D2570"/>
    <w:rsid w:val="001D2970"/>
    <w:rsid w:val="001D308A"/>
    <w:rsid w:val="001D3151"/>
    <w:rsid w:val="001D3FF9"/>
    <w:rsid w:val="001D4E6E"/>
    <w:rsid w:val="001D509C"/>
    <w:rsid w:val="001D5504"/>
    <w:rsid w:val="001D56BE"/>
    <w:rsid w:val="001D6B4A"/>
    <w:rsid w:val="001D6D62"/>
    <w:rsid w:val="001D6F2E"/>
    <w:rsid w:val="001D7630"/>
    <w:rsid w:val="001D7672"/>
    <w:rsid w:val="001E004C"/>
    <w:rsid w:val="001E064A"/>
    <w:rsid w:val="001E1243"/>
    <w:rsid w:val="001E1626"/>
    <w:rsid w:val="001E27C2"/>
    <w:rsid w:val="001E27ED"/>
    <w:rsid w:val="001E2C26"/>
    <w:rsid w:val="001E3D6A"/>
    <w:rsid w:val="001E411A"/>
    <w:rsid w:val="001E4BD2"/>
    <w:rsid w:val="001E4DEE"/>
    <w:rsid w:val="001E51D7"/>
    <w:rsid w:val="001E525E"/>
    <w:rsid w:val="001E5AD9"/>
    <w:rsid w:val="001E5D59"/>
    <w:rsid w:val="001E5F96"/>
    <w:rsid w:val="001E6762"/>
    <w:rsid w:val="001E691D"/>
    <w:rsid w:val="001E723D"/>
    <w:rsid w:val="001E7410"/>
    <w:rsid w:val="001E767D"/>
    <w:rsid w:val="001E7D00"/>
    <w:rsid w:val="001F059E"/>
    <w:rsid w:val="001F0BF6"/>
    <w:rsid w:val="001F1207"/>
    <w:rsid w:val="001F18C5"/>
    <w:rsid w:val="001F1DD6"/>
    <w:rsid w:val="001F2073"/>
    <w:rsid w:val="001F295F"/>
    <w:rsid w:val="001F296F"/>
    <w:rsid w:val="001F35F3"/>
    <w:rsid w:val="001F371F"/>
    <w:rsid w:val="001F3808"/>
    <w:rsid w:val="001F381C"/>
    <w:rsid w:val="001F3DE1"/>
    <w:rsid w:val="001F4236"/>
    <w:rsid w:val="001F47C8"/>
    <w:rsid w:val="001F4AB8"/>
    <w:rsid w:val="001F50BF"/>
    <w:rsid w:val="001F534D"/>
    <w:rsid w:val="001F5632"/>
    <w:rsid w:val="001F56D5"/>
    <w:rsid w:val="001F57D0"/>
    <w:rsid w:val="001F5E51"/>
    <w:rsid w:val="001F60EA"/>
    <w:rsid w:val="001F6417"/>
    <w:rsid w:val="001F6B8A"/>
    <w:rsid w:val="001F6F6E"/>
    <w:rsid w:val="001F76EE"/>
    <w:rsid w:val="001F7EC8"/>
    <w:rsid w:val="002006FF"/>
    <w:rsid w:val="0020089E"/>
    <w:rsid w:val="002008AF"/>
    <w:rsid w:val="0020094A"/>
    <w:rsid w:val="00200B96"/>
    <w:rsid w:val="002014A7"/>
    <w:rsid w:val="002015E5"/>
    <w:rsid w:val="00201CA2"/>
    <w:rsid w:val="00201D24"/>
    <w:rsid w:val="00202254"/>
    <w:rsid w:val="002025EF"/>
    <w:rsid w:val="00202860"/>
    <w:rsid w:val="00202C6E"/>
    <w:rsid w:val="00203034"/>
    <w:rsid w:val="00203118"/>
    <w:rsid w:val="00203272"/>
    <w:rsid w:val="0020340E"/>
    <w:rsid w:val="00203419"/>
    <w:rsid w:val="00203527"/>
    <w:rsid w:val="0020437D"/>
    <w:rsid w:val="00204429"/>
    <w:rsid w:val="00204A44"/>
    <w:rsid w:val="00204AD3"/>
    <w:rsid w:val="00204B6C"/>
    <w:rsid w:val="0020560A"/>
    <w:rsid w:val="00205614"/>
    <w:rsid w:val="00205845"/>
    <w:rsid w:val="002059FB"/>
    <w:rsid w:val="00205F3B"/>
    <w:rsid w:val="002061F2"/>
    <w:rsid w:val="0020693D"/>
    <w:rsid w:val="00206D75"/>
    <w:rsid w:val="00206D80"/>
    <w:rsid w:val="00206F87"/>
    <w:rsid w:val="0020707A"/>
    <w:rsid w:val="002071C0"/>
    <w:rsid w:val="00207871"/>
    <w:rsid w:val="00207A20"/>
    <w:rsid w:val="00207BAE"/>
    <w:rsid w:val="00207CB3"/>
    <w:rsid w:val="002101BB"/>
    <w:rsid w:val="0021029F"/>
    <w:rsid w:val="00210709"/>
    <w:rsid w:val="00210778"/>
    <w:rsid w:val="00210ADD"/>
    <w:rsid w:val="0021146D"/>
    <w:rsid w:val="002114A7"/>
    <w:rsid w:val="002115E5"/>
    <w:rsid w:val="00211A81"/>
    <w:rsid w:val="00211B09"/>
    <w:rsid w:val="00211C6C"/>
    <w:rsid w:val="00211F7B"/>
    <w:rsid w:val="00212344"/>
    <w:rsid w:val="0021271E"/>
    <w:rsid w:val="00212878"/>
    <w:rsid w:val="00212C77"/>
    <w:rsid w:val="00213521"/>
    <w:rsid w:val="00213DEE"/>
    <w:rsid w:val="00213E08"/>
    <w:rsid w:val="002142B4"/>
    <w:rsid w:val="002144F9"/>
    <w:rsid w:val="00214521"/>
    <w:rsid w:val="0021462E"/>
    <w:rsid w:val="00215391"/>
    <w:rsid w:val="00215FC1"/>
    <w:rsid w:val="002164FE"/>
    <w:rsid w:val="00216894"/>
    <w:rsid w:val="002169C9"/>
    <w:rsid w:val="00216A59"/>
    <w:rsid w:val="00216CE6"/>
    <w:rsid w:val="00217495"/>
    <w:rsid w:val="0021795E"/>
    <w:rsid w:val="00217B5A"/>
    <w:rsid w:val="00220385"/>
    <w:rsid w:val="00220821"/>
    <w:rsid w:val="00220BC0"/>
    <w:rsid w:val="00220C72"/>
    <w:rsid w:val="00220D32"/>
    <w:rsid w:val="00220DD4"/>
    <w:rsid w:val="00220E64"/>
    <w:rsid w:val="00220EFC"/>
    <w:rsid w:val="00222C05"/>
    <w:rsid w:val="00222CF0"/>
    <w:rsid w:val="00222FAA"/>
    <w:rsid w:val="00223481"/>
    <w:rsid w:val="00223713"/>
    <w:rsid w:val="00223D63"/>
    <w:rsid w:val="00224378"/>
    <w:rsid w:val="00224586"/>
    <w:rsid w:val="002245EB"/>
    <w:rsid w:val="002247AA"/>
    <w:rsid w:val="00224B1D"/>
    <w:rsid w:val="00224E84"/>
    <w:rsid w:val="002250AA"/>
    <w:rsid w:val="002250C6"/>
    <w:rsid w:val="002252BF"/>
    <w:rsid w:val="00225681"/>
    <w:rsid w:val="00226B27"/>
    <w:rsid w:val="00226DCB"/>
    <w:rsid w:val="00227137"/>
    <w:rsid w:val="002272CB"/>
    <w:rsid w:val="00227376"/>
    <w:rsid w:val="00227395"/>
    <w:rsid w:val="00227865"/>
    <w:rsid w:val="0022793C"/>
    <w:rsid w:val="00227A01"/>
    <w:rsid w:val="00227E25"/>
    <w:rsid w:val="002300D2"/>
    <w:rsid w:val="0023015A"/>
    <w:rsid w:val="0023023D"/>
    <w:rsid w:val="002305B6"/>
    <w:rsid w:val="0023071D"/>
    <w:rsid w:val="00230BB0"/>
    <w:rsid w:val="00230E3A"/>
    <w:rsid w:val="0023176E"/>
    <w:rsid w:val="00231AE4"/>
    <w:rsid w:val="00231CDD"/>
    <w:rsid w:val="0023216A"/>
    <w:rsid w:val="0023225A"/>
    <w:rsid w:val="002322B4"/>
    <w:rsid w:val="00232358"/>
    <w:rsid w:val="002323D0"/>
    <w:rsid w:val="0023260F"/>
    <w:rsid w:val="002326F1"/>
    <w:rsid w:val="002328E1"/>
    <w:rsid w:val="00233183"/>
    <w:rsid w:val="002331D8"/>
    <w:rsid w:val="002332F6"/>
    <w:rsid w:val="002334EE"/>
    <w:rsid w:val="00233717"/>
    <w:rsid w:val="00233B8D"/>
    <w:rsid w:val="00233CCB"/>
    <w:rsid w:val="00233FF8"/>
    <w:rsid w:val="002346BB"/>
    <w:rsid w:val="00234910"/>
    <w:rsid w:val="00234DE4"/>
    <w:rsid w:val="00234F05"/>
    <w:rsid w:val="00235253"/>
    <w:rsid w:val="0023589F"/>
    <w:rsid w:val="00235BCD"/>
    <w:rsid w:val="00235E05"/>
    <w:rsid w:val="00236085"/>
    <w:rsid w:val="00236305"/>
    <w:rsid w:val="0023653C"/>
    <w:rsid w:val="00236B68"/>
    <w:rsid w:val="00236DE6"/>
    <w:rsid w:val="00236F31"/>
    <w:rsid w:val="002370EE"/>
    <w:rsid w:val="0023725B"/>
    <w:rsid w:val="002372A5"/>
    <w:rsid w:val="0023748E"/>
    <w:rsid w:val="0023786A"/>
    <w:rsid w:val="002379B4"/>
    <w:rsid w:val="00237A3A"/>
    <w:rsid w:val="00240036"/>
    <w:rsid w:val="00240327"/>
    <w:rsid w:val="002413BD"/>
    <w:rsid w:val="002418DE"/>
    <w:rsid w:val="00241F46"/>
    <w:rsid w:val="002420AB"/>
    <w:rsid w:val="002420AC"/>
    <w:rsid w:val="002425D4"/>
    <w:rsid w:val="00242742"/>
    <w:rsid w:val="002428DD"/>
    <w:rsid w:val="0024293D"/>
    <w:rsid w:val="00242B3A"/>
    <w:rsid w:val="00242F57"/>
    <w:rsid w:val="002431E1"/>
    <w:rsid w:val="00243668"/>
    <w:rsid w:val="00244534"/>
    <w:rsid w:val="00244C38"/>
    <w:rsid w:val="00245215"/>
    <w:rsid w:val="002453BF"/>
    <w:rsid w:val="00245841"/>
    <w:rsid w:val="0024597F"/>
    <w:rsid w:val="00245A27"/>
    <w:rsid w:val="00245AAA"/>
    <w:rsid w:val="002461E1"/>
    <w:rsid w:val="0024640D"/>
    <w:rsid w:val="00246B89"/>
    <w:rsid w:val="00246E3B"/>
    <w:rsid w:val="00247220"/>
    <w:rsid w:val="00247243"/>
    <w:rsid w:val="002475FA"/>
    <w:rsid w:val="00247B37"/>
    <w:rsid w:val="002505B7"/>
    <w:rsid w:val="00250D36"/>
    <w:rsid w:val="00250F00"/>
    <w:rsid w:val="00251195"/>
    <w:rsid w:val="00251628"/>
    <w:rsid w:val="00251A90"/>
    <w:rsid w:val="00251AED"/>
    <w:rsid w:val="00252BA5"/>
    <w:rsid w:val="00252BEB"/>
    <w:rsid w:val="002533E6"/>
    <w:rsid w:val="00254020"/>
    <w:rsid w:val="002541AD"/>
    <w:rsid w:val="0025420B"/>
    <w:rsid w:val="00254527"/>
    <w:rsid w:val="00254604"/>
    <w:rsid w:val="00254DA3"/>
    <w:rsid w:val="0025530A"/>
    <w:rsid w:val="00255634"/>
    <w:rsid w:val="00255A8A"/>
    <w:rsid w:val="00255D45"/>
    <w:rsid w:val="00255DC7"/>
    <w:rsid w:val="00255F44"/>
    <w:rsid w:val="002568EC"/>
    <w:rsid w:val="00256D59"/>
    <w:rsid w:val="00257236"/>
    <w:rsid w:val="00257656"/>
    <w:rsid w:val="00257C03"/>
    <w:rsid w:val="0026002F"/>
    <w:rsid w:val="002607B2"/>
    <w:rsid w:val="00260F67"/>
    <w:rsid w:val="00261188"/>
    <w:rsid w:val="002613D9"/>
    <w:rsid w:val="0026140A"/>
    <w:rsid w:val="00261599"/>
    <w:rsid w:val="002617DA"/>
    <w:rsid w:val="0026190D"/>
    <w:rsid w:val="00261A08"/>
    <w:rsid w:val="002622FE"/>
    <w:rsid w:val="002624F6"/>
    <w:rsid w:val="002628EE"/>
    <w:rsid w:val="00262D6B"/>
    <w:rsid w:val="00263C09"/>
    <w:rsid w:val="00263E3E"/>
    <w:rsid w:val="00264265"/>
    <w:rsid w:val="00264346"/>
    <w:rsid w:val="002644B3"/>
    <w:rsid w:val="00264913"/>
    <w:rsid w:val="00264D51"/>
    <w:rsid w:val="002653AE"/>
    <w:rsid w:val="00265B3D"/>
    <w:rsid w:val="00265E39"/>
    <w:rsid w:val="002661CD"/>
    <w:rsid w:val="0026651F"/>
    <w:rsid w:val="0026751A"/>
    <w:rsid w:val="00267878"/>
    <w:rsid w:val="00267CB6"/>
    <w:rsid w:val="00267F08"/>
    <w:rsid w:val="00270294"/>
    <w:rsid w:val="00270A9D"/>
    <w:rsid w:val="00270AE0"/>
    <w:rsid w:val="00270C90"/>
    <w:rsid w:val="0027132E"/>
    <w:rsid w:val="00271400"/>
    <w:rsid w:val="00271498"/>
    <w:rsid w:val="00271536"/>
    <w:rsid w:val="002715CF"/>
    <w:rsid w:val="00271646"/>
    <w:rsid w:val="0027165C"/>
    <w:rsid w:val="0027187C"/>
    <w:rsid w:val="00271D42"/>
    <w:rsid w:val="00271FEC"/>
    <w:rsid w:val="00272200"/>
    <w:rsid w:val="00272498"/>
    <w:rsid w:val="002728A4"/>
    <w:rsid w:val="00272948"/>
    <w:rsid w:val="00273676"/>
    <w:rsid w:val="00273A7B"/>
    <w:rsid w:val="00273C58"/>
    <w:rsid w:val="00273DAE"/>
    <w:rsid w:val="002748C8"/>
    <w:rsid w:val="00274C65"/>
    <w:rsid w:val="0027535F"/>
    <w:rsid w:val="0027543B"/>
    <w:rsid w:val="00275487"/>
    <w:rsid w:val="0027557B"/>
    <w:rsid w:val="00275831"/>
    <w:rsid w:val="00275CA3"/>
    <w:rsid w:val="00275D71"/>
    <w:rsid w:val="00276A7C"/>
    <w:rsid w:val="00276AD8"/>
    <w:rsid w:val="00276F52"/>
    <w:rsid w:val="00277490"/>
    <w:rsid w:val="002779D6"/>
    <w:rsid w:val="00280123"/>
    <w:rsid w:val="0028023E"/>
    <w:rsid w:val="0028027F"/>
    <w:rsid w:val="0028049C"/>
    <w:rsid w:val="002804E5"/>
    <w:rsid w:val="00280B6C"/>
    <w:rsid w:val="00280F9F"/>
    <w:rsid w:val="002815CD"/>
    <w:rsid w:val="00281841"/>
    <w:rsid w:val="00281D76"/>
    <w:rsid w:val="002826FD"/>
    <w:rsid w:val="00282C40"/>
    <w:rsid w:val="0028302F"/>
    <w:rsid w:val="0028315E"/>
    <w:rsid w:val="002831EC"/>
    <w:rsid w:val="00283512"/>
    <w:rsid w:val="0028371B"/>
    <w:rsid w:val="0028372E"/>
    <w:rsid w:val="00283790"/>
    <w:rsid w:val="0028422B"/>
    <w:rsid w:val="0028450F"/>
    <w:rsid w:val="00284EE5"/>
    <w:rsid w:val="00285261"/>
    <w:rsid w:val="002853B0"/>
    <w:rsid w:val="002856B7"/>
    <w:rsid w:val="00285B6B"/>
    <w:rsid w:val="00285BEB"/>
    <w:rsid w:val="00285ED5"/>
    <w:rsid w:val="00285F57"/>
    <w:rsid w:val="002866A8"/>
    <w:rsid w:val="00286903"/>
    <w:rsid w:val="0028716C"/>
    <w:rsid w:val="0028798C"/>
    <w:rsid w:val="002879C8"/>
    <w:rsid w:val="00287ACF"/>
    <w:rsid w:val="0029050F"/>
    <w:rsid w:val="00290979"/>
    <w:rsid w:val="002909D8"/>
    <w:rsid w:val="00291034"/>
    <w:rsid w:val="00291300"/>
    <w:rsid w:val="002913AC"/>
    <w:rsid w:val="00291833"/>
    <w:rsid w:val="002918EA"/>
    <w:rsid w:val="00291FEA"/>
    <w:rsid w:val="0029249C"/>
    <w:rsid w:val="00292B62"/>
    <w:rsid w:val="00292CD8"/>
    <w:rsid w:val="00293366"/>
    <w:rsid w:val="002942C4"/>
    <w:rsid w:val="0029452A"/>
    <w:rsid w:val="002946E7"/>
    <w:rsid w:val="002947E0"/>
    <w:rsid w:val="00294B58"/>
    <w:rsid w:val="00295322"/>
    <w:rsid w:val="002955C4"/>
    <w:rsid w:val="002957E9"/>
    <w:rsid w:val="00295D46"/>
    <w:rsid w:val="00295FD3"/>
    <w:rsid w:val="002960FA"/>
    <w:rsid w:val="00296439"/>
    <w:rsid w:val="00296471"/>
    <w:rsid w:val="00296791"/>
    <w:rsid w:val="002972D7"/>
    <w:rsid w:val="0029753A"/>
    <w:rsid w:val="0029785A"/>
    <w:rsid w:val="00297B19"/>
    <w:rsid w:val="00297C35"/>
    <w:rsid w:val="00297E5C"/>
    <w:rsid w:val="002A0470"/>
    <w:rsid w:val="002A069A"/>
    <w:rsid w:val="002A0A73"/>
    <w:rsid w:val="002A1034"/>
    <w:rsid w:val="002A1A0D"/>
    <w:rsid w:val="002A1D9D"/>
    <w:rsid w:val="002A1DDF"/>
    <w:rsid w:val="002A20FE"/>
    <w:rsid w:val="002A2233"/>
    <w:rsid w:val="002A278E"/>
    <w:rsid w:val="002A27E2"/>
    <w:rsid w:val="002A282F"/>
    <w:rsid w:val="002A28EF"/>
    <w:rsid w:val="002A2A4D"/>
    <w:rsid w:val="002A2B8A"/>
    <w:rsid w:val="002A2EA6"/>
    <w:rsid w:val="002A3265"/>
    <w:rsid w:val="002A32A7"/>
    <w:rsid w:val="002A3824"/>
    <w:rsid w:val="002A4009"/>
    <w:rsid w:val="002A4409"/>
    <w:rsid w:val="002A4429"/>
    <w:rsid w:val="002A509D"/>
    <w:rsid w:val="002A52D8"/>
    <w:rsid w:val="002A52E8"/>
    <w:rsid w:val="002A5C38"/>
    <w:rsid w:val="002A5FB5"/>
    <w:rsid w:val="002A623D"/>
    <w:rsid w:val="002A627A"/>
    <w:rsid w:val="002A66CB"/>
    <w:rsid w:val="002A68BD"/>
    <w:rsid w:val="002A6F1D"/>
    <w:rsid w:val="002A6FD1"/>
    <w:rsid w:val="002A73E9"/>
    <w:rsid w:val="002A7EF0"/>
    <w:rsid w:val="002B01BE"/>
    <w:rsid w:val="002B0546"/>
    <w:rsid w:val="002B083D"/>
    <w:rsid w:val="002B0894"/>
    <w:rsid w:val="002B0C48"/>
    <w:rsid w:val="002B1141"/>
    <w:rsid w:val="002B1640"/>
    <w:rsid w:val="002B1645"/>
    <w:rsid w:val="002B1655"/>
    <w:rsid w:val="002B190B"/>
    <w:rsid w:val="002B1D4F"/>
    <w:rsid w:val="002B221B"/>
    <w:rsid w:val="002B2610"/>
    <w:rsid w:val="002B2D4A"/>
    <w:rsid w:val="002B2EAD"/>
    <w:rsid w:val="002B2ECD"/>
    <w:rsid w:val="002B2FFC"/>
    <w:rsid w:val="002B33B6"/>
    <w:rsid w:val="002B366B"/>
    <w:rsid w:val="002B378C"/>
    <w:rsid w:val="002B3FC3"/>
    <w:rsid w:val="002B450F"/>
    <w:rsid w:val="002B461D"/>
    <w:rsid w:val="002B48B5"/>
    <w:rsid w:val="002B4AB0"/>
    <w:rsid w:val="002B54E5"/>
    <w:rsid w:val="002B5758"/>
    <w:rsid w:val="002B59B2"/>
    <w:rsid w:val="002B5A1B"/>
    <w:rsid w:val="002B5A3B"/>
    <w:rsid w:val="002B5AFA"/>
    <w:rsid w:val="002B5CCD"/>
    <w:rsid w:val="002B65D6"/>
    <w:rsid w:val="002B6B0B"/>
    <w:rsid w:val="002B6CCC"/>
    <w:rsid w:val="002C0DCA"/>
    <w:rsid w:val="002C0EAE"/>
    <w:rsid w:val="002C15FA"/>
    <w:rsid w:val="002C1812"/>
    <w:rsid w:val="002C1851"/>
    <w:rsid w:val="002C1880"/>
    <w:rsid w:val="002C2519"/>
    <w:rsid w:val="002C261E"/>
    <w:rsid w:val="002C2698"/>
    <w:rsid w:val="002C2F3C"/>
    <w:rsid w:val="002C312F"/>
    <w:rsid w:val="002C3501"/>
    <w:rsid w:val="002C36BA"/>
    <w:rsid w:val="002C396F"/>
    <w:rsid w:val="002C4108"/>
    <w:rsid w:val="002C466A"/>
    <w:rsid w:val="002C4C6C"/>
    <w:rsid w:val="002C4C91"/>
    <w:rsid w:val="002C5305"/>
    <w:rsid w:val="002C549C"/>
    <w:rsid w:val="002C557E"/>
    <w:rsid w:val="002C5A66"/>
    <w:rsid w:val="002C5B80"/>
    <w:rsid w:val="002C5E0E"/>
    <w:rsid w:val="002C62B5"/>
    <w:rsid w:val="002C6580"/>
    <w:rsid w:val="002C6DD0"/>
    <w:rsid w:val="002C7082"/>
    <w:rsid w:val="002C717F"/>
    <w:rsid w:val="002C7B30"/>
    <w:rsid w:val="002C7C08"/>
    <w:rsid w:val="002C7D8F"/>
    <w:rsid w:val="002D008D"/>
    <w:rsid w:val="002D010E"/>
    <w:rsid w:val="002D0122"/>
    <w:rsid w:val="002D056C"/>
    <w:rsid w:val="002D0852"/>
    <w:rsid w:val="002D0B26"/>
    <w:rsid w:val="002D0C44"/>
    <w:rsid w:val="002D133B"/>
    <w:rsid w:val="002D135A"/>
    <w:rsid w:val="002D1A3E"/>
    <w:rsid w:val="002D1C71"/>
    <w:rsid w:val="002D209D"/>
    <w:rsid w:val="002D20D1"/>
    <w:rsid w:val="002D234F"/>
    <w:rsid w:val="002D23FD"/>
    <w:rsid w:val="002D24B7"/>
    <w:rsid w:val="002D25A1"/>
    <w:rsid w:val="002D26B1"/>
    <w:rsid w:val="002D2873"/>
    <w:rsid w:val="002D2BBE"/>
    <w:rsid w:val="002D3046"/>
    <w:rsid w:val="002D32C6"/>
    <w:rsid w:val="002D37FD"/>
    <w:rsid w:val="002D3932"/>
    <w:rsid w:val="002D39D1"/>
    <w:rsid w:val="002D3D97"/>
    <w:rsid w:val="002D4027"/>
    <w:rsid w:val="002D46E0"/>
    <w:rsid w:val="002D4B58"/>
    <w:rsid w:val="002D50E8"/>
    <w:rsid w:val="002D50FE"/>
    <w:rsid w:val="002D5279"/>
    <w:rsid w:val="002D554E"/>
    <w:rsid w:val="002D5E3B"/>
    <w:rsid w:val="002D610D"/>
    <w:rsid w:val="002D62A0"/>
    <w:rsid w:val="002D663E"/>
    <w:rsid w:val="002D685E"/>
    <w:rsid w:val="002D6FDA"/>
    <w:rsid w:val="002D7469"/>
    <w:rsid w:val="002D7ACF"/>
    <w:rsid w:val="002D7BD1"/>
    <w:rsid w:val="002E0308"/>
    <w:rsid w:val="002E047D"/>
    <w:rsid w:val="002E04AF"/>
    <w:rsid w:val="002E05B8"/>
    <w:rsid w:val="002E09A0"/>
    <w:rsid w:val="002E0ABC"/>
    <w:rsid w:val="002E11A4"/>
    <w:rsid w:val="002E11DA"/>
    <w:rsid w:val="002E1408"/>
    <w:rsid w:val="002E1D93"/>
    <w:rsid w:val="002E2737"/>
    <w:rsid w:val="002E27B9"/>
    <w:rsid w:val="002E2B11"/>
    <w:rsid w:val="002E3AF2"/>
    <w:rsid w:val="002E3B3D"/>
    <w:rsid w:val="002E3F45"/>
    <w:rsid w:val="002E4185"/>
    <w:rsid w:val="002E4B28"/>
    <w:rsid w:val="002E4F70"/>
    <w:rsid w:val="002E50E3"/>
    <w:rsid w:val="002E5866"/>
    <w:rsid w:val="002E5A0E"/>
    <w:rsid w:val="002E61F6"/>
    <w:rsid w:val="002E724F"/>
    <w:rsid w:val="002E72F3"/>
    <w:rsid w:val="002E73BD"/>
    <w:rsid w:val="002F00BA"/>
    <w:rsid w:val="002F084B"/>
    <w:rsid w:val="002F0D40"/>
    <w:rsid w:val="002F187C"/>
    <w:rsid w:val="002F19E4"/>
    <w:rsid w:val="002F2033"/>
    <w:rsid w:val="002F2BC5"/>
    <w:rsid w:val="002F34AD"/>
    <w:rsid w:val="002F3599"/>
    <w:rsid w:val="002F36D3"/>
    <w:rsid w:val="002F39E3"/>
    <w:rsid w:val="002F3BB4"/>
    <w:rsid w:val="002F4566"/>
    <w:rsid w:val="002F4C00"/>
    <w:rsid w:val="002F4C24"/>
    <w:rsid w:val="002F5526"/>
    <w:rsid w:val="002F55AA"/>
    <w:rsid w:val="002F58C3"/>
    <w:rsid w:val="002F6368"/>
    <w:rsid w:val="002F64D0"/>
    <w:rsid w:val="002F6F3F"/>
    <w:rsid w:val="002F791E"/>
    <w:rsid w:val="003001B1"/>
    <w:rsid w:val="00300B2C"/>
    <w:rsid w:val="00301444"/>
    <w:rsid w:val="0030150E"/>
    <w:rsid w:val="00301E54"/>
    <w:rsid w:val="003024ED"/>
    <w:rsid w:val="00302D48"/>
    <w:rsid w:val="00302DF7"/>
    <w:rsid w:val="0030319E"/>
    <w:rsid w:val="003039AD"/>
    <w:rsid w:val="00303B21"/>
    <w:rsid w:val="003041A1"/>
    <w:rsid w:val="003042C4"/>
    <w:rsid w:val="0030495D"/>
    <w:rsid w:val="00304971"/>
    <w:rsid w:val="00304AC9"/>
    <w:rsid w:val="003052F2"/>
    <w:rsid w:val="003057CF"/>
    <w:rsid w:val="00305823"/>
    <w:rsid w:val="00305B0B"/>
    <w:rsid w:val="003063C7"/>
    <w:rsid w:val="00307264"/>
    <w:rsid w:val="00307EF9"/>
    <w:rsid w:val="00310566"/>
    <w:rsid w:val="0031078F"/>
    <w:rsid w:val="0031119E"/>
    <w:rsid w:val="00311CED"/>
    <w:rsid w:val="0031280D"/>
    <w:rsid w:val="00312943"/>
    <w:rsid w:val="003132D0"/>
    <w:rsid w:val="003137A0"/>
    <w:rsid w:val="00313989"/>
    <w:rsid w:val="00313D9A"/>
    <w:rsid w:val="003148A2"/>
    <w:rsid w:val="00314E4F"/>
    <w:rsid w:val="00314F79"/>
    <w:rsid w:val="00315097"/>
    <w:rsid w:val="00315180"/>
    <w:rsid w:val="00315816"/>
    <w:rsid w:val="00315897"/>
    <w:rsid w:val="00315A87"/>
    <w:rsid w:val="003161D4"/>
    <w:rsid w:val="00316C22"/>
    <w:rsid w:val="00316CF8"/>
    <w:rsid w:val="00316DAC"/>
    <w:rsid w:val="003176D9"/>
    <w:rsid w:val="00320367"/>
    <w:rsid w:val="00320652"/>
    <w:rsid w:val="00320AD3"/>
    <w:rsid w:val="00320F25"/>
    <w:rsid w:val="0032137B"/>
    <w:rsid w:val="003213FF"/>
    <w:rsid w:val="00322056"/>
    <w:rsid w:val="003227B6"/>
    <w:rsid w:val="003233BE"/>
    <w:rsid w:val="00323463"/>
    <w:rsid w:val="0032358D"/>
    <w:rsid w:val="00323B18"/>
    <w:rsid w:val="00324D6B"/>
    <w:rsid w:val="00325315"/>
    <w:rsid w:val="003257F7"/>
    <w:rsid w:val="00325B81"/>
    <w:rsid w:val="00325B86"/>
    <w:rsid w:val="00325F29"/>
    <w:rsid w:val="00326258"/>
    <w:rsid w:val="003266A5"/>
    <w:rsid w:val="00326C34"/>
    <w:rsid w:val="00326CD9"/>
    <w:rsid w:val="00326E25"/>
    <w:rsid w:val="00327421"/>
    <w:rsid w:val="003278C7"/>
    <w:rsid w:val="003300C3"/>
    <w:rsid w:val="00330168"/>
    <w:rsid w:val="0033068F"/>
    <w:rsid w:val="00330B69"/>
    <w:rsid w:val="003311A1"/>
    <w:rsid w:val="0033151F"/>
    <w:rsid w:val="0033187A"/>
    <w:rsid w:val="00331D21"/>
    <w:rsid w:val="00331EE6"/>
    <w:rsid w:val="00332298"/>
    <w:rsid w:val="003322FA"/>
    <w:rsid w:val="00332544"/>
    <w:rsid w:val="00332810"/>
    <w:rsid w:val="00332C2B"/>
    <w:rsid w:val="0033310E"/>
    <w:rsid w:val="00333130"/>
    <w:rsid w:val="00333BB9"/>
    <w:rsid w:val="00333EEB"/>
    <w:rsid w:val="00334220"/>
    <w:rsid w:val="003342F4"/>
    <w:rsid w:val="003347B2"/>
    <w:rsid w:val="003349A4"/>
    <w:rsid w:val="00334BE3"/>
    <w:rsid w:val="003354AE"/>
    <w:rsid w:val="0033562E"/>
    <w:rsid w:val="00335C28"/>
    <w:rsid w:val="003360F2"/>
    <w:rsid w:val="003367DB"/>
    <w:rsid w:val="00336D9C"/>
    <w:rsid w:val="00336F98"/>
    <w:rsid w:val="00337032"/>
    <w:rsid w:val="00337070"/>
    <w:rsid w:val="0033715E"/>
    <w:rsid w:val="003374CD"/>
    <w:rsid w:val="0033762F"/>
    <w:rsid w:val="003376CC"/>
    <w:rsid w:val="00337E80"/>
    <w:rsid w:val="00337EF4"/>
    <w:rsid w:val="00340165"/>
    <w:rsid w:val="003402A9"/>
    <w:rsid w:val="0034064E"/>
    <w:rsid w:val="00340957"/>
    <w:rsid w:val="0034099B"/>
    <w:rsid w:val="00342002"/>
    <w:rsid w:val="003429B7"/>
    <w:rsid w:val="00342C5F"/>
    <w:rsid w:val="00343392"/>
    <w:rsid w:val="00343959"/>
    <w:rsid w:val="00343D0E"/>
    <w:rsid w:val="00343EFD"/>
    <w:rsid w:val="00343F98"/>
    <w:rsid w:val="0034480D"/>
    <w:rsid w:val="0034483C"/>
    <w:rsid w:val="00344AFB"/>
    <w:rsid w:val="00344BA3"/>
    <w:rsid w:val="003455FC"/>
    <w:rsid w:val="003457CA"/>
    <w:rsid w:val="00345C05"/>
    <w:rsid w:val="00345D6D"/>
    <w:rsid w:val="00345D71"/>
    <w:rsid w:val="00345DB3"/>
    <w:rsid w:val="00346996"/>
    <w:rsid w:val="00346A4B"/>
    <w:rsid w:val="00346BE4"/>
    <w:rsid w:val="00346E2E"/>
    <w:rsid w:val="00346F74"/>
    <w:rsid w:val="003471DF"/>
    <w:rsid w:val="00347213"/>
    <w:rsid w:val="003475FE"/>
    <w:rsid w:val="00347783"/>
    <w:rsid w:val="00347984"/>
    <w:rsid w:val="00347A08"/>
    <w:rsid w:val="003505C3"/>
    <w:rsid w:val="0035089F"/>
    <w:rsid w:val="00350965"/>
    <w:rsid w:val="003510FA"/>
    <w:rsid w:val="003514CE"/>
    <w:rsid w:val="00351500"/>
    <w:rsid w:val="00351564"/>
    <w:rsid w:val="003515A3"/>
    <w:rsid w:val="00351825"/>
    <w:rsid w:val="00351877"/>
    <w:rsid w:val="00351EB4"/>
    <w:rsid w:val="00352347"/>
    <w:rsid w:val="0035247F"/>
    <w:rsid w:val="00352F20"/>
    <w:rsid w:val="00353916"/>
    <w:rsid w:val="00354098"/>
    <w:rsid w:val="003543F3"/>
    <w:rsid w:val="0035476B"/>
    <w:rsid w:val="00354DEA"/>
    <w:rsid w:val="0035530A"/>
    <w:rsid w:val="00355921"/>
    <w:rsid w:val="00355E09"/>
    <w:rsid w:val="00356519"/>
    <w:rsid w:val="00356588"/>
    <w:rsid w:val="00357170"/>
    <w:rsid w:val="003572F3"/>
    <w:rsid w:val="0036062C"/>
    <w:rsid w:val="00360CA3"/>
    <w:rsid w:val="00360EAC"/>
    <w:rsid w:val="00361687"/>
    <w:rsid w:val="00361954"/>
    <w:rsid w:val="00361D5D"/>
    <w:rsid w:val="00361E86"/>
    <w:rsid w:val="00362708"/>
    <w:rsid w:val="003628E3"/>
    <w:rsid w:val="00362CED"/>
    <w:rsid w:val="00362E21"/>
    <w:rsid w:val="00363319"/>
    <w:rsid w:val="003635FB"/>
    <w:rsid w:val="003636E3"/>
    <w:rsid w:val="00363742"/>
    <w:rsid w:val="0036379C"/>
    <w:rsid w:val="00363CE6"/>
    <w:rsid w:val="00363E88"/>
    <w:rsid w:val="00364140"/>
    <w:rsid w:val="003646A4"/>
    <w:rsid w:val="003646DC"/>
    <w:rsid w:val="00364D52"/>
    <w:rsid w:val="00364E90"/>
    <w:rsid w:val="00365075"/>
    <w:rsid w:val="003652AC"/>
    <w:rsid w:val="00365680"/>
    <w:rsid w:val="003661EE"/>
    <w:rsid w:val="003662D9"/>
    <w:rsid w:val="00366443"/>
    <w:rsid w:val="00366667"/>
    <w:rsid w:val="003668B1"/>
    <w:rsid w:val="00366ACB"/>
    <w:rsid w:val="00366B20"/>
    <w:rsid w:val="00366ED9"/>
    <w:rsid w:val="0036735E"/>
    <w:rsid w:val="00367639"/>
    <w:rsid w:val="0036764E"/>
    <w:rsid w:val="003703E6"/>
    <w:rsid w:val="0037042C"/>
    <w:rsid w:val="00370598"/>
    <w:rsid w:val="0037095D"/>
    <w:rsid w:val="0037143F"/>
    <w:rsid w:val="0037186E"/>
    <w:rsid w:val="00371C18"/>
    <w:rsid w:val="003728AB"/>
    <w:rsid w:val="00372C6C"/>
    <w:rsid w:val="003731BA"/>
    <w:rsid w:val="00373336"/>
    <w:rsid w:val="003737A1"/>
    <w:rsid w:val="00373976"/>
    <w:rsid w:val="00374844"/>
    <w:rsid w:val="00375153"/>
    <w:rsid w:val="00375704"/>
    <w:rsid w:val="00375AF0"/>
    <w:rsid w:val="0037677C"/>
    <w:rsid w:val="00376F14"/>
    <w:rsid w:val="00377400"/>
    <w:rsid w:val="003777AA"/>
    <w:rsid w:val="003777FB"/>
    <w:rsid w:val="00377A06"/>
    <w:rsid w:val="00377CF1"/>
    <w:rsid w:val="00380149"/>
    <w:rsid w:val="0038014B"/>
    <w:rsid w:val="003804E5"/>
    <w:rsid w:val="0038054E"/>
    <w:rsid w:val="0038061A"/>
    <w:rsid w:val="00380873"/>
    <w:rsid w:val="00380CBE"/>
    <w:rsid w:val="00381769"/>
    <w:rsid w:val="00381B3A"/>
    <w:rsid w:val="00382612"/>
    <w:rsid w:val="00382A5D"/>
    <w:rsid w:val="00382C48"/>
    <w:rsid w:val="00382F24"/>
    <w:rsid w:val="003831BE"/>
    <w:rsid w:val="0038393B"/>
    <w:rsid w:val="00383AA5"/>
    <w:rsid w:val="00383BB2"/>
    <w:rsid w:val="00383BFA"/>
    <w:rsid w:val="0038435A"/>
    <w:rsid w:val="00384466"/>
    <w:rsid w:val="00384A86"/>
    <w:rsid w:val="00384E5A"/>
    <w:rsid w:val="00384ECB"/>
    <w:rsid w:val="00385C97"/>
    <w:rsid w:val="00385E2C"/>
    <w:rsid w:val="003860FE"/>
    <w:rsid w:val="003862BE"/>
    <w:rsid w:val="0038653B"/>
    <w:rsid w:val="0038746F"/>
    <w:rsid w:val="00387A4A"/>
    <w:rsid w:val="003907F9"/>
    <w:rsid w:val="00390E77"/>
    <w:rsid w:val="0039118A"/>
    <w:rsid w:val="0039178C"/>
    <w:rsid w:val="00391AA3"/>
    <w:rsid w:val="00391E09"/>
    <w:rsid w:val="00391E94"/>
    <w:rsid w:val="003921BB"/>
    <w:rsid w:val="00392399"/>
    <w:rsid w:val="00392DEF"/>
    <w:rsid w:val="00393426"/>
    <w:rsid w:val="003934F0"/>
    <w:rsid w:val="00393626"/>
    <w:rsid w:val="00393C97"/>
    <w:rsid w:val="003947AE"/>
    <w:rsid w:val="003949A5"/>
    <w:rsid w:val="00394A85"/>
    <w:rsid w:val="003954D5"/>
    <w:rsid w:val="003956D6"/>
    <w:rsid w:val="0039585A"/>
    <w:rsid w:val="00395DA6"/>
    <w:rsid w:val="003963DA"/>
    <w:rsid w:val="00397BA7"/>
    <w:rsid w:val="003A01F0"/>
    <w:rsid w:val="003A022E"/>
    <w:rsid w:val="003A03A8"/>
    <w:rsid w:val="003A0645"/>
    <w:rsid w:val="003A0887"/>
    <w:rsid w:val="003A0FF0"/>
    <w:rsid w:val="003A1280"/>
    <w:rsid w:val="003A1608"/>
    <w:rsid w:val="003A1E7B"/>
    <w:rsid w:val="003A21FB"/>
    <w:rsid w:val="003A2C0A"/>
    <w:rsid w:val="003A2CAD"/>
    <w:rsid w:val="003A2EEC"/>
    <w:rsid w:val="003A3126"/>
    <w:rsid w:val="003A3D23"/>
    <w:rsid w:val="003A3E56"/>
    <w:rsid w:val="003A41E8"/>
    <w:rsid w:val="003A43A5"/>
    <w:rsid w:val="003A449D"/>
    <w:rsid w:val="003A4B0A"/>
    <w:rsid w:val="003A4B3D"/>
    <w:rsid w:val="003A4F5D"/>
    <w:rsid w:val="003A531E"/>
    <w:rsid w:val="003A5782"/>
    <w:rsid w:val="003A5978"/>
    <w:rsid w:val="003A5B7B"/>
    <w:rsid w:val="003A6145"/>
    <w:rsid w:val="003A6719"/>
    <w:rsid w:val="003A6B13"/>
    <w:rsid w:val="003A6D03"/>
    <w:rsid w:val="003A72FB"/>
    <w:rsid w:val="003A7FCC"/>
    <w:rsid w:val="003B0E82"/>
    <w:rsid w:val="003B0F96"/>
    <w:rsid w:val="003B0FB0"/>
    <w:rsid w:val="003B1261"/>
    <w:rsid w:val="003B1416"/>
    <w:rsid w:val="003B15DA"/>
    <w:rsid w:val="003B1969"/>
    <w:rsid w:val="003B1D84"/>
    <w:rsid w:val="003B2972"/>
    <w:rsid w:val="003B2B1D"/>
    <w:rsid w:val="003B333A"/>
    <w:rsid w:val="003B3510"/>
    <w:rsid w:val="003B367A"/>
    <w:rsid w:val="003B3B29"/>
    <w:rsid w:val="003B42F8"/>
    <w:rsid w:val="003B439B"/>
    <w:rsid w:val="003B43F7"/>
    <w:rsid w:val="003B4457"/>
    <w:rsid w:val="003B4BC6"/>
    <w:rsid w:val="003B4DBA"/>
    <w:rsid w:val="003B5159"/>
    <w:rsid w:val="003B55A7"/>
    <w:rsid w:val="003B5687"/>
    <w:rsid w:val="003B580D"/>
    <w:rsid w:val="003B5A14"/>
    <w:rsid w:val="003B5A8B"/>
    <w:rsid w:val="003B6771"/>
    <w:rsid w:val="003B7222"/>
    <w:rsid w:val="003B7226"/>
    <w:rsid w:val="003B73FD"/>
    <w:rsid w:val="003B7A2B"/>
    <w:rsid w:val="003B7A66"/>
    <w:rsid w:val="003B7C12"/>
    <w:rsid w:val="003B7F9E"/>
    <w:rsid w:val="003C0287"/>
    <w:rsid w:val="003C0351"/>
    <w:rsid w:val="003C104D"/>
    <w:rsid w:val="003C115C"/>
    <w:rsid w:val="003C17F1"/>
    <w:rsid w:val="003C1C1F"/>
    <w:rsid w:val="003C1DF9"/>
    <w:rsid w:val="003C1EF2"/>
    <w:rsid w:val="003C2606"/>
    <w:rsid w:val="003C26B5"/>
    <w:rsid w:val="003C286E"/>
    <w:rsid w:val="003C2C3C"/>
    <w:rsid w:val="003C2CD8"/>
    <w:rsid w:val="003C319C"/>
    <w:rsid w:val="003C3B98"/>
    <w:rsid w:val="003C3B9A"/>
    <w:rsid w:val="003C3CDD"/>
    <w:rsid w:val="003C4805"/>
    <w:rsid w:val="003C4A77"/>
    <w:rsid w:val="003C4C71"/>
    <w:rsid w:val="003C4CB7"/>
    <w:rsid w:val="003C57FC"/>
    <w:rsid w:val="003C6505"/>
    <w:rsid w:val="003C6BA7"/>
    <w:rsid w:val="003C6C79"/>
    <w:rsid w:val="003C6DEC"/>
    <w:rsid w:val="003C7366"/>
    <w:rsid w:val="003C77B0"/>
    <w:rsid w:val="003C78F0"/>
    <w:rsid w:val="003C7AD0"/>
    <w:rsid w:val="003C7AD3"/>
    <w:rsid w:val="003C7BD4"/>
    <w:rsid w:val="003D08A8"/>
    <w:rsid w:val="003D11C2"/>
    <w:rsid w:val="003D2024"/>
    <w:rsid w:val="003D2900"/>
    <w:rsid w:val="003D2A24"/>
    <w:rsid w:val="003D2A59"/>
    <w:rsid w:val="003D2B20"/>
    <w:rsid w:val="003D3302"/>
    <w:rsid w:val="003D341D"/>
    <w:rsid w:val="003D3637"/>
    <w:rsid w:val="003D3D35"/>
    <w:rsid w:val="003D3F36"/>
    <w:rsid w:val="003D4121"/>
    <w:rsid w:val="003D44C9"/>
    <w:rsid w:val="003D4927"/>
    <w:rsid w:val="003D510A"/>
    <w:rsid w:val="003D54B5"/>
    <w:rsid w:val="003D586C"/>
    <w:rsid w:val="003D5D2F"/>
    <w:rsid w:val="003D5F11"/>
    <w:rsid w:val="003D603B"/>
    <w:rsid w:val="003D6443"/>
    <w:rsid w:val="003D6A70"/>
    <w:rsid w:val="003D6D9B"/>
    <w:rsid w:val="003D7530"/>
    <w:rsid w:val="003D77FD"/>
    <w:rsid w:val="003D7987"/>
    <w:rsid w:val="003D7D13"/>
    <w:rsid w:val="003E0A5F"/>
    <w:rsid w:val="003E0BB8"/>
    <w:rsid w:val="003E1404"/>
    <w:rsid w:val="003E2397"/>
    <w:rsid w:val="003E24BD"/>
    <w:rsid w:val="003E254C"/>
    <w:rsid w:val="003E2561"/>
    <w:rsid w:val="003E2681"/>
    <w:rsid w:val="003E2C76"/>
    <w:rsid w:val="003E3042"/>
    <w:rsid w:val="003E3334"/>
    <w:rsid w:val="003E33C0"/>
    <w:rsid w:val="003E3473"/>
    <w:rsid w:val="003E3CE1"/>
    <w:rsid w:val="003E4287"/>
    <w:rsid w:val="003E46D6"/>
    <w:rsid w:val="003E496F"/>
    <w:rsid w:val="003E50FA"/>
    <w:rsid w:val="003E5EFF"/>
    <w:rsid w:val="003E6169"/>
    <w:rsid w:val="003E620C"/>
    <w:rsid w:val="003E63B2"/>
    <w:rsid w:val="003E68CB"/>
    <w:rsid w:val="003E6BEC"/>
    <w:rsid w:val="003E6FED"/>
    <w:rsid w:val="003E7213"/>
    <w:rsid w:val="003E730E"/>
    <w:rsid w:val="003E76DE"/>
    <w:rsid w:val="003E7F2F"/>
    <w:rsid w:val="003F0141"/>
    <w:rsid w:val="003F036C"/>
    <w:rsid w:val="003F0D62"/>
    <w:rsid w:val="003F1882"/>
    <w:rsid w:val="003F1BE6"/>
    <w:rsid w:val="003F2754"/>
    <w:rsid w:val="003F28E8"/>
    <w:rsid w:val="003F3275"/>
    <w:rsid w:val="003F3715"/>
    <w:rsid w:val="003F4FEB"/>
    <w:rsid w:val="003F5294"/>
    <w:rsid w:val="003F55B2"/>
    <w:rsid w:val="003F58E1"/>
    <w:rsid w:val="003F5A1D"/>
    <w:rsid w:val="003F6645"/>
    <w:rsid w:val="003F6A5E"/>
    <w:rsid w:val="003F6CCF"/>
    <w:rsid w:val="003F7091"/>
    <w:rsid w:val="003F70DD"/>
    <w:rsid w:val="003F7113"/>
    <w:rsid w:val="003F7405"/>
    <w:rsid w:val="003F775E"/>
    <w:rsid w:val="0040062F"/>
    <w:rsid w:val="00400931"/>
    <w:rsid w:val="00401365"/>
    <w:rsid w:val="0040165B"/>
    <w:rsid w:val="00401903"/>
    <w:rsid w:val="00401BA4"/>
    <w:rsid w:val="00401E12"/>
    <w:rsid w:val="00401E86"/>
    <w:rsid w:val="00401E8F"/>
    <w:rsid w:val="00402409"/>
    <w:rsid w:val="004039F0"/>
    <w:rsid w:val="00403D6C"/>
    <w:rsid w:val="00403EEA"/>
    <w:rsid w:val="004040F0"/>
    <w:rsid w:val="00404154"/>
    <w:rsid w:val="00404613"/>
    <w:rsid w:val="00404E79"/>
    <w:rsid w:val="00405139"/>
    <w:rsid w:val="004057F4"/>
    <w:rsid w:val="00405E46"/>
    <w:rsid w:val="004063FE"/>
    <w:rsid w:val="004064F2"/>
    <w:rsid w:val="00410D52"/>
    <w:rsid w:val="004119E5"/>
    <w:rsid w:val="00411E41"/>
    <w:rsid w:val="0041227D"/>
    <w:rsid w:val="004125B4"/>
    <w:rsid w:val="00412BA6"/>
    <w:rsid w:val="00412DBE"/>
    <w:rsid w:val="004130D0"/>
    <w:rsid w:val="0041398F"/>
    <w:rsid w:val="00413A05"/>
    <w:rsid w:val="00413B3A"/>
    <w:rsid w:val="00413C59"/>
    <w:rsid w:val="0041467D"/>
    <w:rsid w:val="00414853"/>
    <w:rsid w:val="00414CE3"/>
    <w:rsid w:val="004158A0"/>
    <w:rsid w:val="00415A43"/>
    <w:rsid w:val="00415C75"/>
    <w:rsid w:val="004165AD"/>
    <w:rsid w:val="004165CA"/>
    <w:rsid w:val="00416614"/>
    <w:rsid w:val="00416B6A"/>
    <w:rsid w:val="00416CEB"/>
    <w:rsid w:val="00416F15"/>
    <w:rsid w:val="00417669"/>
    <w:rsid w:val="00417879"/>
    <w:rsid w:val="004178F2"/>
    <w:rsid w:val="00417A6F"/>
    <w:rsid w:val="00417BE0"/>
    <w:rsid w:val="00417D0C"/>
    <w:rsid w:val="00420491"/>
    <w:rsid w:val="00420628"/>
    <w:rsid w:val="004206B9"/>
    <w:rsid w:val="0042072A"/>
    <w:rsid w:val="004213E4"/>
    <w:rsid w:val="0042144E"/>
    <w:rsid w:val="0042167B"/>
    <w:rsid w:val="00421692"/>
    <w:rsid w:val="00421845"/>
    <w:rsid w:val="00421BCA"/>
    <w:rsid w:val="00421BF2"/>
    <w:rsid w:val="004221A3"/>
    <w:rsid w:val="004221C1"/>
    <w:rsid w:val="0042293C"/>
    <w:rsid w:val="0042319E"/>
    <w:rsid w:val="004232B3"/>
    <w:rsid w:val="00423419"/>
    <w:rsid w:val="00423500"/>
    <w:rsid w:val="00423804"/>
    <w:rsid w:val="0042384D"/>
    <w:rsid w:val="00423991"/>
    <w:rsid w:val="0042491E"/>
    <w:rsid w:val="00424927"/>
    <w:rsid w:val="00424A56"/>
    <w:rsid w:val="00424F75"/>
    <w:rsid w:val="004256FC"/>
    <w:rsid w:val="00426C5D"/>
    <w:rsid w:val="00426FAF"/>
    <w:rsid w:val="00427154"/>
    <w:rsid w:val="00427264"/>
    <w:rsid w:val="00427444"/>
    <w:rsid w:val="004276C8"/>
    <w:rsid w:val="004277B0"/>
    <w:rsid w:val="00427C19"/>
    <w:rsid w:val="00430098"/>
    <w:rsid w:val="00430158"/>
    <w:rsid w:val="00430499"/>
    <w:rsid w:val="0043057E"/>
    <w:rsid w:val="004306FA"/>
    <w:rsid w:val="004307CF"/>
    <w:rsid w:val="004309E2"/>
    <w:rsid w:val="00430A63"/>
    <w:rsid w:val="004317BA"/>
    <w:rsid w:val="00431CF1"/>
    <w:rsid w:val="00431E00"/>
    <w:rsid w:val="0043202E"/>
    <w:rsid w:val="00432187"/>
    <w:rsid w:val="00432967"/>
    <w:rsid w:val="00432C7B"/>
    <w:rsid w:val="00433EFA"/>
    <w:rsid w:val="004343DA"/>
    <w:rsid w:val="00434567"/>
    <w:rsid w:val="00434784"/>
    <w:rsid w:val="00434878"/>
    <w:rsid w:val="00434A16"/>
    <w:rsid w:val="004350F8"/>
    <w:rsid w:val="0043515F"/>
    <w:rsid w:val="004354CE"/>
    <w:rsid w:val="00435650"/>
    <w:rsid w:val="0043634E"/>
    <w:rsid w:val="0043650E"/>
    <w:rsid w:val="0043676F"/>
    <w:rsid w:val="00437117"/>
    <w:rsid w:val="00437260"/>
    <w:rsid w:val="004378CD"/>
    <w:rsid w:val="0044070B"/>
    <w:rsid w:val="004413C6"/>
    <w:rsid w:val="00441B90"/>
    <w:rsid w:val="00442079"/>
    <w:rsid w:val="0044213A"/>
    <w:rsid w:val="00442207"/>
    <w:rsid w:val="00442801"/>
    <w:rsid w:val="0044292C"/>
    <w:rsid w:val="00442CD8"/>
    <w:rsid w:val="00442E9E"/>
    <w:rsid w:val="0044308E"/>
    <w:rsid w:val="004435E3"/>
    <w:rsid w:val="004439F7"/>
    <w:rsid w:val="00443B2D"/>
    <w:rsid w:val="00443FBE"/>
    <w:rsid w:val="00444186"/>
    <w:rsid w:val="0044433C"/>
    <w:rsid w:val="0044483E"/>
    <w:rsid w:val="0044488F"/>
    <w:rsid w:val="00444F72"/>
    <w:rsid w:val="0044503F"/>
    <w:rsid w:val="0044546F"/>
    <w:rsid w:val="004456D7"/>
    <w:rsid w:val="004458C9"/>
    <w:rsid w:val="00445AC2"/>
    <w:rsid w:val="0044655F"/>
    <w:rsid w:val="00446840"/>
    <w:rsid w:val="00446A13"/>
    <w:rsid w:val="00446B03"/>
    <w:rsid w:val="00446C81"/>
    <w:rsid w:val="00446F57"/>
    <w:rsid w:val="00447103"/>
    <w:rsid w:val="004477FC"/>
    <w:rsid w:val="0044783A"/>
    <w:rsid w:val="004479B8"/>
    <w:rsid w:val="00447DDE"/>
    <w:rsid w:val="00447FEE"/>
    <w:rsid w:val="004502B5"/>
    <w:rsid w:val="004507BA"/>
    <w:rsid w:val="0045097C"/>
    <w:rsid w:val="00450C84"/>
    <w:rsid w:val="00450DF6"/>
    <w:rsid w:val="00451081"/>
    <w:rsid w:val="004513BA"/>
    <w:rsid w:val="00452925"/>
    <w:rsid w:val="00452DCA"/>
    <w:rsid w:val="00452FAB"/>
    <w:rsid w:val="00452FB5"/>
    <w:rsid w:val="00453034"/>
    <w:rsid w:val="004534E2"/>
    <w:rsid w:val="00453A2E"/>
    <w:rsid w:val="00453AC7"/>
    <w:rsid w:val="00453F4E"/>
    <w:rsid w:val="00454196"/>
    <w:rsid w:val="0045465B"/>
    <w:rsid w:val="004559AD"/>
    <w:rsid w:val="00455FD5"/>
    <w:rsid w:val="00456588"/>
    <w:rsid w:val="00456B62"/>
    <w:rsid w:val="00456B97"/>
    <w:rsid w:val="00456F39"/>
    <w:rsid w:val="0045723E"/>
    <w:rsid w:val="00457E7C"/>
    <w:rsid w:val="00460081"/>
    <w:rsid w:val="0046065F"/>
    <w:rsid w:val="0046081D"/>
    <w:rsid w:val="0046095C"/>
    <w:rsid w:val="00460B37"/>
    <w:rsid w:val="00460D50"/>
    <w:rsid w:val="004611FC"/>
    <w:rsid w:val="004613A9"/>
    <w:rsid w:val="004613F9"/>
    <w:rsid w:val="004614DA"/>
    <w:rsid w:val="00461AD9"/>
    <w:rsid w:val="00462660"/>
    <w:rsid w:val="0046271E"/>
    <w:rsid w:val="00464432"/>
    <w:rsid w:val="004651FB"/>
    <w:rsid w:val="004656D9"/>
    <w:rsid w:val="00465850"/>
    <w:rsid w:val="0046598A"/>
    <w:rsid w:val="0046610A"/>
    <w:rsid w:val="004669B4"/>
    <w:rsid w:val="00466A3D"/>
    <w:rsid w:val="00466E18"/>
    <w:rsid w:val="00466FFA"/>
    <w:rsid w:val="004672C7"/>
    <w:rsid w:val="004673B1"/>
    <w:rsid w:val="00467B5E"/>
    <w:rsid w:val="00467C00"/>
    <w:rsid w:val="00467E2A"/>
    <w:rsid w:val="004700AF"/>
    <w:rsid w:val="00470BA6"/>
    <w:rsid w:val="00470D67"/>
    <w:rsid w:val="004710CF"/>
    <w:rsid w:val="004712C6"/>
    <w:rsid w:val="0047168E"/>
    <w:rsid w:val="00471795"/>
    <w:rsid w:val="004718A5"/>
    <w:rsid w:val="0047199C"/>
    <w:rsid w:val="00471C01"/>
    <w:rsid w:val="00472103"/>
    <w:rsid w:val="004728B6"/>
    <w:rsid w:val="00472B3B"/>
    <w:rsid w:val="00472C16"/>
    <w:rsid w:val="00472DAA"/>
    <w:rsid w:val="00472FBD"/>
    <w:rsid w:val="004734BD"/>
    <w:rsid w:val="0047392F"/>
    <w:rsid w:val="00473ED2"/>
    <w:rsid w:val="004740C3"/>
    <w:rsid w:val="00474FFE"/>
    <w:rsid w:val="00475658"/>
    <w:rsid w:val="004756A8"/>
    <w:rsid w:val="004756E2"/>
    <w:rsid w:val="00475D1D"/>
    <w:rsid w:val="00475DEC"/>
    <w:rsid w:val="0047644A"/>
    <w:rsid w:val="00476A5D"/>
    <w:rsid w:val="00477236"/>
    <w:rsid w:val="00477DA0"/>
    <w:rsid w:val="00480298"/>
    <w:rsid w:val="004806A7"/>
    <w:rsid w:val="00480782"/>
    <w:rsid w:val="00480D55"/>
    <w:rsid w:val="00480D6A"/>
    <w:rsid w:val="00481880"/>
    <w:rsid w:val="00481DCD"/>
    <w:rsid w:val="00482885"/>
    <w:rsid w:val="00482CA9"/>
    <w:rsid w:val="0048306D"/>
    <w:rsid w:val="004830BE"/>
    <w:rsid w:val="0048317C"/>
    <w:rsid w:val="00483199"/>
    <w:rsid w:val="00483229"/>
    <w:rsid w:val="00483E0D"/>
    <w:rsid w:val="004841E3"/>
    <w:rsid w:val="004844DA"/>
    <w:rsid w:val="0048460E"/>
    <w:rsid w:val="00484664"/>
    <w:rsid w:val="00484D0D"/>
    <w:rsid w:val="00484DFD"/>
    <w:rsid w:val="00485637"/>
    <w:rsid w:val="00485765"/>
    <w:rsid w:val="004862E3"/>
    <w:rsid w:val="00486431"/>
    <w:rsid w:val="00486613"/>
    <w:rsid w:val="00486708"/>
    <w:rsid w:val="004870B8"/>
    <w:rsid w:val="00487197"/>
    <w:rsid w:val="00487382"/>
    <w:rsid w:val="0048783D"/>
    <w:rsid w:val="00490100"/>
    <w:rsid w:val="00490367"/>
    <w:rsid w:val="00490E0A"/>
    <w:rsid w:val="004911D6"/>
    <w:rsid w:val="004911D9"/>
    <w:rsid w:val="004912C0"/>
    <w:rsid w:val="00491D1A"/>
    <w:rsid w:val="0049232B"/>
    <w:rsid w:val="0049246E"/>
    <w:rsid w:val="00492625"/>
    <w:rsid w:val="0049264F"/>
    <w:rsid w:val="00492C0E"/>
    <w:rsid w:val="00492CCD"/>
    <w:rsid w:val="00493135"/>
    <w:rsid w:val="00493641"/>
    <w:rsid w:val="00493FC0"/>
    <w:rsid w:val="00493FD4"/>
    <w:rsid w:val="00494323"/>
    <w:rsid w:val="00494819"/>
    <w:rsid w:val="0049499E"/>
    <w:rsid w:val="00495129"/>
    <w:rsid w:val="00496B45"/>
    <w:rsid w:val="00496F7F"/>
    <w:rsid w:val="004970C6"/>
    <w:rsid w:val="00497A5F"/>
    <w:rsid w:val="004A047F"/>
    <w:rsid w:val="004A0A59"/>
    <w:rsid w:val="004A0B53"/>
    <w:rsid w:val="004A0CE9"/>
    <w:rsid w:val="004A0D44"/>
    <w:rsid w:val="004A0DB8"/>
    <w:rsid w:val="004A14E6"/>
    <w:rsid w:val="004A1716"/>
    <w:rsid w:val="004A1731"/>
    <w:rsid w:val="004A1D0B"/>
    <w:rsid w:val="004A2308"/>
    <w:rsid w:val="004A313C"/>
    <w:rsid w:val="004A399A"/>
    <w:rsid w:val="004A3D6F"/>
    <w:rsid w:val="004A411A"/>
    <w:rsid w:val="004A498B"/>
    <w:rsid w:val="004A4FD6"/>
    <w:rsid w:val="004A51C2"/>
    <w:rsid w:val="004A5560"/>
    <w:rsid w:val="004A5981"/>
    <w:rsid w:val="004A5C9E"/>
    <w:rsid w:val="004A623C"/>
    <w:rsid w:val="004A6D34"/>
    <w:rsid w:val="004A6D8D"/>
    <w:rsid w:val="004A732D"/>
    <w:rsid w:val="004A7654"/>
    <w:rsid w:val="004B0169"/>
    <w:rsid w:val="004B0498"/>
    <w:rsid w:val="004B086D"/>
    <w:rsid w:val="004B086E"/>
    <w:rsid w:val="004B0A3F"/>
    <w:rsid w:val="004B0ADC"/>
    <w:rsid w:val="004B0BDC"/>
    <w:rsid w:val="004B1403"/>
    <w:rsid w:val="004B158B"/>
    <w:rsid w:val="004B20A1"/>
    <w:rsid w:val="004B314C"/>
    <w:rsid w:val="004B34C0"/>
    <w:rsid w:val="004B3A78"/>
    <w:rsid w:val="004B41D8"/>
    <w:rsid w:val="004B4328"/>
    <w:rsid w:val="004B444D"/>
    <w:rsid w:val="004B4FF4"/>
    <w:rsid w:val="004B503F"/>
    <w:rsid w:val="004B573B"/>
    <w:rsid w:val="004B6B86"/>
    <w:rsid w:val="004B7075"/>
    <w:rsid w:val="004B7121"/>
    <w:rsid w:val="004B76AE"/>
    <w:rsid w:val="004B782A"/>
    <w:rsid w:val="004B795F"/>
    <w:rsid w:val="004C03B1"/>
    <w:rsid w:val="004C0924"/>
    <w:rsid w:val="004C097F"/>
    <w:rsid w:val="004C0C03"/>
    <w:rsid w:val="004C0F43"/>
    <w:rsid w:val="004C1088"/>
    <w:rsid w:val="004C1A6B"/>
    <w:rsid w:val="004C1A71"/>
    <w:rsid w:val="004C1AC2"/>
    <w:rsid w:val="004C1AE0"/>
    <w:rsid w:val="004C1E97"/>
    <w:rsid w:val="004C1F09"/>
    <w:rsid w:val="004C2028"/>
    <w:rsid w:val="004C2219"/>
    <w:rsid w:val="004C2258"/>
    <w:rsid w:val="004C25C3"/>
    <w:rsid w:val="004C2776"/>
    <w:rsid w:val="004C2CD5"/>
    <w:rsid w:val="004C2F33"/>
    <w:rsid w:val="004C2F9A"/>
    <w:rsid w:val="004C3079"/>
    <w:rsid w:val="004C330F"/>
    <w:rsid w:val="004C380A"/>
    <w:rsid w:val="004C3822"/>
    <w:rsid w:val="004C3CDE"/>
    <w:rsid w:val="004C3FB7"/>
    <w:rsid w:val="004C46DE"/>
    <w:rsid w:val="004C4B21"/>
    <w:rsid w:val="004C5104"/>
    <w:rsid w:val="004C5A2C"/>
    <w:rsid w:val="004C62DC"/>
    <w:rsid w:val="004C6365"/>
    <w:rsid w:val="004C67DF"/>
    <w:rsid w:val="004C6908"/>
    <w:rsid w:val="004C692E"/>
    <w:rsid w:val="004C695E"/>
    <w:rsid w:val="004C73B9"/>
    <w:rsid w:val="004D06CF"/>
    <w:rsid w:val="004D0BAE"/>
    <w:rsid w:val="004D0CA5"/>
    <w:rsid w:val="004D102E"/>
    <w:rsid w:val="004D10C5"/>
    <w:rsid w:val="004D144F"/>
    <w:rsid w:val="004D15D2"/>
    <w:rsid w:val="004D2082"/>
    <w:rsid w:val="004D240E"/>
    <w:rsid w:val="004D2639"/>
    <w:rsid w:val="004D2B76"/>
    <w:rsid w:val="004D30D2"/>
    <w:rsid w:val="004D30E5"/>
    <w:rsid w:val="004D38B0"/>
    <w:rsid w:val="004D3B39"/>
    <w:rsid w:val="004D3D34"/>
    <w:rsid w:val="004D3E3A"/>
    <w:rsid w:val="004D423C"/>
    <w:rsid w:val="004D4CB9"/>
    <w:rsid w:val="004D4F33"/>
    <w:rsid w:val="004D5A62"/>
    <w:rsid w:val="004D6496"/>
    <w:rsid w:val="004D66CA"/>
    <w:rsid w:val="004D6727"/>
    <w:rsid w:val="004D6F73"/>
    <w:rsid w:val="004D7984"/>
    <w:rsid w:val="004E0B6B"/>
    <w:rsid w:val="004E0CC0"/>
    <w:rsid w:val="004E1255"/>
    <w:rsid w:val="004E12C5"/>
    <w:rsid w:val="004E1B1A"/>
    <w:rsid w:val="004E1F0B"/>
    <w:rsid w:val="004E2123"/>
    <w:rsid w:val="004E2292"/>
    <w:rsid w:val="004E27F1"/>
    <w:rsid w:val="004E2FDA"/>
    <w:rsid w:val="004E3066"/>
    <w:rsid w:val="004E37D0"/>
    <w:rsid w:val="004E3885"/>
    <w:rsid w:val="004E3898"/>
    <w:rsid w:val="004E3A14"/>
    <w:rsid w:val="004E3CB7"/>
    <w:rsid w:val="004E3DC2"/>
    <w:rsid w:val="004E3F9B"/>
    <w:rsid w:val="004E4143"/>
    <w:rsid w:val="004E4AAA"/>
    <w:rsid w:val="004E4C53"/>
    <w:rsid w:val="004E4D40"/>
    <w:rsid w:val="004E5243"/>
    <w:rsid w:val="004E52AA"/>
    <w:rsid w:val="004E547E"/>
    <w:rsid w:val="004E55CF"/>
    <w:rsid w:val="004E5F57"/>
    <w:rsid w:val="004E638F"/>
    <w:rsid w:val="004E63C3"/>
    <w:rsid w:val="004E63F2"/>
    <w:rsid w:val="004E67C4"/>
    <w:rsid w:val="004E6B1F"/>
    <w:rsid w:val="004E6C31"/>
    <w:rsid w:val="004E7127"/>
    <w:rsid w:val="004E7636"/>
    <w:rsid w:val="004E7BF7"/>
    <w:rsid w:val="004F00B6"/>
    <w:rsid w:val="004F09A0"/>
    <w:rsid w:val="004F0CDD"/>
    <w:rsid w:val="004F15AB"/>
    <w:rsid w:val="004F1674"/>
    <w:rsid w:val="004F1C78"/>
    <w:rsid w:val="004F26FD"/>
    <w:rsid w:val="004F28EA"/>
    <w:rsid w:val="004F3B0D"/>
    <w:rsid w:val="004F4045"/>
    <w:rsid w:val="004F413F"/>
    <w:rsid w:val="004F4761"/>
    <w:rsid w:val="004F4C23"/>
    <w:rsid w:val="004F4D68"/>
    <w:rsid w:val="004F4EBE"/>
    <w:rsid w:val="004F5292"/>
    <w:rsid w:val="004F53DB"/>
    <w:rsid w:val="004F55D4"/>
    <w:rsid w:val="004F598C"/>
    <w:rsid w:val="004F5DA8"/>
    <w:rsid w:val="004F6A8E"/>
    <w:rsid w:val="004F6F9C"/>
    <w:rsid w:val="004F72AF"/>
    <w:rsid w:val="004F750B"/>
    <w:rsid w:val="004F7B63"/>
    <w:rsid w:val="004F7B85"/>
    <w:rsid w:val="004F7C3F"/>
    <w:rsid w:val="0050009A"/>
    <w:rsid w:val="00500243"/>
    <w:rsid w:val="00500342"/>
    <w:rsid w:val="0050039A"/>
    <w:rsid w:val="00500463"/>
    <w:rsid w:val="0050060E"/>
    <w:rsid w:val="005006C5"/>
    <w:rsid w:val="00500C56"/>
    <w:rsid w:val="00500DA7"/>
    <w:rsid w:val="00500E50"/>
    <w:rsid w:val="0050117D"/>
    <w:rsid w:val="00501536"/>
    <w:rsid w:val="00501851"/>
    <w:rsid w:val="00501861"/>
    <w:rsid w:val="00501A8A"/>
    <w:rsid w:val="00501AAD"/>
    <w:rsid w:val="0050232B"/>
    <w:rsid w:val="005027D1"/>
    <w:rsid w:val="005027FB"/>
    <w:rsid w:val="00502956"/>
    <w:rsid w:val="00502C11"/>
    <w:rsid w:val="00502F09"/>
    <w:rsid w:val="00502F95"/>
    <w:rsid w:val="005031C6"/>
    <w:rsid w:val="0050360E"/>
    <w:rsid w:val="00503984"/>
    <w:rsid w:val="005039A2"/>
    <w:rsid w:val="005041D1"/>
    <w:rsid w:val="005046BD"/>
    <w:rsid w:val="00504A8E"/>
    <w:rsid w:val="00504F95"/>
    <w:rsid w:val="0050556E"/>
    <w:rsid w:val="005059EC"/>
    <w:rsid w:val="005059F5"/>
    <w:rsid w:val="00505D9A"/>
    <w:rsid w:val="005060AA"/>
    <w:rsid w:val="00506105"/>
    <w:rsid w:val="00506793"/>
    <w:rsid w:val="00506F93"/>
    <w:rsid w:val="005070BB"/>
    <w:rsid w:val="00507253"/>
    <w:rsid w:val="005073D9"/>
    <w:rsid w:val="00507765"/>
    <w:rsid w:val="0050777B"/>
    <w:rsid w:val="00507A9E"/>
    <w:rsid w:val="00507BE3"/>
    <w:rsid w:val="00507DE2"/>
    <w:rsid w:val="005103D4"/>
    <w:rsid w:val="00510C0F"/>
    <w:rsid w:val="00510D55"/>
    <w:rsid w:val="00510DAD"/>
    <w:rsid w:val="00510E88"/>
    <w:rsid w:val="0051109B"/>
    <w:rsid w:val="0051126D"/>
    <w:rsid w:val="005112FF"/>
    <w:rsid w:val="00511687"/>
    <w:rsid w:val="005116A4"/>
    <w:rsid w:val="005118C1"/>
    <w:rsid w:val="00512319"/>
    <w:rsid w:val="00512D86"/>
    <w:rsid w:val="005130EB"/>
    <w:rsid w:val="005132BE"/>
    <w:rsid w:val="00513556"/>
    <w:rsid w:val="005138AA"/>
    <w:rsid w:val="005141F3"/>
    <w:rsid w:val="005148E1"/>
    <w:rsid w:val="00514D05"/>
    <w:rsid w:val="005153BD"/>
    <w:rsid w:val="005154C6"/>
    <w:rsid w:val="005157C5"/>
    <w:rsid w:val="00515806"/>
    <w:rsid w:val="00515CF7"/>
    <w:rsid w:val="00515F9E"/>
    <w:rsid w:val="005164DD"/>
    <w:rsid w:val="00516610"/>
    <w:rsid w:val="00516987"/>
    <w:rsid w:val="00516F28"/>
    <w:rsid w:val="005171A8"/>
    <w:rsid w:val="00517732"/>
    <w:rsid w:val="00517868"/>
    <w:rsid w:val="00517969"/>
    <w:rsid w:val="00517A4D"/>
    <w:rsid w:val="00520537"/>
    <w:rsid w:val="005205E1"/>
    <w:rsid w:val="00520E18"/>
    <w:rsid w:val="00521250"/>
    <w:rsid w:val="0052141D"/>
    <w:rsid w:val="005214E0"/>
    <w:rsid w:val="005219BD"/>
    <w:rsid w:val="00521AE4"/>
    <w:rsid w:val="00521B37"/>
    <w:rsid w:val="00521B8A"/>
    <w:rsid w:val="00521C65"/>
    <w:rsid w:val="00521DDD"/>
    <w:rsid w:val="00522305"/>
    <w:rsid w:val="0052262D"/>
    <w:rsid w:val="00522A27"/>
    <w:rsid w:val="00522C4C"/>
    <w:rsid w:val="00523178"/>
    <w:rsid w:val="005237FD"/>
    <w:rsid w:val="00523A2C"/>
    <w:rsid w:val="00523A5B"/>
    <w:rsid w:val="00523C0F"/>
    <w:rsid w:val="00524348"/>
    <w:rsid w:val="005247B3"/>
    <w:rsid w:val="00524EE5"/>
    <w:rsid w:val="00524FFF"/>
    <w:rsid w:val="00525375"/>
    <w:rsid w:val="00525CB5"/>
    <w:rsid w:val="00525D93"/>
    <w:rsid w:val="005269ED"/>
    <w:rsid w:val="0052707A"/>
    <w:rsid w:val="00527103"/>
    <w:rsid w:val="0052721F"/>
    <w:rsid w:val="005273BC"/>
    <w:rsid w:val="0052773C"/>
    <w:rsid w:val="00527F46"/>
    <w:rsid w:val="0053082D"/>
    <w:rsid w:val="00530B58"/>
    <w:rsid w:val="00530C5E"/>
    <w:rsid w:val="00531049"/>
    <w:rsid w:val="0053126F"/>
    <w:rsid w:val="005312C4"/>
    <w:rsid w:val="00531561"/>
    <w:rsid w:val="00531969"/>
    <w:rsid w:val="00531B2C"/>
    <w:rsid w:val="005325B9"/>
    <w:rsid w:val="0053392D"/>
    <w:rsid w:val="00534546"/>
    <w:rsid w:val="0053456D"/>
    <w:rsid w:val="00534D0A"/>
    <w:rsid w:val="0053500E"/>
    <w:rsid w:val="00535764"/>
    <w:rsid w:val="00535CD7"/>
    <w:rsid w:val="00535CFB"/>
    <w:rsid w:val="00535D0A"/>
    <w:rsid w:val="00535F96"/>
    <w:rsid w:val="005371CF"/>
    <w:rsid w:val="00537832"/>
    <w:rsid w:val="005379E5"/>
    <w:rsid w:val="0054028C"/>
    <w:rsid w:val="00540382"/>
    <w:rsid w:val="00540816"/>
    <w:rsid w:val="005411A0"/>
    <w:rsid w:val="00541B44"/>
    <w:rsid w:val="00541BA1"/>
    <w:rsid w:val="00541BCC"/>
    <w:rsid w:val="00541E04"/>
    <w:rsid w:val="00541F1C"/>
    <w:rsid w:val="005423BA"/>
    <w:rsid w:val="00542A7C"/>
    <w:rsid w:val="0054382E"/>
    <w:rsid w:val="005439DF"/>
    <w:rsid w:val="00543AEE"/>
    <w:rsid w:val="00543CB3"/>
    <w:rsid w:val="0054417A"/>
    <w:rsid w:val="0054462D"/>
    <w:rsid w:val="00544D62"/>
    <w:rsid w:val="00544ED1"/>
    <w:rsid w:val="005450AB"/>
    <w:rsid w:val="005450FF"/>
    <w:rsid w:val="00545232"/>
    <w:rsid w:val="005452DB"/>
    <w:rsid w:val="005453A9"/>
    <w:rsid w:val="00546225"/>
    <w:rsid w:val="0054676E"/>
    <w:rsid w:val="00546864"/>
    <w:rsid w:val="00546A06"/>
    <w:rsid w:val="00546FD8"/>
    <w:rsid w:val="005479D3"/>
    <w:rsid w:val="00547CFF"/>
    <w:rsid w:val="00547DC8"/>
    <w:rsid w:val="00550072"/>
    <w:rsid w:val="005503E7"/>
    <w:rsid w:val="005508AE"/>
    <w:rsid w:val="005509A2"/>
    <w:rsid w:val="0055107C"/>
    <w:rsid w:val="00551BDC"/>
    <w:rsid w:val="00551D33"/>
    <w:rsid w:val="00551D67"/>
    <w:rsid w:val="0055206F"/>
    <w:rsid w:val="005529CF"/>
    <w:rsid w:val="0055376E"/>
    <w:rsid w:val="00553804"/>
    <w:rsid w:val="005541A1"/>
    <w:rsid w:val="00554D49"/>
    <w:rsid w:val="005552B6"/>
    <w:rsid w:val="0055593C"/>
    <w:rsid w:val="00555BCA"/>
    <w:rsid w:val="00556667"/>
    <w:rsid w:val="0055690B"/>
    <w:rsid w:val="00556954"/>
    <w:rsid w:val="00556FD1"/>
    <w:rsid w:val="00557935"/>
    <w:rsid w:val="00560964"/>
    <w:rsid w:val="00560A62"/>
    <w:rsid w:val="00560F6A"/>
    <w:rsid w:val="00561244"/>
    <w:rsid w:val="00562141"/>
    <w:rsid w:val="00562171"/>
    <w:rsid w:val="00562C7A"/>
    <w:rsid w:val="00562F54"/>
    <w:rsid w:val="00562F99"/>
    <w:rsid w:val="00563ADE"/>
    <w:rsid w:val="00563C5A"/>
    <w:rsid w:val="00563E38"/>
    <w:rsid w:val="00564234"/>
    <w:rsid w:val="00565DB3"/>
    <w:rsid w:val="00565E6E"/>
    <w:rsid w:val="005661E5"/>
    <w:rsid w:val="00566672"/>
    <w:rsid w:val="00566E6C"/>
    <w:rsid w:val="00566EA6"/>
    <w:rsid w:val="00566FE8"/>
    <w:rsid w:val="00567094"/>
    <w:rsid w:val="005672D6"/>
    <w:rsid w:val="00567324"/>
    <w:rsid w:val="00567426"/>
    <w:rsid w:val="005677E3"/>
    <w:rsid w:val="00567C36"/>
    <w:rsid w:val="00567CD1"/>
    <w:rsid w:val="00567E5D"/>
    <w:rsid w:val="00570866"/>
    <w:rsid w:val="00570A1D"/>
    <w:rsid w:val="00570AD5"/>
    <w:rsid w:val="00570EDD"/>
    <w:rsid w:val="00570F75"/>
    <w:rsid w:val="0057103B"/>
    <w:rsid w:val="005713BD"/>
    <w:rsid w:val="00572292"/>
    <w:rsid w:val="00572936"/>
    <w:rsid w:val="00573033"/>
    <w:rsid w:val="005736E2"/>
    <w:rsid w:val="00573B32"/>
    <w:rsid w:val="00573C30"/>
    <w:rsid w:val="00573CC7"/>
    <w:rsid w:val="0057402F"/>
    <w:rsid w:val="00574A7B"/>
    <w:rsid w:val="00574F4A"/>
    <w:rsid w:val="005755D0"/>
    <w:rsid w:val="0057584D"/>
    <w:rsid w:val="00575EB1"/>
    <w:rsid w:val="005768B4"/>
    <w:rsid w:val="00576C4F"/>
    <w:rsid w:val="0057717B"/>
    <w:rsid w:val="0057781B"/>
    <w:rsid w:val="00577828"/>
    <w:rsid w:val="00580F99"/>
    <w:rsid w:val="00581050"/>
    <w:rsid w:val="005812F5"/>
    <w:rsid w:val="00581826"/>
    <w:rsid w:val="005820F0"/>
    <w:rsid w:val="005824D6"/>
    <w:rsid w:val="00583783"/>
    <w:rsid w:val="005840AE"/>
    <w:rsid w:val="005840B1"/>
    <w:rsid w:val="005842FB"/>
    <w:rsid w:val="005844EE"/>
    <w:rsid w:val="005846A8"/>
    <w:rsid w:val="005846E1"/>
    <w:rsid w:val="005849FD"/>
    <w:rsid w:val="00584D15"/>
    <w:rsid w:val="00584DAC"/>
    <w:rsid w:val="00584F70"/>
    <w:rsid w:val="00585416"/>
    <w:rsid w:val="005854F2"/>
    <w:rsid w:val="0058598F"/>
    <w:rsid w:val="00585B32"/>
    <w:rsid w:val="00585E40"/>
    <w:rsid w:val="00585E95"/>
    <w:rsid w:val="00585FA4"/>
    <w:rsid w:val="00586174"/>
    <w:rsid w:val="005868BA"/>
    <w:rsid w:val="00586969"/>
    <w:rsid w:val="005869AB"/>
    <w:rsid w:val="00586E23"/>
    <w:rsid w:val="00587A2F"/>
    <w:rsid w:val="00587AEB"/>
    <w:rsid w:val="0059019B"/>
    <w:rsid w:val="0059085C"/>
    <w:rsid w:val="00590A2B"/>
    <w:rsid w:val="005914E5"/>
    <w:rsid w:val="00591532"/>
    <w:rsid w:val="005915EF"/>
    <w:rsid w:val="0059192B"/>
    <w:rsid w:val="00591A47"/>
    <w:rsid w:val="00591AA7"/>
    <w:rsid w:val="00591B37"/>
    <w:rsid w:val="00592050"/>
    <w:rsid w:val="00592119"/>
    <w:rsid w:val="005922BC"/>
    <w:rsid w:val="005924FB"/>
    <w:rsid w:val="00592B84"/>
    <w:rsid w:val="00592ECC"/>
    <w:rsid w:val="00592F35"/>
    <w:rsid w:val="00593026"/>
    <w:rsid w:val="00593F7F"/>
    <w:rsid w:val="0059406A"/>
    <w:rsid w:val="00594AE5"/>
    <w:rsid w:val="00594C1C"/>
    <w:rsid w:val="00594D98"/>
    <w:rsid w:val="005954C6"/>
    <w:rsid w:val="00595AD4"/>
    <w:rsid w:val="00595DDE"/>
    <w:rsid w:val="00595E00"/>
    <w:rsid w:val="005964A0"/>
    <w:rsid w:val="0059654F"/>
    <w:rsid w:val="0059668B"/>
    <w:rsid w:val="00596C0F"/>
    <w:rsid w:val="00596D66"/>
    <w:rsid w:val="00597538"/>
    <w:rsid w:val="005976D0"/>
    <w:rsid w:val="00597E06"/>
    <w:rsid w:val="00597E84"/>
    <w:rsid w:val="005A01A4"/>
    <w:rsid w:val="005A036B"/>
    <w:rsid w:val="005A04A4"/>
    <w:rsid w:val="005A0AA4"/>
    <w:rsid w:val="005A1198"/>
    <w:rsid w:val="005A14D6"/>
    <w:rsid w:val="005A22CD"/>
    <w:rsid w:val="005A25C9"/>
    <w:rsid w:val="005A28A7"/>
    <w:rsid w:val="005A2D5E"/>
    <w:rsid w:val="005A36AB"/>
    <w:rsid w:val="005A3701"/>
    <w:rsid w:val="005A388D"/>
    <w:rsid w:val="005A3E0F"/>
    <w:rsid w:val="005A4148"/>
    <w:rsid w:val="005A4987"/>
    <w:rsid w:val="005A4A03"/>
    <w:rsid w:val="005A4B2A"/>
    <w:rsid w:val="005A4C0F"/>
    <w:rsid w:val="005A4C4F"/>
    <w:rsid w:val="005A4DE2"/>
    <w:rsid w:val="005A520C"/>
    <w:rsid w:val="005A5357"/>
    <w:rsid w:val="005A56DC"/>
    <w:rsid w:val="005A5F7F"/>
    <w:rsid w:val="005A632D"/>
    <w:rsid w:val="005A68E2"/>
    <w:rsid w:val="005A6969"/>
    <w:rsid w:val="005A6B00"/>
    <w:rsid w:val="005A6B69"/>
    <w:rsid w:val="005A7343"/>
    <w:rsid w:val="005A7901"/>
    <w:rsid w:val="005A7966"/>
    <w:rsid w:val="005A7CA9"/>
    <w:rsid w:val="005B0285"/>
    <w:rsid w:val="005B0975"/>
    <w:rsid w:val="005B0A6E"/>
    <w:rsid w:val="005B0B6D"/>
    <w:rsid w:val="005B0C58"/>
    <w:rsid w:val="005B0E7B"/>
    <w:rsid w:val="005B14B5"/>
    <w:rsid w:val="005B1832"/>
    <w:rsid w:val="005B1A06"/>
    <w:rsid w:val="005B240F"/>
    <w:rsid w:val="005B26DF"/>
    <w:rsid w:val="005B2D6D"/>
    <w:rsid w:val="005B31EC"/>
    <w:rsid w:val="005B3BF5"/>
    <w:rsid w:val="005B413B"/>
    <w:rsid w:val="005B419E"/>
    <w:rsid w:val="005B4488"/>
    <w:rsid w:val="005B45A8"/>
    <w:rsid w:val="005B6495"/>
    <w:rsid w:val="005B6995"/>
    <w:rsid w:val="005B70F8"/>
    <w:rsid w:val="005B71D1"/>
    <w:rsid w:val="005B72E4"/>
    <w:rsid w:val="005B73CE"/>
    <w:rsid w:val="005B75AD"/>
    <w:rsid w:val="005C01CA"/>
    <w:rsid w:val="005C05CC"/>
    <w:rsid w:val="005C0C59"/>
    <w:rsid w:val="005C0D3E"/>
    <w:rsid w:val="005C1084"/>
    <w:rsid w:val="005C29B1"/>
    <w:rsid w:val="005C351C"/>
    <w:rsid w:val="005C3522"/>
    <w:rsid w:val="005C3AE8"/>
    <w:rsid w:val="005C4103"/>
    <w:rsid w:val="005C4A7E"/>
    <w:rsid w:val="005C5CC9"/>
    <w:rsid w:val="005C5F73"/>
    <w:rsid w:val="005C62E4"/>
    <w:rsid w:val="005C652D"/>
    <w:rsid w:val="005C6AA2"/>
    <w:rsid w:val="005C6E5C"/>
    <w:rsid w:val="005C7338"/>
    <w:rsid w:val="005C745E"/>
    <w:rsid w:val="005C74B8"/>
    <w:rsid w:val="005C7D5F"/>
    <w:rsid w:val="005D0165"/>
    <w:rsid w:val="005D072D"/>
    <w:rsid w:val="005D089C"/>
    <w:rsid w:val="005D09D9"/>
    <w:rsid w:val="005D134B"/>
    <w:rsid w:val="005D1827"/>
    <w:rsid w:val="005D1F31"/>
    <w:rsid w:val="005D24B5"/>
    <w:rsid w:val="005D2646"/>
    <w:rsid w:val="005D399E"/>
    <w:rsid w:val="005D3AB3"/>
    <w:rsid w:val="005D3C30"/>
    <w:rsid w:val="005D465B"/>
    <w:rsid w:val="005D49CE"/>
    <w:rsid w:val="005D4A46"/>
    <w:rsid w:val="005D4BC6"/>
    <w:rsid w:val="005D5030"/>
    <w:rsid w:val="005D58B7"/>
    <w:rsid w:val="005D5BEE"/>
    <w:rsid w:val="005D5D6E"/>
    <w:rsid w:val="005D5EF2"/>
    <w:rsid w:val="005D7725"/>
    <w:rsid w:val="005D7869"/>
    <w:rsid w:val="005D7C70"/>
    <w:rsid w:val="005D7FA1"/>
    <w:rsid w:val="005E01FB"/>
    <w:rsid w:val="005E04EA"/>
    <w:rsid w:val="005E09E6"/>
    <w:rsid w:val="005E0CAA"/>
    <w:rsid w:val="005E1135"/>
    <w:rsid w:val="005E1619"/>
    <w:rsid w:val="005E17B1"/>
    <w:rsid w:val="005E1930"/>
    <w:rsid w:val="005E20ED"/>
    <w:rsid w:val="005E2106"/>
    <w:rsid w:val="005E2518"/>
    <w:rsid w:val="005E256F"/>
    <w:rsid w:val="005E2826"/>
    <w:rsid w:val="005E2B87"/>
    <w:rsid w:val="005E305F"/>
    <w:rsid w:val="005E3ED4"/>
    <w:rsid w:val="005E43BE"/>
    <w:rsid w:val="005E45A7"/>
    <w:rsid w:val="005E4731"/>
    <w:rsid w:val="005E49B1"/>
    <w:rsid w:val="005E4EFD"/>
    <w:rsid w:val="005E4F5E"/>
    <w:rsid w:val="005E5005"/>
    <w:rsid w:val="005E58CF"/>
    <w:rsid w:val="005E5912"/>
    <w:rsid w:val="005E5BC7"/>
    <w:rsid w:val="005E6065"/>
    <w:rsid w:val="005E609D"/>
    <w:rsid w:val="005E63D1"/>
    <w:rsid w:val="005E6D2B"/>
    <w:rsid w:val="005E7051"/>
    <w:rsid w:val="005E78E9"/>
    <w:rsid w:val="005F1625"/>
    <w:rsid w:val="005F1BF0"/>
    <w:rsid w:val="005F1CCC"/>
    <w:rsid w:val="005F2176"/>
    <w:rsid w:val="005F23E6"/>
    <w:rsid w:val="005F2611"/>
    <w:rsid w:val="005F2847"/>
    <w:rsid w:val="005F2908"/>
    <w:rsid w:val="005F29F8"/>
    <w:rsid w:val="005F2EEB"/>
    <w:rsid w:val="005F3046"/>
    <w:rsid w:val="005F305D"/>
    <w:rsid w:val="005F3439"/>
    <w:rsid w:val="005F36D1"/>
    <w:rsid w:val="005F3BEB"/>
    <w:rsid w:val="005F3C15"/>
    <w:rsid w:val="005F3CD6"/>
    <w:rsid w:val="005F419B"/>
    <w:rsid w:val="005F44CD"/>
    <w:rsid w:val="005F45FB"/>
    <w:rsid w:val="005F4D39"/>
    <w:rsid w:val="005F4F0B"/>
    <w:rsid w:val="005F5004"/>
    <w:rsid w:val="005F6188"/>
    <w:rsid w:val="005F6526"/>
    <w:rsid w:val="005F6B4D"/>
    <w:rsid w:val="005F6CFD"/>
    <w:rsid w:val="005F6F72"/>
    <w:rsid w:val="005F732F"/>
    <w:rsid w:val="0060012C"/>
    <w:rsid w:val="00600200"/>
    <w:rsid w:val="00600285"/>
    <w:rsid w:val="0060035D"/>
    <w:rsid w:val="00600418"/>
    <w:rsid w:val="0060072A"/>
    <w:rsid w:val="00600A71"/>
    <w:rsid w:val="00601532"/>
    <w:rsid w:val="006015AF"/>
    <w:rsid w:val="00601AAB"/>
    <w:rsid w:val="00602193"/>
    <w:rsid w:val="006027BC"/>
    <w:rsid w:val="00602A28"/>
    <w:rsid w:val="00602D16"/>
    <w:rsid w:val="00602F13"/>
    <w:rsid w:val="0060300D"/>
    <w:rsid w:val="00603750"/>
    <w:rsid w:val="00603B36"/>
    <w:rsid w:val="00603DDC"/>
    <w:rsid w:val="00603F5F"/>
    <w:rsid w:val="00603FD7"/>
    <w:rsid w:val="00604116"/>
    <w:rsid w:val="00604A2A"/>
    <w:rsid w:val="00604FB1"/>
    <w:rsid w:val="006050A7"/>
    <w:rsid w:val="006050E2"/>
    <w:rsid w:val="006052EB"/>
    <w:rsid w:val="006053F8"/>
    <w:rsid w:val="006058D1"/>
    <w:rsid w:val="00605B25"/>
    <w:rsid w:val="00605E04"/>
    <w:rsid w:val="0060608E"/>
    <w:rsid w:val="00606D87"/>
    <w:rsid w:val="006101DE"/>
    <w:rsid w:val="00610429"/>
    <w:rsid w:val="006106E8"/>
    <w:rsid w:val="006111DC"/>
    <w:rsid w:val="00611353"/>
    <w:rsid w:val="00611361"/>
    <w:rsid w:val="006115DC"/>
    <w:rsid w:val="00611752"/>
    <w:rsid w:val="00611E0D"/>
    <w:rsid w:val="00612658"/>
    <w:rsid w:val="006127F0"/>
    <w:rsid w:val="00613017"/>
    <w:rsid w:val="00613334"/>
    <w:rsid w:val="00613506"/>
    <w:rsid w:val="006142EB"/>
    <w:rsid w:val="00614893"/>
    <w:rsid w:val="0061493F"/>
    <w:rsid w:val="00614BDD"/>
    <w:rsid w:val="00614D5C"/>
    <w:rsid w:val="00615922"/>
    <w:rsid w:val="00615A5E"/>
    <w:rsid w:val="00616350"/>
    <w:rsid w:val="006165EA"/>
    <w:rsid w:val="006168AD"/>
    <w:rsid w:val="006176BC"/>
    <w:rsid w:val="006179FF"/>
    <w:rsid w:val="00617B64"/>
    <w:rsid w:val="00617CD1"/>
    <w:rsid w:val="00617DFF"/>
    <w:rsid w:val="00617E7A"/>
    <w:rsid w:val="0062061B"/>
    <w:rsid w:val="00620C84"/>
    <w:rsid w:val="00621CF3"/>
    <w:rsid w:val="00621EE0"/>
    <w:rsid w:val="00622828"/>
    <w:rsid w:val="00623018"/>
    <w:rsid w:val="00623A64"/>
    <w:rsid w:val="00624005"/>
    <w:rsid w:val="00624771"/>
    <w:rsid w:val="00624A4A"/>
    <w:rsid w:val="00625566"/>
    <w:rsid w:val="0062596C"/>
    <w:rsid w:val="006259BB"/>
    <w:rsid w:val="0062627E"/>
    <w:rsid w:val="006264F1"/>
    <w:rsid w:val="006268D7"/>
    <w:rsid w:val="00626F7B"/>
    <w:rsid w:val="006271E6"/>
    <w:rsid w:val="00627614"/>
    <w:rsid w:val="00627805"/>
    <w:rsid w:val="00627F27"/>
    <w:rsid w:val="00627F36"/>
    <w:rsid w:val="00630101"/>
    <w:rsid w:val="006304AF"/>
    <w:rsid w:val="006308CB"/>
    <w:rsid w:val="00630B08"/>
    <w:rsid w:val="006317AE"/>
    <w:rsid w:val="0063189C"/>
    <w:rsid w:val="00631D82"/>
    <w:rsid w:val="00632132"/>
    <w:rsid w:val="006322D9"/>
    <w:rsid w:val="006328C5"/>
    <w:rsid w:val="0063347D"/>
    <w:rsid w:val="006334DF"/>
    <w:rsid w:val="00633AEB"/>
    <w:rsid w:val="00633D1C"/>
    <w:rsid w:val="006341DF"/>
    <w:rsid w:val="006344E0"/>
    <w:rsid w:val="0063478A"/>
    <w:rsid w:val="00634C14"/>
    <w:rsid w:val="0063507B"/>
    <w:rsid w:val="00635495"/>
    <w:rsid w:val="00635EC3"/>
    <w:rsid w:val="00635F16"/>
    <w:rsid w:val="00635F1E"/>
    <w:rsid w:val="00636303"/>
    <w:rsid w:val="0063648B"/>
    <w:rsid w:val="00636650"/>
    <w:rsid w:val="0063689C"/>
    <w:rsid w:val="00636A82"/>
    <w:rsid w:val="00636AC7"/>
    <w:rsid w:val="00636C13"/>
    <w:rsid w:val="00636E7B"/>
    <w:rsid w:val="0063714F"/>
    <w:rsid w:val="00637972"/>
    <w:rsid w:val="00637B2B"/>
    <w:rsid w:val="006404D6"/>
    <w:rsid w:val="006407E8"/>
    <w:rsid w:val="00640BE3"/>
    <w:rsid w:val="00640EE2"/>
    <w:rsid w:val="0064123B"/>
    <w:rsid w:val="006413FB"/>
    <w:rsid w:val="0064151A"/>
    <w:rsid w:val="006425FD"/>
    <w:rsid w:val="00642CB7"/>
    <w:rsid w:val="0064327E"/>
    <w:rsid w:val="00643458"/>
    <w:rsid w:val="0064391C"/>
    <w:rsid w:val="00643A13"/>
    <w:rsid w:val="00643AE0"/>
    <w:rsid w:val="00643D26"/>
    <w:rsid w:val="00643FF1"/>
    <w:rsid w:val="00644106"/>
    <w:rsid w:val="0064423B"/>
    <w:rsid w:val="00644475"/>
    <w:rsid w:val="00644B18"/>
    <w:rsid w:val="00644F39"/>
    <w:rsid w:val="00645103"/>
    <w:rsid w:val="006456AE"/>
    <w:rsid w:val="00645D5D"/>
    <w:rsid w:val="00645E2A"/>
    <w:rsid w:val="00645ED7"/>
    <w:rsid w:val="00645FA6"/>
    <w:rsid w:val="00647260"/>
    <w:rsid w:val="00647DDA"/>
    <w:rsid w:val="00647E5B"/>
    <w:rsid w:val="00647EAF"/>
    <w:rsid w:val="00647F55"/>
    <w:rsid w:val="0065039D"/>
    <w:rsid w:val="00650AF6"/>
    <w:rsid w:val="006511DF"/>
    <w:rsid w:val="00651CEE"/>
    <w:rsid w:val="00651D6E"/>
    <w:rsid w:val="006522CF"/>
    <w:rsid w:val="00652562"/>
    <w:rsid w:val="006525D8"/>
    <w:rsid w:val="006526BB"/>
    <w:rsid w:val="00652E0C"/>
    <w:rsid w:val="00654201"/>
    <w:rsid w:val="0065527D"/>
    <w:rsid w:val="0065583C"/>
    <w:rsid w:val="00655934"/>
    <w:rsid w:val="00655AA3"/>
    <w:rsid w:val="00655CE9"/>
    <w:rsid w:val="00655DA9"/>
    <w:rsid w:val="0065666E"/>
    <w:rsid w:val="00656695"/>
    <w:rsid w:val="006567CD"/>
    <w:rsid w:val="006569FA"/>
    <w:rsid w:val="00656C63"/>
    <w:rsid w:val="00656D42"/>
    <w:rsid w:val="00656E6B"/>
    <w:rsid w:val="00656E7B"/>
    <w:rsid w:val="006577BB"/>
    <w:rsid w:val="00657DD4"/>
    <w:rsid w:val="0066000F"/>
    <w:rsid w:val="00660091"/>
    <w:rsid w:val="0066020E"/>
    <w:rsid w:val="00660759"/>
    <w:rsid w:val="00660848"/>
    <w:rsid w:val="00660E35"/>
    <w:rsid w:val="00661542"/>
    <w:rsid w:val="00661AAD"/>
    <w:rsid w:val="00662202"/>
    <w:rsid w:val="006628E3"/>
    <w:rsid w:val="00662922"/>
    <w:rsid w:val="00662B53"/>
    <w:rsid w:val="00662D1B"/>
    <w:rsid w:val="00662FBC"/>
    <w:rsid w:val="006631E6"/>
    <w:rsid w:val="0066372B"/>
    <w:rsid w:val="00663C23"/>
    <w:rsid w:val="00664636"/>
    <w:rsid w:val="00664700"/>
    <w:rsid w:val="00664946"/>
    <w:rsid w:val="00665108"/>
    <w:rsid w:val="006654BF"/>
    <w:rsid w:val="00665D81"/>
    <w:rsid w:val="00665E86"/>
    <w:rsid w:val="006661CA"/>
    <w:rsid w:val="006664D2"/>
    <w:rsid w:val="00666537"/>
    <w:rsid w:val="00666A0D"/>
    <w:rsid w:val="0066737A"/>
    <w:rsid w:val="006673DF"/>
    <w:rsid w:val="006676D1"/>
    <w:rsid w:val="0066796A"/>
    <w:rsid w:val="006679C0"/>
    <w:rsid w:val="006679E9"/>
    <w:rsid w:val="00670697"/>
    <w:rsid w:val="00670D03"/>
    <w:rsid w:val="00670ECE"/>
    <w:rsid w:val="00671B10"/>
    <w:rsid w:val="00671C93"/>
    <w:rsid w:val="00672027"/>
    <w:rsid w:val="006726E1"/>
    <w:rsid w:val="006729DC"/>
    <w:rsid w:val="00672D1B"/>
    <w:rsid w:val="0067301C"/>
    <w:rsid w:val="0067338A"/>
    <w:rsid w:val="0067340A"/>
    <w:rsid w:val="00673715"/>
    <w:rsid w:val="00673982"/>
    <w:rsid w:val="00674415"/>
    <w:rsid w:val="006744FA"/>
    <w:rsid w:val="006746FE"/>
    <w:rsid w:val="00674763"/>
    <w:rsid w:val="00674806"/>
    <w:rsid w:val="00674D33"/>
    <w:rsid w:val="00674DF4"/>
    <w:rsid w:val="006754A6"/>
    <w:rsid w:val="00675AA7"/>
    <w:rsid w:val="00675B9B"/>
    <w:rsid w:val="0067626F"/>
    <w:rsid w:val="006765B5"/>
    <w:rsid w:val="006769CA"/>
    <w:rsid w:val="00676D4A"/>
    <w:rsid w:val="00676DDB"/>
    <w:rsid w:val="006776BD"/>
    <w:rsid w:val="00677793"/>
    <w:rsid w:val="00677914"/>
    <w:rsid w:val="00677A8C"/>
    <w:rsid w:val="00677D46"/>
    <w:rsid w:val="00677DDA"/>
    <w:rsid w:val="00677FB7"/>
    <w:rsid w:val="0068023D"/>
    <w:rsid w:val="00680EAC"/>
    <w:rsid w:val="00681797"/>
    <w:rsid w:val="006819A0"/>
    <w:rsid w:val="00682032"/>
    <w:rsid w:val="0068218C"/>
    <w:rsid w:val="00682AD6"/>
    <w:rsid w:val="00682EC0"/>
    <w:rsid w:val="00682F94"/>
    <w:rsid w:val="0068350F"/>
    <w:rsid w:val="00683960"/>
    <w:rsid w:val="00683BAD"/>
    <w:rsid w:val="00683C7F"/>
    <w:rsid w:val="00683CE5"/>
    <w:rsid w:val="00683DA4"/>
    <w:rsid w:val="00683F96"/>
    <w:rsid w:val="0068423A"/>
    <w:rsid w:val="006842FE"/>
    <w:rsid w:val="006843E1"/>
    <w:rsid w:val="00684C0D"/>
    <w:rsid w:val="00684E48"/>
    <w:rsid w:val="00684F12"/>
    <w:rsid w:val="00684F7F"/>
    <w:rsid w:val="006852E6"/>
    <w:rsid w:val="00685590"/>
    <w:rsid w:val="006856E5"/>
    <w:rsid w:val="00685AA6"/>
    <w:rsid w:val="00685ABC"/>
    <w:rsid w:val="00685B2E"/>
    <w:rsid w:val="00685C31"/>
    <w:rsid w:val="00685D3F"/>
    <w:rsid w:val="00685F6C"/>
    <w:rsid w:val="00686043"/>
    <w:rsid w:val="0068670C"/>
    <w:rsid w:val="0068676B"/>
    <w:rsid w:val="006871CB"/>
    <w:rsid w:val="00687392"/>
    <w:rsid w:val="0069231F"/>
    <w:rsid w:val="00692743"/>
    <w:rsid w:val="00692BBA"/>
    <w:rsid w:val="00692C03"/>
    <w:rsid w:val="00692E63"/>
    <w:rsid w:val="00692ED9"/>
    <w:rsid w:val="00693017"/>
    <w:rsid w:val="006930C1"/>
    <w:rsid w:val="00693364"/>
    <w:rsid w:val="00693801"/>
    <w:rsid w:val="00693841"/>
    <w:rsid w:val="0069385D"/>
    <w:rsid w:val="006939CC"/>
    <w:rsid w:val="00693C51"/>
    <w:rsid w:val="00693DA8"/>
    <w:rsid w:val="00693EC1"/>
    <w:rsid w:val="00693F28"/>
    <w:rsid w:val="006945A8"/>
    <w:rsid w:val="0069478D"/>
    <w:rsid w:val="00694951"/>
    <w:rsid w:val="00695288"/>
    <w:rsid w:val="006953DA"/>
    <w:rsid w:val="0069577E"/>
    <w:rsid w:val="00695B64"/>
    <w:rsid w:val="00695EE6"/>
    <w:rsid w:val="00695F8D"/>
    <w:rsid w:val="0069691C"/>
    <w:rsid w:val="0069693B"/>
    <w:rsid w:val="00696ED9"/>
    <w:rsid w:val="006978DA"/>
    <w:rsid w:val="006A01C4"/>
    <w:rsid w:val="006A023F"/>
    <w:rsid w:val="006A0977"/>
    <w:rsid w:val="006A0FC6"/>
    <w:rsid w:val="006A1107"/>
    <w:rsid w:val="006A1366"/>
    <w:rsid w:val="006A17EE"/>
    <w:rsid w:val="006A194B"/>
    <w:rsid w:val="006A19FD"/>
    <w:rsid w:val="006A1BFC"/>
    <w:rsid w:val="006A22D0"/>
    <w:rsid w:val="006A2434"/>
    <w:rsid w:val="006A3200"/>
    <w:rsid w:val="006A358A"/>
    <w:rsid w:val="006A4D09"/>
    <w:rsid w:val="006A5500"/>
    <w:rsid w:val="006A56DC"/>
    <w:rsid w:val="006A5783"/>
    <w:rsid w:val="006A605B"/>
    <w:rsid w:val="006A6163"/>
    <w:rsid w:val="006A637B"/>
    <w:rsid w:val="006A64C5"/>
    <w:rsid w:val="006A669C"/>
    <w:rsid w:val="006A6C33"/>
    <w:rsid w:val="006A6D18"/>
    <w:rsid w:val="006A6D22"/>
    <w:rsid w:val="006A6FC5"/>
    <w:rsid w:val="006A750C"/>
    <w:rsid w:val="006A7BF5"/>
    <w:rsid w:val="006B016C"/>
    <w:rsid w:val="006B05BC"/>
    <w:rsid w:val="006B06AD"/>
    <w:rsid w:val="006B09D7"/>
    <w:rsid w:val="006B1176"/>
    <w:rsid w:val="006B1779"/>
    <w:rsid w:val="006B17DB"/>
    <w:rsid w:val="006B20F5"/>
    <w:rsid w:val="006B259E"/>
    <w:rsid w:val="006B2DCB"/>
    <w:rsid w:val="006B3197"/>
    <w:rsid w:val="006B34DD"/>
    <w:rsid w:val="006B4445"/>
    <w:rsid w:val="006B4829"/>
    <w:rsid w:val="006B4851"/>
    <w:rsid w:val="006B54ED"/>
    <w:rsid w:val="006B5D7C"/>
    <w:rsid w:val="006B6128"/>
    <w:rsid w:val="006B623A"/>
    <w:rsid w:val="006B6B12"/>
    <w:rsid w:val="006B7024"/>
    <w:rsid w:val="006B71BF"/>
    <w:rsid w:val="006B71E1"/>
    <w:rsid w:val="006B741F"/>
    <w:rsid w:val="006B7441"/>
    <w:rsid w:val="006B744C"/>
    <w:rsid w:val="006B7470"/>
    <w:rsid w:val="006B75CA"/>
    <w:rsid w:val="006B7820"/>
    <w:rsid w:val="006B7A84"/>
    <w:rsid w:val="006B7D7D"/>
    <w:rsid w:val="006C02A6"/>
    <w:rsid w:val="006C044C"/>
    <w:rsid w:val="006C06C6"/>
    <w:rsid w:val="006C0CF0"/>
    <w:rsid w:val="006C0E4D"/>
    <w:rsid w:val="006C13AF"/>
    <w:rsid w:val="006C14D7"/>
    <w:rsid w:val="006C188F"/>
    <w:rsid w:val="006C1CC9"/>
    <w:rsid w:val="006C2803"/>
    <w:rsid w:val="006C30E8"/>
    <w:rsid w:val="006C355D"/>
    <w:rsid w:val="006C3677"/>
    <w:rsid w:val="006C39AD"/>
    <w:rsid w:val="006C3AF9"/>
    <w:rsid w:val="006C4003"/>
    <w:rsid w:val="006C434F"/>
    <w:rsid w:val="006C44A4"/>
    <w:rsid w:val="006C4794"/>
    <w:rsid w:val="006C4A2F"/>
    <w:rsid w:val="006C4BCC"/>
    <w:rsid w:val="006C4ED2"/>
    <w:rsid w:val="006C5125"/>
    <w:rsid w:val="006C54B0"/>
    <w:rsid w:val="006C57B2"/>
    <w:rsid w:val="006C58EF"/>
    <w:rsid w:val="006C599F"/>
    <w:rsid w:val="006C5A9E"/>
    <w:rsid w:val="006C5BD1"/>
    <w:rsid w:val="006C5C8A"/>
    <w:rsid w:val="006C5DD5"/>
    <w:rsid w:val="006C696F"/>
    <w:rsid w:val="006C69A1"/>
    <w:rsid w:val="006C6C77"/>
    <w:rsid w:val="006C6E1B"/>
    <w:rsid w:val="006C7121"/>
    <w:rsid w:val="006C71A6"/>
    <w:rsid w:val="006C7D41"/>
    <w:rsid w:val="006D06D6"/>
    <w:rsid w:val="006D1206"/>
    <w:rsid w:val="006D1450"/>
    <w:rsid w:val="006D1620"/>
    <w:rsid w:val="006D1923"/>
    <w:rsid w:val="006D1B68"/>
    <w:rsid w:val="006D2234"/>
    <w:rsid w:val="006D2346"/>
    <w:rsid w:val="006D2797"/>
    <w:rsid w:val="006D2A17"/>
    <w:rsid w:val="006D2BEC"/>
    <w:rsid w:val="006D35EE"/>
    <w:rsid w:val="006D36D0"/>
    <w:rsid w:val="006D3733"/>
    <w:rsid w:val="006D3B46"/>
    <w:rsid w:val="006D48E4"/>
    <w:rsid w:val="006D49E5"/>
    <w:rsid w:val="006D5895"/>
    <w:rsid w:val="006D600D"/>
    <w:rsid w:val="006D6066"/>
    <w:rsid w:val="006D6322"/>
    <w:rsid w:val="006D65EF"/>
    <w:rsid w:val="006D6E4D"/>
    <w:rsid w:val="006D6FDC"/>
    <w:rsid w:val="006D7032"/>
    <w:rsid w:val="006D709F"/>
    <w:rsid w:val="006D7173"/>
    <w:rsid w:val="006D7445"/>
    <w:rsid w:val="006D79F3"/>
    <w:rsid w:val="006D79FE"/>
    <w:rsid w:val="006E01BB"/>
    <w:rsid w:val="006E0680"/>
    <w:rsid w:val="006E0A48"/>
    <w:rsid w:val="006E135A"/>
    <w:rsid w:val="006E1434"/>
    <w:rsid w:val="006E1A03"/>
    <w:rsid w:val="006E1BF6"/>
    <w:rsid w:val="006E1C6E"/>
    <w:rsid w:val="006E1CCA"/>
    <w:rsid w:val="006E2081"/>
    <w:rsid w:val="006E2367"/>
    <w:rsid w:val="006E25B9"/>
    <w:rsid w:val="006E27EE"/>
    <w:rsid w:val="006E3161"/>
    <w:rsid w:val="006E323A"/>
    <w:rsid w:val="006E3608"/>
    <w:rsid w:val="006E3B23"/>
    <w:rsid w:val="006E4469"/>
    <w:rsid w:val="006E450F"/>
    <w:rsid w:val="006E48F6"/>
    <w:rsid w:val="006E4DC6"/>
    <w:rsid w:val="006E50B8"/>
    <w:rsid w:val="006E5252"/>
    <w:rsid w:val="006E5830"/>
    <w:rsid w:val="006E5F44"/>
    <w:rsid w:val="006E6CD1"/>
    <w:rsid w:val="006E6DE0"/>
    <w:rsid w:val="006E6ECB"/>
    <w:rsid w:val="006E736B"/>
    <w:rsid w:val="006E7459"/>
    <w:rsid w:val="006E749A"/>
    <w:rsid w:val="006E7630"/>
    <w:rsid w:val="006E790C"/>
    <w:rsid w:val="006F004E"/>
    <w:rsid w:val="006F0637"/>
    <w:rsid w:val="006F08D5"/>
    <w:rsid w:val="006F1B02"/>
    <w:rsid w:val="006F1BA3"/>
    <w:rsid w:val="006F1BB8"/>
    <w:rsid w:val="006F1C26"/>
    <w:rsid w:val="006F1C67"/>
    <w:rsid w:val="006F2169"/>
    <w:rsid w:val="006F242C"/>
    <w:rsid w:val="006F2743"/>
    <w:rsid w:val="006F28A6"/>
    <w:rsid w:val="006F2B84"/>
    <w:rsid w:val="006F2D24"/>
    <w:rsid w:val="006F2FD6"/>
    <w:rsid w:val="006F336E"/>
    <w:rsid w:val="006F3650"/>
    <w:rsid w:val="006F3B2F"/>
    <w:rsid w:val="006F42C0"/>
    <w:rsid w:val="006F43E0"/>
    <w:rsid w:val="006F4587"/>
    <w:rsid w:val="006F4794"/>
    <w:rsid w:val="006F4A02"/>
    <w:rsid w:val="006F4C74"/>
    <w:rsid w:val="006F4ED7"/>
    <w:rsid w:val="006F5100"/>
    <w:rsid w:val="006F545B"/>
    <w:rsid w:val="006F567D"/>
    <w:rsid w:val="006F59EF"/>
    <w:rsid w:val="006F5B5A"/>
    <w:rsid w:val="006F6445"/>
    <w:rsid w:val="006F6749"/>
    <w:rsid w:val="006F711C"/>
    <w:rsid w:val="006F79F9"/>
    <w:rsid w:val="00700A1E"/>
    <w:rsid w:val="00701244"/>
    <w:rsid w:val="007012F7"/>
    <w:rsid w:val="007013B1"/>
    <w:rsid w:val="00701781"/>
    <w:rsid w:val="00701A4C"/>
    <w:rsid w:val="00701C2B"/>
    <w:rsid w:val="00702050"/>
    <w:rsid w:val="007021D0"/>
    <w:rsid w:val="00702603"/>
    <w:rsid w:val="007029DE"/>
    <w:rsid w:val="00702C90"/>
    <w:rsid w:val="00703241"/>
    <w:rsid w:val="007037BE"/>
    <w:rsid w:val="00703A27"/>
    <w:rsid w:val="00703CF2"/>
    <w:rsid w:val="007040A0"/>
    <w:rsid w:val="0070418D"/>
    <w:rsid w:val="00704483"/>
    <w:rsid w:val="00704AFB"/>
    <w:rsid w:val="00704D12"/>
    <w:rsid w:val="00704D4E"/>
    <w:rsid w:val="00704DB3"/>
    <w:rsid w:val="00705625"/>
    <w:rsid w:val="00705D41"/>
    <w:rsid w:val="00705D81"/>
    <w:rsid w:val="00706079"/>
    <w:rsid w:val="007061B9"/>
    <w:rsid w:val="0070672C"/>
    <w:rsid w:val="00706A12"/>
    <w:rsid w:val="0070705D"/>
    <w:rsid w:val="0070740F"/>
    <w:rsid w:val="007076B9"/>
    <w:rsid w:val="0071010F"/>
    <w:rsid w:val="00710799"/>
    <w:rsid w:val="00710C0D"/>
    <w:rsid w:val="0071105D"/>
    <w:rsid w:val="007117AC"/>
    <w:rsid w:val="007118D9"/>
    <w:rsid w:val="007121AB"/>
    <w:rsid w:val="007126DE"/>
    <w:rsid w:val="00712BA0"/>
    <w:rsid w:val="007132F0"/>
    <w:rsid w:val="00713310"/>
    <w:rsid w:val="00713450"/>
    <w:rsid w:val="0071345B"/>
    <w:rsid w:val="007139DD"/>
    <w:rsid w:val="00713B52"/>
    <w:rsid w:val="00713CF6"/>
    <w:rsid w:val="00713E13"/>
    <w:rsid w:val="00713F9B"/>
    <w:rsid w:val="007143F9"/>
    <w:rsid w:val="007144E4"/>
    <w:rsid w:val="00714A9A"/>
    <w:rsid w:val="00714BC7"/>
    <w:rsid w:val="00714CAE"/>
    <w:rsid w:val="00714F9C"/>
    <w:rsid w:val="00715288"/>
    <w:rsid w:val="00715619"/>
    <w:rsid w:val="00715645"/>
    <w:rsid w:val="00715D1E"/>
    <w:rsid w:val="00716E9C"/>
    <w:rsid w:val="00716F96"/>
    <w:rsid w:val="0071720B"/>
    <w:rsid w:val="00717A35"/>
    <w:rsid w:val="00717BFA"/>
    <w:rsid w:val="007200E7"/>
    <w:rsid w:val="00720355"/>
    <w:rsid w:val="00720EFE"/>
    <w:rsid w:val="00721556"/>
    <w:rsid w:val="00721842"/>
    <w:rsid w:val="0072227A"/>
    <w:rsid w:val="007226C7"/>
    <w:rsid w:val="00722970"/>
    <w:rsid w:val="00722A79"/>
    <w:rsid w:val="00722D96"/>
    <w:rsid w:val="00723039"/>
    <w:rsid w:val="007235E7"/>
    <w:rsid w:val="00723856"/>
    <w:rsid w:val="00723D04"/>
    <w:rsid w:val="0072403A"/>
    <w:rsid w:val="007241FE"/>
    <w:rsid w:val="00724935"/>
    <w:rsid w:val="00725533"/>
    <w:rsid w:val="007255E0"/>
    <w:rsid w:val="00725722"/>
    <w:rsid w:val="00725A93"/>
    <w:rsid w:val="00726B1D"/>
    <w:rsid w:val="00727089"/>
    <w:rsid w:val="00727BE5"/>
    <w:rsid w:val="00730110"/>
    <w:rsid w:val="007302A0"/>
    <w:rsid w:val="007303D1"/>
    <w:rsid w:val="00730C7B"/>
    <w:rsid w:val="00730EFE"/>
    <w:rsid w:val="00730F27"/>
    <w:rsid w:val="007315D3"/>
    <w:rsid w:val="00731A7B"/>
    <w:rsid w:val="00731BEC"/>
    <w:rsid w:val="0073256A"/>
    <w:rsid w:val="00732C39"/>
    <w:rsid w:val="0073319E"/>
    <w:rsid w:val="007335E4"/>
    <w:rsid w:val="00733984"/>
    <w:rsid w:val="007339A2"/>
    <w:rsid w:val="00734525"/>
    <w:rsid w:val="00734E4F"/>
    <w:rsid w:val="007355B7"/>
    <w:rsid w:val="007355FD"/>
    <w:rsid w:val="00735E28"/>
    <w:rsid w:val="00735FCB"/>
    <w:rsid w:val="00736943"/>
    <w:rsid w:val="007369EF"/>
    <w:rsid w:val="00736A2A"/>
    <w:rsid w:val="00736E5A"/>
    <w:rsid w:val="00736F1C"/>
    <w:rsid w:val="00737026"/>
    <w:rsid w:val="00737056"/>
    <w:rsid w:val="007374AC"/>
    <w:rsid w:val="007404F3"/>
    <w:rsid w:val="00740AFF"/>
    <w:rsid w:val="007411FE"/>
    <w:rsid w:val="0074139D"/>
    <w:rsid w:val="007413A3"/>
    <w:rsid w:val="00741703"/>
    <w:rsid w:val="0074175D"/>
    <w:rsid w:val="00741F05"/>
    <w:rsid w:val="00742006"/>
    <w:rsid w:val="007421FE"/>
    <w:rsid w:val="00742433"/>
    <w:rsid w:val="007426E9"/>
    <w:rsid w:val="007429D6"/>
    <w:rsid w:val="00742CE7"/>
    <w:rsid w:val="0074348B"/>
    <w:rsid w:val="00743543"/>
    <w:rsid w:val="007435EE"/>
    <w:rsid w:val="00743D41"/>
    <w:rsid w:val="00743DE0"/>
    <w:rsid w:val="00744F36"/>
    <w:rsid w:val="00745077"/>
    <w:rsid w:val="0074557D"/>
    <w:rsid w:val="007457F2"/>
    <w:rsid w:val="00745D0F"/>
    <w:rsid w:val="007466D9"/>
    <w:rsid w:val="0074697C"/>
    <w:rsid w:val="00746A05"/>
    <w:rsid w:val="00746DEC"/>
    <w:rsid w:val="0074754A"/>
    <w:rsid w:val="00747DBD"/>
    <w:rsid w:val="0075020D"/>
    <w:rsid w:val="00750867"/>
    <w:rsid w:val="00750995"/>
    <w:rsid w:val="00750CAB"/>
    <w:rsid w:val="00751E50"/>
    <w:rsid w:val="0075210D"/>
    <w:rsid w:val="00752F6B"/>
    <w:rsid w:val="007531C6"/>
    <w:rsid w:val="007533A8"/>
    <w:rsid w:val="00753557"/>
    <w:rsid w:val="00753893"/>
    <w:rsid w:val="007538B8"/>
    <w:rsid w:val="00753DF8"/>
    <w:rsid w:val="00753F1C"/>
    <w:rsid w:val="00753F6E"/>
    <w:rsid w:val="0075446D"/>
    <w:rsid w:val="0075450B"/>
    <w:rsid w:val="00754514"/>
    <w:rsid w:val="0075462C"/>
    <w:rsid w:val="007548CF"/>
    <w:rsid w:val="00754A13"/>
    <w:rsid w:val="0075517D"/>
    <w:rsid w:val="007553DB"/>
    <w:rsid w:val="00755C40"/>
    <w:rsid w:val="00755D8A"/>
    <w:rsid w:val="00756A0E"/>
    <w:rsid w:val="00756F36"/>
    <w:rsid w:val="007572D4"/>
    <w:rsid w:val="00757E11"/>
    <w:rsid w:val="00760004"/>
    <w:rsid w:val="007600CF"/>
    <w:rsid w:val="007601CD"/>
    <w:rsid w:val="007607A7"/>
    <w:rsid w:val="00760C65"/>
    <w:rsid w:val="00760F21"/>
    <w:rsid w:val="00761622"/>
    <w:rsid w:val="00761B84"/>
    <w:rsid w:val="00761BE7"/>
    <w:rsid w:val="007622B1"/>
    <w:rsid w:val="00762443"/>
    <w:rsid w:val="007629D3"/>
    <w:rsid w:val="00762BD0"/>
    <w:rsid w:val="00762E52"/>
    <w:rsid w:val="0076362A"/>
    <w:rsid w:val="0076393F"/>
    <w:rsid w:val="00763AAA"/>
    <w:rsid w:val="00763BD7"/>
    <w:rsid w:val="00763EB7"/>
    <w:rsid w:val="00764085"/>
    <w:rsid w:val="0076476A"/>
    <w:rsid w:val="007648FB"/>
    <w:rsid w:val="00764A6D"/>
    <w:rsid w:val="007659C5"/>
    <w:rsid w:val="00765BC3"/>
    <w:rsid w:val="00765DA7"/>
    <w:rsid w:val="00765E95"/>
    <w:rsid w:val="0076624D"/>
    <w:rsid w:val="007665CE"/>
    <w:rsid w:val="00767B89"/>
    <w:rsid w:val="00767C39"/>
    <w:rsid w:val="0077012F"/>
    <w:rsid w:val="007702B2"/>
    <w:rsid w:val="00770572"/>
    <w:rsid w:val="00770807"/>
    <w:rsid w:val="00770AB7"/>
    <w:rsid w:val="00770C3D"/>
    <w:rsid w:val="00771B8A"/>
    <w:rsid w:val="00771B97"/>
    <w:rsid w:val="00771C8D"/>
    <w:rsid w:val="00771E4F"/>
    <w:rsid w:val="00771F6E"/>
    <w:rsid w:val="0077214A"/>
    <w:rsid w:val="007726D2"/>
    <w:rsid w:val="00772C12"/>
    <w:rsid w:val="00772C2A"/>
    <w:rsid w:val="00772ED5"/>
    <w:rsid w:val="007743C2"/>
    <w:rsid w:val="0077483D"/>
    <w:rsid w:val="0077503A"/>
    <w:rsid w:val="0077581D"/>
    <w:rsid w:val="00775927"/>
    <w:rsid w:val="00775AFC"/>
    <w:rsid w:val="00775D2E"/>
    <w:rsid w:val="007761A4"/>
    <w:rsid w:val="00776766"/>
    <w:rsid w:val="007767DC"/>
    <w:rsid w:val="00776EEE"/>
    <w:rsid w:val="00776F7C"/>
    <w:rsid w:val="007775A4"/>
    <w:rsid w:val="007775DA"/>
    <w:rsid w:val="00777E92"/>
    <w:rsid w:val="00780627"/>
    <w:rsid w:val="007807EA"/>
    <w:rsid w:val="007813B1"/>
    <w:rsid w:val="007816B8"/>
    <w:rsid w:val="00781DA1"/>
    <w:rsid w:val="00782067"/>
    <w:rsid w:val="00782618"/>
    <w:rsid w:val="00782D97"/>
    <w:rsid w:val="00782DC5"/>
    <w:rsid w:val="00783148"/>
    <w:rsid w:val="007833CF"/>
    <w:rsid w:val="007840A7"/>
    <w:rsid w:val="007849AB"/>
    <w:rsid w:val="0078621C"/>
    <w:rsid w:val="00786226"/>
    <w:rsid w:val="007867D3"/>
    <w:rsid w:val="00786AD4"/>
    <w:rsid w:val="00786C7A"/>
    <w:rsid w:val="00786CEF"/>
    <w:rsid w:val="0078726C"/>
    <w:rsid w:val="007876F6"/>
    <w:rsid w:val="007900D2"/>
    <w:rsid w:val="0079077D"/>
    <w:rsid w:val="00791244"/>
    <w:rsid w:val="007913F4"/>
    <w:rsid w:val="007916A3"/>
    <w:rsid w:val="00791D1E"/>
    <w:rsid w:val="0079248C"/>
    <w:rsid w:val="007924C7"/>
    <w:rsid w:val="00793811"/>
    <w:rsid w:val="00793867"/>
    <w:rsid w:val="007938B1"/>
    <w:rsid w:val="007938DA"/>
    <w:rsid w:val="00793BB0"/>
    <w:rsid w:val="00794FE8"/>
    <w:rsid w:val="0079509B"/>
    <w:rsid w:val="00795130"/>
    <w:rsid w:val="00795559"/>
    <w:rsid w:val="00795857"/>
    <w:rsid w:val="007958E0"/>
    <w:rsid w:val="00795997"/>
    <w:rsid w:val="00795CE8"/>
    <w:rsid w:val="00796A15"/>
    <w:rsid w:val="00796AA0"/>
    <w:rsid w:val="00796EC4"/>
    <w:rsid w:val="00797920"/>
    <w:rsid w:val="00797B9D"/>
    <w:rsid w:val="00797C76"/>
    <w:rsid w:val="00797FC5"/>
    <w:rsid w:val="007A09EB"/>
    <w:rsid w:val="007A0AFB"/>
    <w:rsid w:val="007A100E"/>
    <w:rsid w:val="007A1173"/>
    <w:rsid w:val="007A129E"/>
    <w:rsid w:val="007A12D4"/>
    <w:rsid w:val="007A13FF"/>
    <w:rsid w:val="007A20C8"/>
    <w:rsid w:val="007A2229"/>
    <w:rsid w:val="007A2338"/>
    <w:rsid w:val="007A2995"/>
    <w:rsid w:val="007A302E"/>
    <w:rsid w:val="007A32BA"/>
    <w:rsid w:val="007A32DC"/>
    <w:rsid w:val="007A3AC7"/>
    <w:rsid w:val="007A3FBA"/>
    <w:rsid w:val="007A3FED"/>
    <w:rsid w:val="007A4C47"/>
    <w:rsid w:val="007A571D"/>
    <w:rsid w:val="007A5C72"/>
    <w:rsid w:val="007A63D9"/>
    <w:rsid w:val="007A6660"/>
    <w:rsid w:val="007A673A"/>
    <w:rsid w:val="007A69E1"/>
    <w:rsid w:val="007A6C29"/>
    <w:rsid w:val="007A7082"/>
    <w:rsid w:val="007A7835"/>
    <w:rsid w:val="007A7977"/>
    <w:rsid w:val="007A7B6E"/>
    <w:rsid w:val="007A7B74"/>
    <w:rsid w:val="007A7C7A"/>
    <w:rsid w:val="007A7CA6"/>
    <w:rsid w:val="007A7DA6"/>
    <w:rsid w:val="007A7F66"/>
    <w:rsid w:val="007B0072"/>
    <w:rsid w:val="007B008A"/>
    <w:rsid w:val="007B0350"/>
    <w:rsid w:val="007B05D5"/>
    <w:rsid w:val="007B065E"/>
    <w:rsid w:val="007B0852"/>
    <w:rsid w:val="007B0D95"/>
    <w:rsid w:val="007B13E3"/>
    <w:rsid w:val="007B143C"/>
    <w:rsid w:val="007B175A"/>
    <w:rsid w:val="007B18DE"/>
    <w:rsid w:val="007B1DFC"/>
    <w:rsid w:val="007B1E1D"/>
    <w:rsid w:val="007B2038"/>
    <w:rsid w:val="007B26D1"/>
    <w:rsid w:val="007B27F5"/>
    <w:rsid w:val="007B2C71"/>
    <w:rsid w:val="007B329C"/>
    <w:rsid w:val="007B34D3"/>
    <w:rsid w:val="007B34EA"/>
    <w:rsid w:val="007B40F5"/>
    <w:rsid w:val="007B4A2D"/>
    <w:rsid w:val="007B4FBE"/>
    <w:rsid w:val="007B54A9"/>
    <w:rsid w:val="007B5C5A"/>
    <w:rsid w:val="007B60A6"/>
    <w:rsid w:val="007B62C0"/>
    <w:rsid w:val="007B67A4"/>
    <w:rsid w:val="007B6FFE"/>
    <w:rsid w:val="007B71DC"/>
    <w:rsid w:val="007B7897"/>
    <w:rsid w:val="007B7AB7"/>
    <w:rsid w:val="007B7E70"/>
    <w:rsid w:val="007B7EE8"/>
    <w:rsid w:val="007B7F82"/>
    <w:rsid w:val="007C04C6"/>
    <w:rsid w:val="007C0A6D"/>
    <w:rsid w:val="007C0C8C"/>
    <w:rsid w:val="007C1C0E"/>
    <w:rsid w:val="007C1EB8"/>
    <w:rsid w:val="007C232D"/>
    <w:rsid w:val="007C29DA"/>
    <w:rsid w:val="007C2CD1"/>
    <w:rsid w:val="007C3102"/>
    <w:rsid w:val="007C34FD"/>
    <w:rsid w:val="007C3F7C"/>
    <w:rsid w:val="007C4450"/>
    <w:rsid w:val="007C4E1D"/>
    <w:rsid w:val="007C50C0"/>
    <w:rsid w:val="007C52C6"/>
    <w:rsid w:val="007C5C75"/>
    <w:rsid w:val="007C5CA7"/>
    <w:rsid w:val="007C6472"/>
    <w:rsid w:val="007C66A0"/>
    <w:rsid w:val="007C69D7"/>
    <w:rsid w:val="007C6AA7"/>
    <w:rsid w:val="007C6BC9"/>
    <w:rsid w:val="007C6EAF"/>
    <w:rsid w:val="007C71A8"/>
    <w:rsid w:val="007C74CC"/>
    <w:rsid w:val="007C782A"/>
    <w:rsid w:val="007D00EE"/>
    <w:rsid w:val="007D0999"/>
    <w:rsid w:val="007D14A1"/>
    <w:rsid w:val="007D197E"/>
    <w:rsid w:val="007D1AF4"/>
    <w:rsid w:val="007D23DC"/>
    <w:rsid w:val="007D266A"/>
    <w:rsid w:val="007D2B1E"/>
    <w:rsid w:val="007D2D66"/>
    <w:rsid w:val="007D32D5"/>
    <w:rsid w:val="007D338F"/>
    <w:rsid w:val="007D37CF"/>
    <w:rsid w:val="007D38C9"/>
    <w:rsid w:val="007D4604"/>
    <w:rsid w:val="007D46DF"/>
    <w:rsid w:val="007D47B7"/>
    <w:rsid w:val="007D490C"/>
    <w:rsid w:val="007D4A4A"/>
    <w:rsid w:val="007D4CD3"/>
    <w:rsid w:val="007D4E42"/>
    <w:rsid w:val="007D50C9"/>
    <w:rsid w:val="007D521E"/>
    <w:rsid w:val="007D53F2"/>
    <w:rsid w:val="007D5802"/>
    <w:rsid w:val="007D5966"/>
    <w:rsid w:val="007D5CCE"/>
    <w:rsid w:val="007D5FE6"/>
    <w:rsid w:val="007D72C3"/>
    <w:rsid w:val="007D7404"/>
    <w:rsid w:val="007D7458"/>
    <w:rsid w:val="007D7645"/>
    <w:rsid w:val="007D7A18"/>
    <w:rsid w:val="007D7CB6"/>
    <w:rsid w:val="007D7DA3"/>
    <w:rsid w:val="007E0205"/>
    <w:rsid w:val="007E0582"/>
    <w:rsid w:val="007E08FA"/>
    <w:rsid w:val="007E0A69"/>
    <w:rsid w:val="007E0B2A"/>
    <w:rsid w:val="007E13E2"/>
    <w:rsid w:val="007E142A"/>
    <w:rsid w:val="007E191B"/>
    <w:rsid w:val="007E1BFA"/>
    <w:rsid w:val="007E246E"/>
    <w:rsid w:val="007E2C76"/>
    <w:rsid w:val="007E3488"/>
    <w:rsid w:val="007E377F"/>
    <w:rsid w:val="007E3A87"/>
    <w:rsid w:val="007E3FFE"/>
    <w:rsid w:val="007E418E"/>
    <w:rsid w:val="007E434F"/>
    <w:rsid w:val="007E47CD"/>
    <w:rsid w:val="007E4BFE"/>
    <w:rsid w:val="007E530C"/>
    <w:rsid w:val="007E5B3A"/>
    <w:rsid w:val="007E5CDB"/>
    <w:rsid w:val="007E60DC"/>
    <w:rsid w:val="007E6254"/>
    <w:rsid w:val="007E65F2"/>
    <w:rsid w:val="007E6B26"/>
    <w:rsid w:val="007E6F3E"/>
    <w:rsid w:val="007E74D1"/>
    <w:rsid w:val="007E7A36"/>
    <w:rsid w:val="007E7BFD"/>
    <w:rsid w:val="007E7D36"/>
    <w:rsid w:val="007E7DA9"/>
    <w:rsid w:val="007E7FEB"/>
    <w:rsid w:val="007E7FF9"/>
    <w:rsid w:val="007F0C43"/>
    <w:rsid w:val="007F1228"/>
    <w:rsid w:val="007F1366"/>
    <w:rsid w:val="007F17BF"/>
    <w:rsid w:val="007F18D6"/>
    <w:rsid w:val="007F1BC0"/>
    <w:rsid w:val="007F1E68"/>
    <w:rsid w:val="007F2246"/>
    <w:rsid w:val="007F2430"/>
    <w:rsid w:val="007F275D"/>
    <w:rsid w:val="007F2A96"/>
    <w:rsid w:val="007F2CA6"/>
    <w:rsid w:val="007F40D0"/>
    <w:rsid w:val="007F4769"/>
    <w:rsid w:val="007F4814"/>
    <w:rsid w:val="007F5073"/>
    <w:rsid w:val="007F522E"/>
    <w:rsid w:val="007F5315"/>
    <w:rsid w:val="007F55FB"/>
    <w:rsid w:val="007F67DC"/>
    <w:rsid w:val="007F6A10"/>
    <w:rsid w:val="007F6A6F"/>
    <w:rsid w:val="007F704C"/>
    <w:rsid w:val="007F78A8"/>
    <w:rsid w:val="008004EB"/>
    <w:rsid w:val="00800A2A"/>
    <w:rsid w:val="00801276"/>
    <w:rsid w:val="00801397"/>
    <w:rsid w:val="008013AA"/>
    <w:rsid w:val="00801609"/>
    <w:rsid w:val="008016A9"/>
    <w:rsid w:val="0080175F"/>
    <w:rsid w:val="00801803"/>
    <w:rsid w:val="00801A72"/>
    <w:rsid w:val="00802235"/>
    <w:rsid w:val="00802825"/>
    <w:rsid w:val="00802D14"/>
    <w:rsid w:val="00802FBA"/>
    <w:rsid w:val="008030A7"/>
    <w:rsid w:val="0080356B"/>
    <w:rsid w:val="00803625"/>
    <w:rsid w:val="00803B6F"/>
    <w:rsid w:val="0080496C"/>
    <w:rsid w:val="008049D0"/>
    <w:rsid w:val="008050AF"/>
    <w:rsid w:val="00805733"/>
    <w:rsid w:val="00805BBF"/>
    <w:rsid w:val="008068BE"/>
    <w:rsid w:val="00807073"/>
    <w:rsid w:val="008070C3"/>
    <w:rsid w:val="008071E5"/>
    <w:rsid w:val="0080752C"/>
    <w:rsid w:val="00807551"/>
    <w:rsid w:val="00807B4E"/>
    <w:rsid w:val="00810714"/>
    <w:rsid w:val="00810B66"/>
    <w:rsid w:val="008113F2"/>
    <w:rsid w:val="00811471"/>
    <w:rsid w:val="00811621"/>
    <w:rsid w:val="00811F92"/>
    <w:rsid w:val="008121A8"/>
    <w:rsid w:val="008127E3"/>
    <w:rsid w:val="00812DEE"/>
    <w:rsid w:val="008132BA"/>
    <w:rsid w:val="0081344E"/>
    <w:rsid w:val="00813711"/>
    <w:rsid w:val="00813A5C"/>
    <w:rsid w:val="00813E30"/>
    <w:rsid w:val="008144AD"/>
    <w:rsid w:val="00814791"/>
    <w:rsid w:val="00814820"/>
    <w:rsid w:val="00814AB1"/>
    <w:rsid w:val="00814C74"/>
    <w:rsid w:val="008150C0"/>
    <w:rsid w:val="00815731"/>
    <w:rsid w:val="008157B9"/>
    <w:rsid w:val="00815B54"/>
    <w:rsid w:val="00815E7B"/>
    <w:rsid w:val="00815FAD"/>
    <w:rsid w:val="008165E3"/>
    <w:rsid w:val="008167DE"/>
    <w:rsid w:val="00817643"/>
    <w:rsid w:val="00817DA7"/>
    <w:rsid w:val="00817F0E"/>
    <w:rsid w:val="00820827"/>
    <w:rsid w:val="008211A3"/>
    <w:rsid w:val="00821308"/>
    <w:rsid w:val="0082151C"/>
    <w:rsid w:val="00821CA0"/>
    <w:rsid w:val="00821E7A"/>
    <w:rsid w:val="00822334"/>
    <w:rsid w:val="008224ED"/>
    <w:rsid w:val="00822B33"/>
    <w:rsid w:val="0082307B"/>
    <w:rsid w:val="008233E8"/>
    <w:rsid w:val="008235CF"/>
    <w:rsid w:val="0082368E"/>
    <w:rsid w:val="0082380E"/>
    <w:rsid w:val="00823B97"/>
    <w:rsid w:val="008242F9"/>
    <w:rsid w:val="008246A9"/>
    <w:rsid w:val="008247DF"/>
    <w:rsid w:val="008248A8"/>
    <w:rsid w:val="008249F0"/>
    <w:rsid w:val="00824C01"/>
    <w:rsid w:val="00824E1E"/>
    <w:rsid w:val="00824ED6"/>
    <w:rsid w:val="008250A5"/>
    <w:rsid w:val="008250D0"/>
    <w:rsid w:val="00825357"/>
    <w:rsid w:val="008255FD"/>
    <w:rsid w:val="00825DB5"/>
    <w:rsid w:val="00826E17"/>
    <w:rsid w:val="00826F0B"/>
    <w:rsid w:val="008277D6"/>
    <w:rsid w:val="00827B6F"/>
    <w:rsid w:val="00827D58"/>
    <w:rsid w:val="00830732"/>
    <w:rsid w:val="00830778"/>
    <w:rsid w:val="008310DB"/>
    <w:rsid w:val="00831464"/>
    <w:rsid w:val="00831657"/>
    <w:rsid w:val="00831AEE"/>
    <w:rsid w:val="00831D58"/>
    <w:rsid w:val="00831E01"/>
    <w:rsid w:val="00832388"/>
    <w:rsid w:val="0083294C"/>
    <w:rsid w:val="00832977"/>
    <w:rsid w:val="0083343A"/>
    <w:rsid w:val="0083358D"/>
    <w:rsid w:val="008335F9"/>
    <w:rsid w:val="008337B1"/>
    <w:rsid w:val="008338ED"/>
    <w:rsid w:val="00833A92"/>
    <w:rsid w:val="00833CD3"/>
    <w:rsid w:val="00833F06"/>
    <w:rsid w:val="00833F6A"/>
    <w:rsid w:val="00834132"/>
    <w:rsid w:val="008342D6"/>
    <w:rsid w:val="00834A51"/>
    <w:rsid w:val="00834C6B"/>
    <w:rsid w:val="00834D52"/>
    <w:rsid w:val="00835075"/>
    <w:rsid w:val="00835733"/>
    <w:rsid w:val="008359BB"/>
    <w:rsid w:val="008360C9"/>
    <w:rsid w:val="0083612F"/>
    <w:rsid w:val="0083663E"/>
    <w:rsid w:val="00836B51"/>
    <w:rsid w:val="00836B7E"/>
    <w:rsid w:val="008370C0"/>
    <w:rsid w:val="0083727D"/>
    <w:rsid w:val="00837BB2"/>
    <w:rsid w:val="00837D3B"/>
    <w:rsid w:val="00837D40"/>
    <w:rsid w:val="0084017E"/>
    <w:rsid w:val="008401DC"/>
    <w:rsid w:val="008402D9"/>
    <w:rsid w:val="00840D53"/>
    <w:rsid w:val="0084106F"/>
    <w:rsid w:val="0084145D"/>
    <w:rsid w:val="008418BF"/>
    <w:rsid w:val="008419EE"/>
    <w:rsid w:val="00841A9B"/>
    <w:rsid w:val="00841EC1"/>
    <w:rsid w:val="0084205A"/>
    <w:rsid w:val="00842186"/>
    <w:rsid w:val="008422EC"/>
    <w:rsid w:val="008424F7"/>
    <w:rsid w:val="008425ED"/>
    <w:rsid w:val="00842A32"/>
    <w:rsid w:val="00842E7C"/>
    <w:rsid w:val="00842EFF"/>
    <w:rsid w:val="00843346"/>
    <w:rsid w:val="0084338F"/>
    <w:rsid w:val="00843675"/>
    <w:rsid w:val="008439FE"/>
    <w:rsid w:val="00843C0D"/>
    <w:rsid w:val="0084462F"/>
    <w:rsid w:val="0084473A"/>
    <w:rsid w:val="00844872"/>
    <w:rsid w:val="0084549B"/>
    <w:rsid w:val="008455E5"/>
    <w:rsid w:val="00845955"/>
    <w:rsid w:val="0084663F"/>
    <w:rsid w:val="00846CF5"/>
    <w:rsid w:val="00846F38"/>
    <w:rsid w:val="00847478"/>
    <w:rsid w:val="00847D8D"/>
    <w:rsid w:val="00850102"/>
    <w:rsid w:val="00850638"/>
    <w:rsid w:val="008508B7"/>
    <w:rsid w:val="00850E54"/>
    <w:rsid w:val="008511E5"/>
    <w:rsid w:val="00851685"/>
    <w:rsid w:val="00851C18"/>
    <w:rsid w:val="00851C7D"/>
    <w:rsid w:val="00852336"/>
    <w:rsid w:val="00852ADE"/>
    <w:rsid w:val="00852E8A"/>
    <w:rsid w:val="00853EA0"/>
    <w:rsid w:val="008541C9"/>
    <w:rsid w:val="00854669"/>
    <w:rsid w:val="00855445"/>
    <w:rsid w:val="00855533"/>
    <w:rsid w:val="008562E7"/>
    <w:rsid w:val="008566F8"/>
    <w:rsid w:val="00856817"/>
    <w:rsid w:val="00856880"/>
    <w:rsid w:val="008568AC"/>
    <w:rsid w:val="00856CDD"/>
    <w:rsid w:val="00857694"/>
    <w:rsid w:val="008579A4"/>
    <w:rsid w:val="008602CF"/>
    <w:rsid w:val="008607C3"/>
    <w:rsid w:val="008615CD"/>
    <w:rsid w:val="008615F6"/>
    <w:rsid w:val="00861D3B"/>
    <w:rsid w:val="00862515"/>
    <w:rsid w:val="008625CF"/>
    <w:rsid w:val="00862764"/>
    <w:rsid w:val="00862C5D"/>
    <w:rsid w:val="008631A0"/>
    <w:rsid w:val="00863859"/>
    <w:rsid w:val="008638C9"/>
    <w:rsid w:val="00864043"/>
    <w:rsid w:val="00864238"/>
    <w:rsid w:val="00865196"/>
    <w:rsid w:val="00865198"/>
    <w:rsid w:val="00865F99"/>
    <w:rsid w:val="008666F4"/>
    <w:rsid w:val="00866E22"/>
    <w:rsid w:val="00867E51"/>
    <w:rsid w:val="0087026E"/>
    <w:rsid w:val="0087036D"/>
    <w:rsid w:val="00870947"/>
    <w:rsid w:val="00870BCC"/>
    <w:rsid w:val="00870DD0"/>
    <w:rsid w:val="00870E1B"/>
    <w:rsid w:val="00871139"/>
    <w:rsid w:val="00871258"/>
    <w:rsid w:val="00871445"/>
    <w:rsid w:val="00871ADA"/>
    <w:rsid w:val="00871B3A"/>
    <w:rsid w:val="00871E2F"/>
    <w:rsid w:val="00871EF8"/>
    <w:rsid w:val="00872114"/>
    <w:rsid w:val="008722E4"/>
    <w:rsid w:val="00872300"/>
    <w:rsid w:val="0087233F"/>
    <w:rsid w:val="0087298B"/>
    <w:rsid w:val="008737A3"/>
    <w:rsid w:val="00873AA1"/>
    <w:rsid w:val="0087408E"/>
    <w:rsid w:val="0087423B"/>
    <w:rsid w:val="00874564"/>
    <w:rsid w:val="008745BE"/>
    <w:rsid w:val="00874E36"/>
    <w:rsid w:val="0087522A"/>
    <w:rsid w:val="00875576"/>
    <w:rsid w:val="008757D3"/>
    <w:rsid w:val="00875935"/>
    <w:rsid w:val="00875A30"/>
    <w:rsid w:val="00875C72"/>
    <w:rsid w:val="008760BD"/>
    <w:rsid w:val="00876B2A"/>
    <w:rsid w:val="00876BCC"/>
    <w:rsid w:val="008771AE"/>
    <w:rsid w:val="00877687"/>
    <w:rsid w:val="00877B4E"/>
    <w:rsid w:val="00877B5C"/>
    <w:rsid w:val="008801D4"/>
    <w:rsid w:val="008801DD"/>
    <w:rsid w:val="00881AB1"/>
    <w:rsid w:val="008829D6"/>
    <w:rsid w:val="00882AF2"/>
    <w:rsid w:val="00882B23"/>
    <w:rsid w:val="00882BEF"/>
    <w:rsid w:val="00883B47"/>
    <w:rsid w:val="00884401"/>
    <w:rsid w:val="00884435"/>
    <w:rsid w:val="008847EE"/>
    <w:rsid w:val="00885118"/>
    <w:rsid w:val="00885845"/>
    <w:rsid w:val="0088599A"/>
    <w:rsid w:val="008862E1"/>
    <w:rsid w:val="008866AB"/>
    <w:rsid w:val="0088683B"/>
    <w:rsid w:val="008868F3"/>
    <w:rsid w:val="00886ABB"/>
    <w:rsid w:val="00886AD6"/>
    <w:rsid w:val="00886E52"/>
    <w:rsid w:val="00886F83"/>
    <w:rsid w:val="00887275"/>
    <w:rsid w:val="00887294"/>
    <w:rsid w:val="0088781F"/>
    <w:rsid w:val="008904D6"/>
    <w:rsid w:val="00890668"/>
    <w:rsid w:val="008906D5"/>
    <w:rsid w:val="0089071F"/>
    <w:rsid w:val="0089093B"/>
    <w:rsid w:val="00890FCC"/>
    <w:rsid w:val="00891221"/>
    <w:rsid w:val="0089152E"/>
    <w:rsid w:val="00891611"/>
    <w:rsid w:val="00891B7D"/>
    <w:rsid w:val="00891E26"/>
    <w:rsid w:val="008923DE"/>
    <w:rsid w:val="008929C0"/>
    <w:rsid w:val="00892AE6"/>
    <w:rsid w:val="00892C90"/>
    <w:rsid w:val="008936F6"/>
    <w:rsid w:val="00893850"/>
    <w:rsid w:val="00893D69"/>
    <w:rsid w:val="00893F72"/>
    <w:rsid w:val="008940BE"/>
    <w:rsid w:val="00894121"/>
    <w:rsid w:val="008945A2"/>
    <w:rsid w:val="008945B2"/>
    <w:rsid w:val="0089523B"/>
    <w:rsid w:val="008952E9"/>
    <w:rsid w:val="00895BB1"/>
    <w:rsid w:val="008966BE"/>
    <w:rsid w:val="0089681D"/>
    <w:rsid w:val="00896C95"/>
    <w:rsid w:val="0089704C"/>
    <w:rsid w:val="0089749E"/>
    <w:rsid w:val="008979D9"/>
    <w:rsid w:val="00897C5A"/>
    <w:rsid w:val="00897FBA"/>
    <w:rsid w:val="008A053B"/>
    <w:rsid w:val="008A06B7"/>
    <w:rsid w:val="008A10E9"/>
    <w:rsid w:val="008A1B94"/>
    <w:rsid w:val="008A2112"/>
    <w:rsid w:val="008A22FD"/>
    <w:rsid w:val="008A28D4"/>
    <w:rsid w:val="008A2A11"/>
    <w:rsid w:val="008A2F18"/>
    <w:rsid w:val="008A34B6"/>
    <w:rsid w:val="008A3B79"/>
    <w:rsid w:val="008A3E19"/>
    <w:rsid w:val="008A4506"/>
    <w:rsid w:val="008A4AE2"/>
    <w:rsid w:val="008A5693"/>
    <w:rsid w:val="008A5CB4"/>
    <w:rsid w:val="008A5F3D"/>
    <w:rsid w:val="008A64C8"/>
    <w:rsid w:val="008A650B"/>
    <w:rsid w:val="008A6DD4"/>
    <w:rsid w:val="008A6E96"/>
    <w:rsid w:val="008A7386"/>
    <w:rsid w:val="008A7488"/>
    <w:rsid w:val="008A78E8"/>
    <w:rsid w:val="008A7DFF"/>
    <w:rsid w:val="008B082F"/>
    <w:rsid w:val="008B0C47"/>
    <w:rsid w:val="008B0CEB"/>
    <w:rsid w:val="008B113D"/>
    <w:rsid w:val="008B1798"/>
    <w:rsid w:val="008B1C0E"/>
    <w:rsid w:val="008B1C44"/>
    <w:rsid w:val="008B1E9C"/>
    <w:rsid w:val="008B1F04"/>
    <w:rsid w:val="008B1FBF"/>
    <w:rsid w:val="008B23E1"/>
    <w:rsid w:val="008B2848"/>
    <w:rsid w:val="008B357B"/>
    <w:rsid w:val="008B399E"/>
    <w:rsid w:val="008B3EE9"/>
    <w:rsid w:val="008B4651"/>
    <w:rsid w:val="008B47F7"/>
    <w:rsid w:val="008B491F"/>
    <w:rsid w:val="008B54C7"/>
    <w:rsid w:val="008B5674"/>
    <w:rsid w:val="008B5BCA"/>
    <w:rsid w:val="008B5FF5"/>
    <w:rsid w:val="008B6021"/>
    <w:rsid w:val="008B67DB"/>
    <w:rsid w:val="008B6E7D"/>
    <w:rsid w:val="008B6FDF"/>
    <w:rsid w:val="008B7108"/>
    <w:rsid w:val="008B75DC"/>
    <w:rsid w:val="008B7759"/>
    <w:rsid w:val="008C0429"/>
    <w:rsid w:val="008C0B1C"/>
    <w:rsid w:val="008C0B47"/>
    <w:rsid w:val="008C0B69"/>
    <w:rsid w:val="008C0FD4"/>
    <w:rsid w:val="008C117A"/>
    <w:rsid w:val="008C20BF"/>
    <w:rsid w:val="008C2EB6"/>
    <w:rsid w:val="008C306B"/>
    <w:rsid w:val="008C38B1"/>
    <w:rsid w:val="008C39C3"/>
    <w:rsid w:val="008C3EC0"/>
    <w:rsid w:val="008C4423"/>
    <w:rsid w:val="008C4E88"/>
    <w:rsid w:val="008C50FF"/>
    <w:rsid w:val="008C5310"/>
    <w:rsid w:val="008C5571"/>
    <w:rsid w:val="008C674D"/>
    <w:rsid w:val="008C6FAC"/>
    <w:rsid w:val="008C733D"/>
    <w:rsid w:val="008C7B0D"/>
    <w:rsid w:val="008C7D70"/>
    <w:rsid w:val="008D035C"/>
    <w:rsid w:val="008D0BF5"/>
    <w:rsid w:val="008D1BB7"/>
    <w:rsid w:val="008D1F8A"/>
    <w:rsid w:val="008D2046"/>
    <w:rsid w:val="008D2065"/>
    <w:rsid w:val="008D24AE"/>
    <w:rsid w:val="008D29C9"/>
    <w:rsid w:val="008D2AAE"/>
    <w:rsid w:val="008D2D96"/>
    <w:rsid w:val="008D2DF8"/>
    <w:rsid w:val="008D3069"/>
    <w:rsid w:val="008D36C5"/>
    <w:rsid w:val="008D3997"/>
    <w:rsid w:val="008D3A16"/>
    <w:rsid w:val="008D3E7C"/>
    <w:rsid w:val="008D41CA"/>
    <w:rsid w:val="008D424A"/>
    <w:rsid w:val="008D4400"/>
    <w:rsid w:val="008D4582"/>
    <w:rsid w:val="008D480C"/>
    <w:rsid w:val="008D4970"/>
    <w:rsid w:val="008D4A35"/>
    <w:rsid w:val="008D4B80"/>
    <w:rsid w:val="008D4CEA"/>
    <w:rsid w:val="008D4EED"/>
    <w:rsid w:val="008D53C5"/>
    <w:rsid w:val="008D596A"/>
    <w:rsid w:val="008D5C28"/>
    <w:rsid w:val="008D5EB9"/>
    <w:rsid w:val="008D61D7"/>
    <w:rsid w:val="008D67FF"/>
    <w:rsid w:val="008D6874"/>
    <w:rsid w:val="008D6B2D"/>
    <w:rsid w:val="008D75B5"/>
    <w:rsid w:val="008D7603"/>
    <w:rsid w:val="008D7CB4"/>
    <w:rsid w:val="008D7F8B"/>
    <w:rsid w:val="008E06EC"/>
    <w:rsid w:val="008E1039"/>
    <w:rsid w:val="008E25C9"/>
    <w:rsid w:val="008E26AC"/>
    <w:rsid w:val="008E2EFB"/>
    <w:rsid w:val="008E2FFF"/>
    <w:rsid w:val="008E3ABD"/>
    <w:rsid w:val="008E4860"/>
    <w:rsid w:val="008E5134"/>
    <w:rsid w:val="008E5C01"/>
    <w:rsid w:val="008E6C36"/>
    <w:rsid w:val="008E6E1F"/>
    <w:rsid w:val="008E6FAD"/>
    <w:rsid w:val="008E70A1"/>
    <w:rsid w:val="008E77D7"/>
    <w:rsid w:val="008E781C"/>
    <w:rsid w:val="008E7859"/>
    <w:rsid w:val="008E7B3F"/>
    <w:rsid w:val="008F0918"/>
    <w:rsid w:val="008F0CB5"/>
    <w:rsid w:val="008F1000"/>
    <w:rsid w:val="008F109D"/>
    <w:rsid w:val="008F11E5"/>
    <w:rsid w:val="008F1DB0"/>
    <w:rsid w:val="008F22D9"/>
    <w:rsid w:val="008F254D"/>
    <w:rsid w:val="008F2BC2"/>
    <w:rsid w:val="008F2CBB"/>
    <w:rsid w:val="008F369E"/>
    <w:rsid w:val="008F39C2"/>
    <w:rsid w:val="008F3B77"/>
    <w:rsid w:val="008F4101"/>
    <w:rsid w:val="008F4F77"/>
    <w:rsid w:val="008F5001"/>
    <w:rsid w:val="008F529A"/>
    <w:rsid w:val="008F53B0"/>
    <w:rsid w:val="008F56D5"/>
    <w:rsid w:val="008F5C47"/>
    <w:rsid w:val="008F6242"/>
    <w:rsid w:val="008F6A80"/>
    <w:rsid w:val="008F6E62"/>
    <w:rsid w:val="008F7537"/>
    <w:rsid w:val="008F75F4"/>
    <w:rsid w:val="008F76D9"/>
    <w:rsid w:val="009002E3"/>
    <w:rsid w:val="009005CA"/>
    <w:rsid w:val="009006C8"/>
    <w:rsid w:val="00900758"/>
    <w:rsid w:val="009007F3"/>
    <w:rsid w:val="00900A6D"/>
    <w:rsid w:val="0090255E"/>
    <w:rsid w:val="00902B81"/>
    <w:rsid w:val="00902CF5"/>
    <w:rsid w:val="00903168"/>
    <w:rsid w:val="009033B8"/>
    <w:rsid w:val="00903B19"/>
    <w:rsid w:val="00903B2A"/>
    <w:rsid w:val="00904373"/>
    <w:rsid w:val="00905362"/>
    <w:rsid w:val="00905900"/>
    <w:rsid w:val="00905A2C"/>
    <w:rsid w:val="00905EB9"/>
    <w:rsid w:val="0090646C"/>
    <w:rsid w:val="00906519"/>
    <w:rsid w:val="009066FB"/>
    <w:rsid w:val="00906CC1"/>
    <w:rsid w:val="00906F98"/>
    <w:rsid w:val="00906FFD"/>
    <w:rsid w:val="00907106"/>
    <w:rsid w:val="009075B8"/>
    <w:rsid w:val="00907F40"/>
    <w:rsid w:val="00907F42"/>
    <w:rsid w:val="00910527"/>
    <w:rsid w:val="009106FC"/>
    <w:rsid w:val="00910F47"/>
    <w:rsid w:val="00911B6B"/>
    <w:rsid w:val="00911C7A"/>
    <w:rsid w:val="00911D26"/>
    <w:rsid w:val="00911EF5"/>
    <w:rsid w:val="00911F71"/>
    <w:rsid w:val="00911FA1"/>
    <w:rsid w:val="009132B2"/>
    <w:rsid w:val="009134A7"/>
    <w:rsid w:val="00913EAB"/>
    <w:rsid w:val="00914A84"/>
    <w:rsid w:val="00914AFC"/>
    <w:rsid w:val="00914D33"/>
    <w:rsid w:val="00914F44"/>
    <w:rsid w:val="00915DA7"/>
    <w:rsid w:val="009162F1"/>
    <w:rsid w:val="00916392"/>
    <w:rsid w:val="009165AE"/>
    <w:rsid w:val="00916BBF"/>
    <w:rsid w:val="00916E14"/>
    <w:rsid w:val="00916F08"/>
    <w:rsid w:val="00917374"/>
    <w:rsid w:val="009173F3"/>
    <w:rsid w:val="00917453"/>
    <w:rsid w:val="00917AD7"/>
    <w:rsid w:val="00917EAF"/>
    <w:rsid w:val="00920066"/>
    <w:rsid w:val="009202E5"/>
    <w:rsid w:val="00920694"/>
    <w:rsid w:val="00920701"/>
    <w:rsid w:val="00920887"/>
    <w:rsid w:val="00921157"/>
    <w:rsid w:val="00921727"/>
    <w:rsid w:val="00921878"/>
    <w:rsid w:val="009218EF"/>
    <w:rsid w:val="00921FC7"/>
    <w:rsid w:val="009228BA"/>
    <w:rsid w:val="00922ABD"/>
    <w:rsid w:val="00922AC8"/>
    <w:rsid w:val="00922BD6"/>
    <w:rsid w:val="00922D6C"/>
    <w:rsid w:val="00923AA4"/>
    <w:rsid w:val="00923D56"/>
    <w:rsid w:val="00924A95"/>
    <w:rsid w:val="00924BD9"/>
    <w:rsid w:val="00924C69"/>
    <w:rsid w:val="00924D29"/>
    <w:rsid w:val="00925259"/>
    <w:rsid w:val="009255AD"/>
    <w:rsid w:val="009259C0"/>
    <w:rsid w:val="00925C05"/>
    <w:rsid w:val="00925CB3"/>
    <w:rsid w:val="00925E71"/>
    <w:rsid w:val="00925E87"/>
    <w:rsid w:val="0092618E"/>
    <w:rsid w:val="00926218"/>
    <w:rsid w:val="009264B0"/>
    <w:rsid w:val="00926F78"/>
    <w:rsid w:val="00927337"/>
    <w:rsid w:val="009279FF"/>
    <w:rsid w:val="00927A5C"/>
    <w:rsid w:val="00927ACE"/>
    <w:rsid w:val="00927BB0"/>
    <w:rsid w:val="0093018E"/>
    <w:rsid w:val="0093054D"/>
    <w:rsid w:val="0093089A"/>
    <w:rsid w:val="00930A9A"/>
    <w:rsid w:val="00930B0D"/>
    <w:rsid w:val="00930E80"/>
    <w:rsid w:val="00930FEC"/>
    <w:rsid w:val="00931099"/>
    <w:rsid w:val="00931111"/>
    <w:rsid w:val="009311BF"/>
    <w:rsid w:val="00932205"/>
    <w:rsid w:val="009322E5"/>
    <w:rsid w:val="00932513"/>
    <w:rsid w:val="00932965"/>
    <w:rsid w:val="00932D8F"/>
    <w:rsid w:val="0093388C"/>
    <w:rsid w:val="009340BD"/>
    <w:rsid w:val="00934828"/>
    <w:rsid w:val="009348AE"/>
    <w:rsid w:val="00934A98"/>
    <w:rsid w:val="009353D1"/>
    <w:rsid w:val="009354D5"/>
    <w:rsid w:val="009356D5"/>
    <w:rsid w:val="009356F7"/>
    <w:rsid w:val="009358AA"/>
    <w:rsid w:val="00935EE2"/>
    <w:rsid w:val="00936022"/>
    <w:rsid w:val="0093670D"/>
    <w:rsid w:val="00936D72"/>
    <w:rsid w:val="00936E7A"/>
    <w:rsid w:val="00937126"/>
    <w:rsid w:val="0093727F"/>
    <w:rsid w:val="00937346"/>
    <w:rsid w:val="00937569"/>
    <w:rsid w:val="009377AB"/>
    <w:rsid w:val="00937A13"/>
    <w:rsid w:val="00937C95"/>
    <w:rsid w:val="00937E25"/>
    <w:rsid w:val="009404A4"/>
    <w:rsid w:val="0094070F"/>
    <w:rsid w:val="00940DF4"/>
    <w:rsid w:val="00940EDB"/>
    <w:rsid w:val="00940FB8"/>
    <w:rsid w:val="00941770"/>
    <w:rsid w:val="00941BB0"/>
    <w:rsid w:val="00942E6A"/>
    <w:rsid w:val="00943403"/>
    <w:rsid w:val="009435F6"/>
    <w:rsid w:val="009439C0"/>
    <w:rsid w:val="009444C5"/>
    <w:rsid w:val="00944B1A"/>
    <w:rsid w:val="00944B21"/>
    <w:rsid w:val="00944EC9"/>
    <w:rsid w:val="00945B7F"/>
    <w:rsid w:val="00945DBC"/>
    <w:rsid w:val="009469D3"/>
    <w:rsid w:val="009469DA"/>
    <w:rsid w:val="00946CDD"/>
    <w:rsid w:val="00946F6D"/>
    <w:rsid w:val="00947460"/>
    <w:rsid w:val="0094761B"/>
    <w:rsid w:val="00947CE3"/>
    <w:rsid w:val="00947DDE"/>
    <w:rsid w:val="00947EC2"/>
    <w:rsid w:val="00950263"/>
    <w:rsid w:val="009509B6"/>
    <w:rsid w:val="00951008"/>
    <w:rsid w:val="00951013"/>
    <w:rsid w:val="00951149"/>
    <w:rsid w:val="00951886"/>
    <w:rsid w:val="00951FFA"/>
    <w:rsid w:val="00952342"/>
    <w:rsid w:val="009523E6"/>
    <w:rsid w:val="00952638"/>
    <w:rsid w:val="009529F2"/>
    <w:rsid w:val="0095301D"/>
    <w:rsid w:val="009533A3"/>
    <w:rsid w:val="00953B9E"/>
    <w:rsid w:val="00953C65"/>
    <w:rsid w:val="0095416D"/>
    <w:rsid w:val="00954725"/>
    <w:rsid w:val="0095509E"/>
    <w:rsid w:val="0095529D"/>
    <w:rsid w:val="0095554E"/>
    <w:rsid w:val="00955CCC"/>
    <w:rsid w:val="00955FE1"/>
    <w:rsid w:val="0095639D"/>
    <w:rsid w:val="0095710D"/>
    <w:rsid w:val="00957543"/>
    <w:rsid w:val="00957821"/>
    <w:rsid w:val="009579D3"/>
    <w:rsid w:val="009579FF"/>
    <w:rsid w:val="009600C0"/>
    <w:rsid w:val="009601BA"/>
    <w:rsid w:val="00960349"/>
    <w:rsid w:val="009607FE"/>
    <w:rsid w:val="00960D27"/>
    <w:rsid w:val="00960DCD"/>
    <w:rsid w:val="00961493"/>
    <w:rsid w:val="009618D6"/>
    <w:rsid w:val="00961FFD"/>
    <w:rsid w:val="009620FF"/>
    <w:rsid w:val="00962156"/>
    <w:rsid w:val="009621D6"/>
    <w:rsid w:val="00962303"/>
    <w:rsid w:val="0096243C"/>
    <w:rsid w:val="00962867"/>
    <w:rsid w:val="009628C8"/>
    <w:rsid w:val="00962C55"/>
    <w:rsid w:val="0096327B"/>
    <w:rsid w:val="00963282"/>
    <w:rsid w:val="009634DE"/>
    <w:rsid w:val="00963D60"/>
    <w:rsid w:val="009644B3"/>
    <w:rsid w:val="00964E09"/>
    <w:rsid w:val="00965147"/>
    <w:rsid w:val="009656F9"/>
    <w:rsid w:val="00965E78"/>
    <w:rsid w:val="00966419"/>
    <w:rsid w:val="00966DED"/>
    <w:rsid w:val="00966F44"/>
    <w:rsid w:val="0096760B"/>
    <w:rsid w:val="00967CA9"/>
    <w:rsid w:val="00970623"/>
    <w:rsid w:val="00971812"/>
    <w:rsid w:val="00971921"/>
    <w:rsid w:val="00971B88"/>
    <w:rsid w:val="009724A5"/>
    <w:rsid w:val="009726E3"/>
    <w:rsid w:val="0097304E"/>
    <w:rsid w:val="00974191"/>
    <w:rsid w:val="00974417"/>
    <w:rsid w:val="009748C8"/>
    <w:rsid w:val="00974AD8"/>
    <w:rsid w:val="00974C08"/>
    <w:rsid w:val="00974EA8"/>
    <w:rsid w:val="00975709"/>
    <w:rsid w:val="0097594D"/>
    <w:rsid w:val="00975B98"/>
    <w:rsid w:val="00975D68"/>
    <w:rsid w:val="009768E8"/>
    <w:rsid w:val="00976FFD"/>
    <w:rsid w:val="009771C3"/>
    <w:rsid w:val="0097765D"/>
    <w:rsid w:val="00977B90"/>
    <w:rsid w:val="00977D3A"/>
    <w:rsid w:val="009801D4"/>
    <w:rsid w:val="00980467"/>
    <w:rsid w:val="0098065B"/>
    <w:rsid w:val="00980BC3"/>
    <w:rsid w:val="00980F84"/>
    <w:rsid w:val="00981154"/>
    <w:rsid w:val="00981161"/>
    <w:rsid w:val="0098118E"/>
    <w:rsid w:val="009812C4"/>
    <w:rsid w:val="0098139D"/>
    <w:rsid w:val="0098162E"/>
    <w:rsid w:val="00981975"/>
    <w:rsid w:val="00981995"/>
    <w:rsid w:val="00981E6C"/>
    <w:rsid w:val="00981EDD"/>
    <w:rsid w:val="00982080"/>
    <w:rsid w:val="009831F7"/>
    <w:rsid w:val="00983BBD"/>
    <w:rsid w:val="00983D53"/>
    <w:rsid w:val="00983DEC"/>
    <w:rsid w:val="00983E7F"/>
    <w:rsid w:val="00983EA5"/>
    <w:rsid w:val="009845F5"/>
    <w:rsid w:val="00984D1F"/>
    <w:rsid w:val="00984DB2"/>
    <w:rsid w:val="00985002"/>
    <w:rsid w:val="00985C20"/>
    <w:rsid w:val="00985C4E"/>
    <w:rsid w:val="00985D94"/>
    <w:rsid w:val="00986562"/>
    <w:rsid w:val="00986CED"/>
    <w:rsid w:val="00987141"/>
    <w:rsid w:val="009873C9"/>
    <w:rsid w:val="009903C1"/>
    <w:rsid w:val="009904D0"/>
    <w:rsid w:val="0099085F"/>
    <w:rsid w:val="00990CC5"/>
    <w:rsid w:val="00990E2D"/>
    <w:rsid w:val="00991230"/>
    <w:rsid w:val="00991337"/>
    <w:rsid w:val="00991419"/>
    <w:rsid w:val="009916AC"/>
    <w:rsid w:val="009918BE"/>
    <w:rsid w:val="00991C3E"/>
    <w:rsid w:val="00991D15"/>
    <w:rsid w:val="00992835"/>
    <w:rsid w:val="00992CDF"/>
    <w:rsid w:val="00992D58"/>
    <w:rsid w:val="00992EF9"/>
    <w:rsid w:val="00993A3B"/>
    <w:rsid w:val="00993E26"/>
    <w:rsid w:val="009947D8"/>
    <w:rsid w:val="00994DA5"/>
    <w:rsid w:val="0099517C"/>
    <w:rsid w:val="0099553C"/>
    <w:rsid w:val="00995BF0"/>
    <w:rsid w:val="00995DC0"/>
    <w:rsid w:val="00996042"/>
    <w:rsid w:val="00996207"/>
    <w:rsid w:val="009969E3"/>
    <w:rsid w:val="009971A9"/>
    <w:rsid w:val="009A017E"/>
    <w:rsid w:val="009A0643"/>
    <w:rsid w:val="009A0A37"/>
    <w:rsid w:val="009A0E46"/>
    <w:rsid w:val="009A18EB"/>
    <w:rsid w:val="009A1981"/>
    <w:rsid w:val="009A1EA0"/>
    <w:rsid w:val="009A1EA4"/>
    <w:rsid w:val="009A20A6"/>
    <w:rsid w:val="009A20AD"/>
    <w:rsid w:val="009A2808"/>
    <w:rsid w:val="009A303B"/>
    <w:rsid w:val="009A30C6"/>
    <w:rsid w:val="009A31C7"/>
    <w:rsid w:val="009A31E4"/>
    <w:rsid w:val="009A37D3"/>
    <w:rsid w:val="009A3CF3"/>
    <w:rsid w:val="009A3DCB"/>
    <w:rsid w:val="009A44A3"/>
    <w:rsid w:val="009A50B1"/>
    <w:rsid w:val="009A5D1D"/>
    <w:rsid w:val="009A5E53"/>
    <w:rsid w:val="009A6160"/>
    <w:rsid w:val="009A6603"/>
    <w:rsid w:val="009A6C01"/>
    <w:rsid w:val="009A6CFB"/>
    <w:rsid w:val="009A6D2E"/>
    <w:rsid w:val="009A7405"/>
    <w:rsid w:val="009A7A65"/>
    <w:rsid w:val="009A7E53"/>
    <w:rsid w:val="009B05AE"/>
    <w:rsid w:val="009B0609"/>
    <w:rsid w:val="009B075C"/>
    <w:rsid w:val="009B0805"/>
    <w:rsid w:val="009B0981"/>
    <w:rsid w:val="009B0A5E"/>
    <w:rsid w:val="009B0CA2"/>
    <w:rsid w:val="009B139D"/>
    <w:rsid w:val="009B158E"/>
    <w:rsid w:val="009B17BA"/>
    <w:rsid w:val="009B1E57"/>
    <w:rsid w:val="009B223B"/>
    <w:rsid w:val="009B2766"/>
    <w:rsid w:val="009B2F88"/>
    <w:rsid w:val="009B2FEA"/>
    <w:rsid w:val="009B30A1"/>
    <w:rsid w:val="009B30E1"/>
    <w:rsid w:val="009B3390"/>
    <w:rsid w:val="009B4433"/>
    <w:rsid w:val="009B495D"/>
    <w:rsid w:val="009B4B00"/>
    <w:rsid w:val="009B4F53"/>
    <w:rsid w:val="009B5024"/>
    <w:rsid w:val="009B5C2D"/>
    <w:rsid w:val="009B5F22"/>
    <w:rsid w:val="009B6710"/>
    <w:rsid w:val="009B6B6D"/>
    <w:rsid w:val="009B7029"/>
    <w:rsid w:val="009B77C4"/>
    <w:rsid w:val="009B77DF"/>
    <w:rsid w:val="009B7B37"/>
    <w:rsid w:val="009B7CA2"/>
    <w:rsid w:val="009B7E06"/>
    <w:rsid w:val="009C0483"/>
    <w:rsid w:val="009C0884"/>
    <w:rsid w:val="009C0AFB"/>
    <w:rsid w:val="009C0D4B"/>
    <w:rsid w:val="009C117A"/>
    <w:rsid w:val="009C1295"/>
    <w:rsid w:val="009C23D8"/>
    <w:rsid w:val="009C2578"/>
    <w:rsid w:val="009C280E"/>
    <w:rsid w:val="009C28E8"/>
    <w:rsid w:val="009C2B63"/>
    <w:rsid w:val="009C2D7C"/>
    <w:rsid w:val="009C319E"/>
    <w:rsid w:val="009C3945"/>
    <w:rsid w:val="009C3AC6"/>
    <w:rsid w:val="009C3AD0"/>
    <w:rsid w:val="009C3F7D"/>
    <w:rsid w:val="009C4384"/>
    <w:rsid w:val="009C458A"/>
    <w:rsid w:val="009C4930"/>
    <w:rsid w:val="009C4A8D"/>
    <w:rsid w:val="009C4B47"/>
    <w:rsid w:val="009C4D03"/>
    <w:rsid w:val="009C4F87"/>
    <w:rsid w:val="009C50C4"/>
    <w:rsid w:val="009C5FD3"/>
    <w:rsid w:val="009C6185"/>
    <w:rsid w:val="009C6295"/>
    <w:rsid w:val="009C6DD7"/>
    <w:rsid w:val="009C7A69"/>
    <w:rsid w:val="009C7CA6"/>
    <w:rsid w:val="009C7FF6"/>
    <w:rsid w:val="009D0275"/>
    <w:rsid w:val="009D02F8"/>
    <w:rsid w:val="009D04EE"/>
    <w:rsid w:val="009D07E2"/>
    <w:rsid w:val="009D0D9D"/>
    <w:rsid w:val="009D107F"/>
    <w:rsid w:val="009D181C"/>
    <w:rsid w:val="009D19E8"/>
    <w:rsid w:val="009D1CA1"/>
    <w:rsid w:val="009D1EE4"/>
    <w:rsid w:val="009D1F4C"/>
    <w:rsid w:val="009D255C"/>
    <w:rsid w:val="009D26BF"/>
    <w:rsid w:val="009D2975"/>
    <w:rsid w:val="009D2B8A"/>
    <w:rsid w:val="009D2C16"/>
    <w:rsid w:val="009D30CE"/>
    <w:rsid w:val="009D32AB"/>
    <w:rsid w:val="009D334F"/>
    <w:rsid w:val="009D3ADC"/>
    <w:rsid w:val="009D3B44"/>
    <w:rsid w:val="009D4151"/>
    <w:rsid w:val="009D4522"/>
    <w:rsid w:val="009D5CE7"/>
    <w:rsid w:val="009D5D26"/>
    <w:rsid w:val="009D5E2F"/>
    <w:rsid w:val="009D5F7D"/>
    <w:rsid w:val="009D60BD"/>
    <w:rsid w:val="009D6A30"/>
    <w:rsid w:val="009D734E"/>
    <w:rsid w:val="009D7A8D"/>
    <w:rsid w:val="009D7EE6"/>
    <w:rsid w:val="009E014B"/>
    <w:rsid w:val="009E0220"/>
    <w:rsid w:val="009E0248"/>
    <w:rsid w:val="009E0AE2"/>
    <w:rsid w:val="009E0EE2"/>
    <w:rsid w:val="009E0F99"/>
    <w:rsid w:val="009E1039"/>
    <w:rsid w:val="009E1E78"/>
    <w:rsid w:val="009E35E0"/>
    <w:rsid w:val="009E3746"/>
    <w:rsid w:val="009E3A3E"/>
    <w:rsid w:val="009E3A69"/>
    <w:rsid w:val="009E452C"/>
    <w:rsid w:val="009E45BC"/>
    <w:rsid w:val="009E4A43"/>
    <w:rsid w:val="009E5585"/>
    <w:rsid w:val="009E6054"/>
    <w:rsid w:val="009E6123"/>
    <w:rsid w:val="009E6AA7"/>
    <w:rsid w:val="009E6C34"/>
    <w:rsid w:val="009E7462"/>
    <w:rsid w:val="009E759F"/>
    <w:rsid w:val="009F05DC"/>
    <w:rsid w:val="009F11D0"/>
    <w:rsid w:val="009F22BE"/>
    <w:rsid w:val="009F24CB"/>
    <w:rsid w:val="009F29B4"/>
    <w:rsid w:val="009F300C"/>
    <w:rsid w:val="009F3119"/>
    <w:rsid w:val="009F3495"/>
    <w:rsid w:val="009F36F0"/>
    <w:rsid w:val="009F4111"/>
    <w:rsid w:val="009F45F8"/>
    <w:rsid w:val="009F4921"/>
    <w:rsid w:val="009F5000"/>
    <w:rsid w:val="009F5322"/>
    <w:rsid w:val="009F6C9B"/>
    <w:rsid w:val="009F7082"/>
    <w:rsid w:val="009F7DA7"/>
    <w:rsid w:val="00A004D9"/>
    <w:rsid w:val="00A017B8"/>
    <w:rsid w:val="00A01826"/>
    <w:rsid w:val="00A018C8"/>
    <w:rsid w:val="00A01E88"/>
    <w:rsid w:val="00A01F36"/>
    <w:rsid w:val="00A01FA1"/>
    <w:rsid w:val="00A02193"/>
    <w:rsid w:val="00A02C17"/>
    <w:rsid w:val="00A02DF6"/>
    <w:rsid w:val="00A031ED"/>
    <w:rsid w:val="00A032C1"/>
    <w:rsid w:val="00A03508"/>
    <w:rsid w:val="00A036BF"/>
    <w:rsid w:val="00A03983"/>
    <w:rsid w:val="00A04664"/>
    <w:rsid w:val="00A04B1A"/>
    <w:rsid w:val="00A04CC7"/>
    <w:rsid w:val="00A05B16"/>
    <w:rsid w:val="00A05CF6"/>
    <w:rsid w:val="00A05ED8"/>
    <w:rsid w:val="00A06052"/>
    <w:rsid w:val="00A063BD"/>
    <w:rsid w:val="00A063F5"/>
    <w:rsid w:val="00A06F8F"/>
    <w:rsid w:val="00A070A6"/>
    <w:rsid w:val="00A0772D"/>
    <w:rsid w:val="00A07794"/>
    <w:rsid w:val="00A07871"/>
    <w:rsid w:val="00A07EE4"/>
    <w:rsid w:val="00A07F9E"/>
    <w:rsid w:val="00A10404"/>
    <w:rsid w:val="00A105C2"/>
    <w:rsid w:val="00A10904"/>
    <w:rsid w:val="00A1096A"/>
    <w:rsid w:val="00A10BE2"/>
    <w:rsid w:val="00A10F2F"/>
    <w:rsid w:val="00A11277"/>
    <w:rsid w:val="00A11492"/>
    <w:rsid w:val="00A11ADE"/>
    <w:rsid w:val="00A11D88"/>
    <w:rsid w:val="00A11FE6"/>
    <w:rsid w:val="00A12681"/>
    <w:rsid w:val="00A12717"/>
    <w:rsid w:val="00A12773"/>
    <w:rsid w:val="00A130D7"/>
    <w:rsid w:val="00A13616"/>
    <w:rsid w:val="00A136C8"/>
    <w:rsid w:val="00A1376B"/>
    <w:rsid w:val="00A137DD"/>
    <w:rsid w:val="00A1401B"/>
    <w:rsid w:val="00A14A43"/>
    <w:rsid w:val="00A152C2"/>
    <w:rsid w:val="00A152EF"/>
    <w:rsid w:val="00A15690"/>
    <w:rsid w:val="00A1573D"/>
    <w:rsid w:val="00A1582B"/>
    <w:rsid w:val="00A15AC7"/>
    <w:rsid w:val="00A16106"/>
    <w:rsid w:val="00A16434"/>
    <w:rsid w:val="00A1669D"/>
    <w:rsid w:val="00A167FD"/>
    <w:rsid w:val="00A16A9A"/>
    <w:rsid w:val="00A16FE1"/>
    <w:rsid w:val="00A177D0"/>
    <w:rsid w:val="00A17994"/>
    <w:rsid w:val="00A17C6A"/>
    <w:rsid w:val="00A17D84"/>
    <w:rsid w:val="00A20821"/>
    <w:rsid w:val="00A20C50"/>
    <w:rsid w:val="00A213CF"/>
    <w:rsid w:val="00A21E5C"/>
    <w:rsid w:val="00A22395"/>
    <w:rsid w:val="00A2245C"/>
    <w:rsid w:val="00A22803"/>
    <w:rsid w:val="00A22A33"/>
    <w:rsid w:val="00A22D13"/>
    <w:rsid w:val="00A22E21"/>
    <w:rsid w:val="00A23167"/>
    <w:rsid w:val="00A2316D"/>
    <w:rsid w:val="00A23381"/>
    <w:rsid w:val="00A235E1"/>
    <w:rsid w:val="00A236B6"/>
    <w:rsid w:val="00A236E3"/>
    <w:rsid w:val="00A23792"/>
    <w:rsid w:val="00A23854"/>
    <w:rsid w:val="00A23EDD"/>
    <w:rsid w:val="00A24367"/>
    <w:rsid w:val="00A244EA"/>
    <w:rsid w:val="00A2470C"/>
    <w:rsid w:val="00A2491B"/>
    <w:rsid w:val="00A24D24"/>
    <w:rsid w:val="00A2505C"/>
    <w:rsid w:val="00A256F1"/>
    <w:rsid w:val="00A2574F"/>
    <w:rsid w:val="00A25903"/>
    <w:rsid w:val="00A25E2A"/>
    <w:rsid w:val="00A260DA"/>
    <w:rsid w:val="00A26468"/>
    <w:rsid w:val="00A264DC"/>
    <w:rsid w:val="00A26E44"/>
    <w:rsid w:val="00A2728E"/>
    <w:rsid w:val="00A27341"/>
    <w:rsid w:val="00A278DD"/>
    <w:rsid w:val="00A300E3"/>
    <w:rsid w:val="00A303FD"/>
    <w:rsid w:val="00A30AA1"/>
    <w:rsid w:val="00A30B67"/>
    <w:rsid w:val="00A30CC0"/>
    <w:rsid w:val="00A31681"/>
    <w:rsid w:val="00A316DD"/>
    <w:rsid w:val="00A3183E"/>
    <w:rsid w:val="00A32227"/>
    <w:rsid w:val="00A3229A"/>
    <w:rsid w:val="00A328AA"/>
    <w:rsid w:val="00A32C8C"/>
    <w:rsid w:val="00A333AA"/>
    <w:rsid w:val="00A3349F"/>
    <w:rsid w:val="00A33726"/>
    <w:rsid w:val="00A33F50"/>
    <w:rsid w:val="00A33FED"/>
    <w:rsid w:val="00A34798"/>
    <w:rsid w:val="00A34870"/>
    <w:rsid w:val="00A34B22"/>
    <w:rsid w:val="00A34B79"/>
    <w:rsid w:val="00A34C8A"/>
    <w:rsid w:val="00A34D06"/>
    <w:rsid w:val="00A3594D"/>
    <w:rsid w:val="00A35AA1"/>
    <w:rsid w:val="00A35F84"/>
    <w:rsid w:val="00A36175"/>
    <w:rsid w:val="00A363B0"/>
    <w:rsid w:val="00A36620"/>
    <w:rsid w:val="00A36864"/>
    <w:rsid w:val="00A36AEA"/>
    <w:rsid w:val="00A375F5"/>
    <w:rsid w:val="00A37865"/>
    <w:rsid w:val="00A416DC"/>
    <w:rsid w:val="00A4181F"/>
    <w:rsid w:val="00A41B28"/>
    <w:rsid w:val="00A41DFE"/>
    <w:rsid w:val="00A4213E"/>
    <w:rsid w:val="00A427C5"/>
    <w:rsid w:val="00A42B18"/>
    <w:rsid w:val="00A42B6D"/>
    <w:rsid w:val="00A42EA2"/>
    <w:rsid w:val="00A42FF4"/>
    <w:rsid w:val="00A4307B"/>
    <w:rsid w:val="00A44147"/>
    <w:rsid w:val="00A44172"/>
    <w:rsid w:val="00A449D1"/>
    <w:rsid w:val="00A44AA5"/>
    <w:rsid w:val="00A450E7"/>
    <w:rsid w:val="00A458D1"/>
    <w:rsid w:val="00A45C5F"/>
    <w:rsid w:val="00A45E31"/>
    <w:rsid w:val="00A4645F"/>
    <w:rsid w:val="00A46894"/>
    <w:rsid w:val="00A46CB5"/>
    <w:rsid w:val="00A47B3D"/>
    <w:rsid w:val="00A47C78"/>
    <w:rsid w:val="00A50194"/>
    <w:rsid w:val="00A502A3"/>
    <w:rsid w:val="00A502C8"/>
    <w:rsid w:val="00A504C3"/>
    <w:rsid w:val="00A50654"/>
    <w:rsid w:val="00A5085A"/>
    <w:rsid w:val="00A50BC8"/>
    <w:rsid w:val="00A5168D"/>
    <w:rsid w:val="00A517B1"/>
    <w:rsid w:val="00A519C9"/>
    <w:rsid w:val="00A51B13"/>
    <w:rsid w:val="00A51D66"/>
    <w:rsid w:val="00A52C88"/>
    <w:rsid w:val="00A52F77"/>
    <w:rsid w:val="00A53434"/>
    <w:rsid w:val="00A5371F"/>
    <w:rsid w:val="00A537D5"/>
    <w:rsid w:val="00A538B3"/>
    <w:rsid w:val="00A53A0C"/>
    <w:rsid w:val="00A5476F"/>
    <w:rsid w:val="00A54AF8"/>
    <w:rsid w:val="00A54D85"/>
    <w:rsid w:val="00A551E7"/>
    <w:rsid w:val="00A55A66"/>
    <w:rsid w:val="00A563AE"/>
    <w:rsid w:val="00A56CB9"/>
    <w:rsid w:val="00A57AF9"/>
    <w:rsid w:val="00A57B52"/>
    <w:rsid w:val="00A57E83"/>
    <w:rsid w:val="00A6049B"/>
    <w:rsid w:val="00A6062A"/>
    <w:rsid w:val="00A60E59"/>
    <w:rsid w:val="00A60F0E"/>
    <w:rsid w:val="00A61661"/>
    <w:rsid w:val="00A61D9C"/>
    <w:rsid w:val="00A62DAB"/>
    <w:rsid w:val="00A63A42"/>
    <w:rsid w:val="00A63EBB"/>
    <w:rsid w:val="00A6442D"/>
    <w:rsid w:val="00A6457B"/>
    <w:rsid w:val="00A64EEB"/>
    <w:rsid w:val="00A65C3E"/>
    <w:rsid w:val="00A66330"/>
    <w:rsid w:val="00A66EF6"/>
    <w:rsid w:val="00A6754F"/>
    <w:rsid w:val="00A677D7"/>
    <w:rsid w:val="00A7022F"/>
    <w:rsid w:val="00A704B8"/>
    <w:rsid w:val="00A7075B"/>
    <w:rsid w:val="00A709BD"/>
    <w:rsid w:val="00A715F7"/>
    <w:rsid w:val="00A71812"/>
    <w:rsid w:val="00A71AE1"/>
    <w:rsid w:val="00A72162"/>
    <w:rsid w:val="00A7220E"/>
    <w:rsid w:val="00A72540"/>
    <w:rsid w:val="00A72DB8"/>
    <w:rsid w:val="00A736AA"/>
    <w:rsid w:val="00A74459"/>
    <w:rsid w:val="00A75BD8"/>
    <w:rsid w:val="00A75CB8"/>
    <w:rsid w:val="00A75F81"/>
    <w:rsid w:val="00A75F8F"/>
    <w:rsid w:val="00A760BE"/>
    <w:rsid w:val="00A76FF7"/>
    <w:rsid w:val="00A7735F"/>
    <w:rsid w:val="00A77BD1"/>
    <w:rsid w:val="00A77EAA"/>
    <w:rsid w:val="00A77F42"/>
    <w:rsid w:val="00A8020E"/>
    <w:rsid w:val="00A80757"/>
    <w:rsid w:val="00A80AA0"/>
    <w:rsid w:val="00A80B26"/>
    <w:rsid w:val="00A8105D"/>
    <w:rsid w:val="00A8117D"/>
    <w:rsid w:val="00A813C5"/>
    <w:rsid w:val="00A8173B"/>
    <w:rsid w:val="00A82397"/>
    <w:rsid w:val="00A8266D"/>
    <w:rsid w:val="00A82D26"/>
    <w:rsid w:val="00A83A83"/>
    <w:rsid w:val="00A83C15"/>
    <w:rsid w:val="00A83D67"/>
    <w:rsid w:val="00A84B33"/>
    <w:rsid w:val="00A84DC7"/>
    <w:rsid w:val="00A84E9A"/>
    <w:rsid w:val="00A85B46"/>
    <w:rsid w:val="00A860EB"/>
    <w:rsid w:val="00A86267"/>
    <w:rsid w:val="00A8692A"/>
    <w:rsid w:val="00A86F59"/>
    <w:rsid w:val="00A870D6"/>
    <w:rsid w:val="00A87173"/>
    <w:rsid w:val="00A87B63"/>
    <w:rsid w:val="00A87C9B"/>
    <w:rsid w:val="00A90304"/>
    <w:rsid w:val="00A90C00"/>
    <w:rsid w:val="00A90D25"/>
    <w:rsid w:val="00A90E0D"/>
    <w:rsid w:val="00A91178"/>
    <w:rsid w:val="00A9118F"/>
    <w:rsid w:val="00A912BD"/>
    <w:rsid w:val="00A9138F"/>
    <w:rsid w:val="00A918A2"/>
    <w:rsid w:val="00A919F6"/>
    <w:rsid w:val="00A91AC0"/>
    <w:rsid w:val="00A91E41"/>
    <w:rsid w:val="00A920B6"/>
    <w:rsid w:val="00A92D83"/>
    <w:rsid w:val="00A930F2"/>
    <w:rsid w:val="00A9340D"/>
    <w:rsid w:val="00A93427"/>
    <w:rsid w:val="00A93A3F"/>
    <w:rsid w:val="00A93F1C"/>
    <w:rsid w:val="00A94598"/>
    <w:rsid w:val="00A94B92"/>
    <w:rsid w:val="00A9570D"/>
    <w:rsid w:val="00A95A29"/>
    <w:rsid w:val="00A95B00"/>
    <w:rsid w:val="00A95D53"/>
    <w:rsid w:val="00A95E94"/>
    <w:rsid w:val="00A96084"/>
    <w:rsid w:val="00A960A4"/>
    <w:rsid w:val="00A961F4"/>
    <w:rsid w:val="00A96453"/>
    <w:rsid w:val="00A966A8"/>
    <w:rsid w:val="00A96838"/>
    <w:rsid w:val="00A96C36"/>
    <w:rsid w:val="00A96D81"/>
    <w:rsid w:val="00A97089"/>
    <w:rsid w:val="00A97448"/>
    <w:rsid w:val="00A97A72"/>
    <w:rsid w:val="00A97B70"/>
    <w:rsid w:val="00AA0361"/>
    <w:rsid w:val="00AA036B"/>
    <w:rsid w:val="00AA04CF"/>
    <w:rsid w:val="00AA0F0D"/>
    <w:rsid w:val="00AA16C3"/>
    <w:rsid w:val="00AA16D7"/>
    <w:rsid w:val="00AA18F6"/>
    <w:rsid w:val="00AA1ADA"/>
    <w:rsid w:val="00AA27C9"/>
    <w:rsid w:val="00AA284E"/>
    <w:rsid w:val="00AA2AE9"/>
    <w:rsid w:val="00AA2E34"/>
    <w:rsid w:val="00AA3142"/>
    <w:rsid w:val="00AA335B"/>
    <w:rsid w:val="00AA377E"/>
    <w:rsid w:val="00AA3AB4"/>
    <w:rsid w:val="00AA4056"/>
    <w:rsid w:val="00AA4157"/>
    <w:rsid w:val="00AA43B4"/>
    <w:rsid w:val="00AA44FE"/>
    <w:rsid w:val="00AA472C"/>
    <w:rsid w:val="00AA4773"/>
    <w:rsid w:val="00AA4A4A"/>
    <w:rsid w:val="00AA4F7D"/>
    <w:rsid w:val="00AA5E5D"/>
    <w:rsid w:val="00AA606D"/>
    <w:rsid w:val="00AA62AF"/>
    <w:rsid w:val="00AA6336"/>
    <w:rsid w:val="00AA64CA"/>
    <w:rsid w:val="00AA6BE4"/>
    <w:rsid w:val="00AA6F4D"/>
    <w:rsid w:val="00AA6F97"/>
    <w:rsid w:val="00AA79DD"/>
    <w:rsid w:val="00AB06FE"/>
    <w:rsid w:val="00AB0BEE"/>
    <w:rsid w:val="00AB0F7A"/>
    <w:rsid w:val="00AB1957"/>
    <w:rsid w:val="00AB1A2C"/>
    <w:rsid w:val="00AB1B4B"/>
    <w:rsid w:val="00AB1E0A"/>
    <w:rsid w:val="00AB26E1"/>
    <w:rsid w:val="00AB290F"/>
    <w:rsid w:val="00AB2A0E"/>
    <w:rsid w:val="00AB2C8A"/>
    <w:rsid w:val="00AB31A9"/>
    <w:rsid w:val="00AB345A"/>
    <w:rsid w:val="00AB362D"/>
    <w:rsid w:val="00AB3731"/>
    <w:rsid w:val="00AB3759"/>
    <w:rsid w:val="00AB3FB9"/>
    <w:rsid w:val="00AB422F"/>
    <w:rsid w:val="00AB56C8"/>
    <w:rsid w:val="00AB57BA"/>
    <w:rsid w:val="00AB5AC7"/>
    <w:rsid w:val="00AB62EE"/>
    <w:rsid w:val="00AB652E"/>
    <w:rsid w:val="00AB6CEA"/>
    <w:rsid w:val="00AB7570"/>
    <w:rsid w:val="00AB7842"/>
    <w:rsid w:val="00AB7911"/>
    <w:rsid w:val="00AB7931"/>
    <w:rsid w:val="00AB7A61"/>
    <w:rsid w:val="00AB7C24"/>
    <w:rsid w:val="00AC068F"/>
    <w:rsid w:val="00AC14B6"/>
    <w:rsid w:val="00AC1A9C"/>
    <w:rsid w:val="00AC1F64"/>
    <w:rsid w:val="00AC226C"/>
    <w:rsid w:val="00AC27E9"/>
    <w:rsid w:val="00AC2D23"/>
    <w:rsid w:val="00AC2DFD"/>
    <w:rsid w:val="00AC2F02"/>
    <w:rsid w:val="00AC3205"/>
    <w:rsid w:val="00AC3356"/>
    <w:rsid w:val="00AC35F6"/>
    <w:rsid w:val="00AC3710"/>
    <w:rsid w:val="00AC4474"/>
    <w:rsid w:val="00AC45F0"/>
    <w:rsid w:val="00AC4CA3"/>
    <w:rsid w:val="00AC4DEF"/>
    <w:rsid w:val="00AC55AA"/>
    <w:rsid w:val="00AC604B"/>
    <w:rsid w:val="00AC6121"/>
    <w:rsid w:val="00AC6432"/>
    <w:rsid w:val="00AC6589"/>
    <w:rsid w:val="00AC7747"/>
    <w:rsid w:val="00AC7C6C"/>
    <w:rsid w:val="00AD00E0"/>
    <w:rsid w:val="00AD00F9"/>
    <w:rsid w:val="00AD0F30"/>
    <w:rsid w:val="00AD1163"/>
    <w:rsid w:val="00AD1280"/>
    <w:rsid w:val="00AD1340"/>
    <w:rsid w:val="00AD1384"/>
    <w:rsid w:val="00AD1769"/>
    <w:rsid w:val="00AD17D9"/>
    <w:rsid w:val="00AD1946"/>
    <w:rsid w:val="00AD1E81"/>
    <w:rsid w:val="00AD2868"/>
    <w:rsid w:val="00AD28F5"/>
    <w:rsid w:val="00AD2A56"/>
    <w:rsid w:val="00AD32E7"/>
    <w:rsid w:val="00AD342C"/>
    <w:rsid w:val="00AD36A3"/>
    <w:rsid w:val="00AD3B85"/>
    <w:rsid w:val="00AD5567"/>
    <w:rsid w:val="00AD5A20"/>
    <w:rsid w:val="00AD5B39"/>
    <w:rsid w:val="00AD5BCA"/>
    <w:rsid w:val="00AD60DC"/>
    <w:rsid w:val="00AD61C2"/>
    <w:rsid w:val="00AD6814"/>
    <w:rsid w:val="00AD73B8"/>
    <w:rsid w:val="00AD742B"/>
    <w:rsid w:val="00AD7BD4"/>
    <w:rsid w:val="00AD7C80"/>
    <w:rsid w:val="00AD7D45"/>
    <w:rsid w:val="00AD7E17"/>
    <w:rsid w:val="00AD7F14"/>
    <w:rsid w:val="00AE082A"/>
    <w:rsid w:val="00AE099E"/>
    <w:rsid w:val="00AE0CBD"/>
    <w:rsid w:val="00AE0FFE"/>
    <w:rsid w:val="00AE11B2"/>
    <w:rsid w:val="00AE19A2"/>
    <w:rsid w:val="00AE2409"/>
    <w:rsid w:val="00AE245E"/>
    <w:rsid w:val="00AE284A"/>
    <w:rsid w:val="00AE2B01"/>
    <w:rsid w:val="00AE2B70"/>
    <w:rsid w:val="00AE2DD6"/>
    <w:rsid w:val="00AE3018"/>
    <w:rsid w:val="00AE3A64"/>
    <w:rsid w:val="00AE3B11"/>
    <w:rsid w:val="00AE446E"/>
    <w:rsid w:val="00AE47D9"/>
    <w:rsid w:val="00AE4CB8"/>
    <w:rsid w:val="00AE537E"/>
    <w:rsid w:val="00AE53F6"/>
    <w:rsid w:val="00AE56A8"/>
    <w:rsid w:val="00AE56D6"/>
    <w:rsid w:val="00AE5B6B"/>
    <w:rsid w:val="00AE5B91"/>
    <w:rsid w:val="00AE5BDF"/>
    <w:rsid w:val="00AE5BE1"/>
    <w:rsid w:val="00AE5DDD"/>
    <w:rsid w:val="00AE63E0"/>
    <w:rsid w:val="00AE64F8"/>
    <w:rsid w:val="00AE6846"/>
    <w:rsid w:val="00AE6898"/>
    <w:rsid w:val="00AE69D3"/>
    <w:rsid w:val="00AE6D11"/>
    <w:rsid w:val="00AE716F"/>
    <w:rsid w:val="00AE72C7"/>
    <w:rsid w:val="00AE73F4"/>
    <w:rsid w:val="00AE7AA2"/>
    <w:rsid w:val="00AF0642"/>
    <w:rsid w:val="00AF08FA"/>
    <w:rsid w:val="00AF0B9C"/>
    <w:rsid w:val="00AF127F"/>
    <w:rsid w:val="00AF131B"/>
    <w:rsid w:val="00AF15D2"/>
    <w:rsid w:val="00AF177F"/>
    <w:rsid w:val="00AF1C4A"/>
    <w:rsid w:val="00AF1C4C"/>
    <w:rsid w:val="00AF1CDA"/>
    <w:rsid w:val="00AF1EDF"/>
    <w:rsid w:val="00AF1F30"/>
    <w:rsid w:val="00AF2235"/>
    <w:rsid w:val="00AF2433"/>
    <w:rsid w:val="00AF2AD5"/>
    <w:rsid w:val="00AF2E7B"/>
    <w:rsid w:val="00AF2E80"/>
    <w:rsid w:val="00AF30DA"/>
    <w:rsid w:val="00AF30DD"/>
    <w:rsid w:val="00AF31E3"/>
    <w:rsid w:val="00AF3912"/>
    <w:rsid w:val="00AF3972"/>
    <w:rsid w:val="00AF3ADB"/>
    <w:rsid w:val="00AF4962"/>
    <w:rsid w:val="00AF4DA6"/>
    <w:rsid w:val="00AF55B8"/>
    <w:rsid w:val="00AF562B"/>
    <w:rsid w:val="00AF569F"/>
    <w:rsid w:val="00AF58D8"/>
    <w:rsid w:val="00AF5A21"/>
    <w:rsid w:val="00AF5FBA"/>
    <w:rsid w:val="00AF6094"/>
    <w:rsid w:val="00AF612F"/>
    <w:rsid w:val="00AF64FD"/>
    <w:rsid w:val="00AF6514"/>
    <w:rsid w:val="00AF66E5"/>
    <w:rsid w:val="00AF681A"/>
    <w:rsid w:val="00AF6AA1"/>
    <w:rsid w:val="00AF7536"/>
    <w:rsid w:val="00AF77D2"/>
    <w:rsid w:val="00AF7E5A"/>
    <w:rsid w:val="00B004B6"/>
    <w:rsid w:val="00B00524"/>
    <w:rsid w:val="00B0060B"/>
    <w:rsid w:val="00B00B38"/>
    <w:rsid w:val="00B010DA"/>
    <w:rsid w:val="00B0123C"/>
    <w:rsid w:val="00B01256"/>
    <w:rsid w:val="00B016A4"/>
    <w:rsid w:val="00B01B5E"/>
    <w:rsid w:val="00B024B1"/>
    <w:rsid w:val="00B0271A"/>
    <w:rsid w:val="00B02930"/>
    <w:rsid w:val="00B02936"/>
    <w:rsid w:val="00B02A8B"/>
    <w:rsid w:val="00B02E99"/>
    <w:rsid w:val="00B02F69"/>
    <w:rsid w:val="00B031DB"/>
    <w:rsid w:val="00B0355F"/>
    <w:rsid w:val="00B043BA"/>
    <w:rsid w:val="00B04504"/>
    <w:rsid w:val="00B045CC"/>
    <w:rsid w:val="00B049AB"/>
    <w:rsid w:val="00B05305"/>
    <w:rsid w:val="00B053D1"/>
    <w:rsid w:val="00B054E7"/>
    <w:rsid w:val="00B05555"/>
    <w:rsid w:val="00B05CAE"/>
    <w:rsid w:val="00B064A3"/>
    <w:rsid w:val="00B06777"/>
    <w:rsid w:val="00B06927"/>
    <w:rsid w:val="00B07A69"/>
    <w:rsid w:val="00B07D9F"/>
    <w:rsid w:val="00B100EA"/>
    <w:rsid w:val="00B10AE4"/>
    <w:rsid w:val="00B10E7E"/>
    <w:rsid w:val="00B110C6"/>
    <w:rsid w:val="00B113EF"/>
    <w:rsid w:val="00B1189C"/>
    <w:rsid w:val="00B121A1"/>
    <w:rsid w:val="00B126F7"/>
    <w:rsid w:val="00B129F9"/>
    <w:rsid w:val="00B13CCB"/>
    <w:rsid w:val="00B13E82"/>
    <w:rsid w:val="00B13EF3"/>
    <w:rsid w:val="00B1417B"/>
    <w:rsid w:val="00B14200"/>
    <w:rsid w:val="00B145A0"/>
    <w:rsid w:val="00B152CE"/>
    <w:rsid w:val="00B15D61"/>
    <w:rsid w:val="00B15FD8"/>
    <w:rsid w:val="00B16A82"/>
    <w:rsid w:val="00B16BCE"/>
    <w:rsid w:val="00B16E78"/>
    <w:rsid w:val="00B17A16"/>
    <w:rsid w:val="00B20134"/>
    <w:rsid w:val="00B202F6"/>
    <w:rsid w:val="00B20B65"/>
    <w:rsid w:val="00B213B6"/>
    <w:rsid w:val="00B21775"/>
    <w:rsid w:val="00B21794"/>
    <w:rsid w:val="00B2186A"/>
    <w:rsid w:val="00B21AC0"/>
    <w:rsid w:val="00B21B11"/>
    <w:rsid w:val="00B21D13"/>
    <w:rsid w:val="00B2314C"/>
    <w:rsid w:val="00B23299"/>
    <w:rsid w:val="00B2390E"/>
    <w:rsid w:val="00B23BDD"/>
    <w:rsid w:val="00B23D51"/>
    <w:rsid w:val="00B2454A"/>
    <w:rsid w:val="00B24E6C"/>
    <w:rsid w:val="00B2525E"/>
    <w:rsid w:val="00B2555F"/>
    <w:rsid w:val="00B267B5"/>
    <w:rsid w:val="00B2684B"/>
    <w:rsid w:val="00B26883"/>
    <w:rsid w:val="00B2717C"/>
    <w:rsid w:val="00B2719B"/>
    <w:rsid w:val="00B275BD"/>
    <w:rsid w:val="00B27AA3"/>
    <w:rsid w:val="00B27AF2"/>
    <w:rsid w:val="00B27F16"/>
    <w:rsid w:val="00B3001A"/>
    <w:rsid w:val="00B30122"/>
    <w:rsid w:val="00B30300"/>
    <w:rsid w:val="00B3069C"/>
    <w:rsid w:val="00B30F8A"/>
    <w:rsid w:val="00B310E0"/>
    <w:rsid w:val="00B3144C"/>
    <w:rsid w:val="00B3161C"/>
    <w:rsid w:val="00B31A6F"/>
    <w:rsid w:val="00B31FED"/>
    <w:rsid w:val="00B320B5"/>
    <w:rsid w:val="00B32305"/>
    <w:rsid w:val="00B324BC"/>
    <w:rsid w:val="00B3257D"/>
    <w:rsid w:val="00B32FA8"/>
    <w:rsid w:val="00B33973"/>
    <w:rsid w:val="00B33B2A"/>
    <w:rsid w:val="00B33C47"/>
    <w:rsid w:val="00B33C7E"/>
    <w:rsid w:val="00B3465F"/>
    <w:rsid w:val="00B34D68"/>
    <w:rsid w:val="00B352A4"/>
    <w:rsid w:val="00B35814"/>
    <w:rsid w:val="00B35B43"/>
    <w:rsid w:val="00B3645D"/>
    <w:rsid w:val="00B36EDB"/>
    <w:rsid w:val="00B3745F"/>
    <w:rsid w:val="00B3755B"/>
    <w:rsid w:val="00B378A3"/>
    <w:rsid w:val="00B40333"/>
    <w:rsid w:val="00B413AB"/>
    <w:rsid w:val="00B41809"/>
    <w:rsid w:val="00B42356"/>
    <w:rsid w:val="00B4271E"/>
    <w:rsid w:val="00B42D33"/>
    <w:rsid w:val="00B42DB7"/>
    <w:rsid w:val="00B42E57"/>
    <w:rsid w:val="00B4309C"/>
    <w:rsid w:val="00B4347A"/>
    <w:rsid w:val="00B43956"/>
    <w:rsid w:val="00B441DA"/>
    <w:rsid w:val="00B44218"/>
    <w:rsid w:val="00B44251"/>
    <w:rsid w:val="00B442B0"/>
    <w:rsid w:val="00B4443D"/>
    <w:rsid w:val="00B44635"/>
    <w:rsid w:val="00B449B4"/>
    <w:rsid w:val="00B44EB4"/>
    <w:rsid w:val="00B44EDE"/>
    <w:rsid w:val="00B461BC"/>
    <w:rsid w:val="00B4625F"/>
    <w:rsid w:val="00B464DC"/>
    <w:rsid w:val="00B4658A"/>
    <w:rsid w:val="00B46717"/>
    <w:rsid w:val="00B468E5"/>
    <w:rsid w:val="00B46CDA"/>
    <w:rsid w:val="00B46DDA"/>
    <w:rsid w:val="00B47037"/>
    <w:rsid w:val="00B478A0"/>
    <w:rsid w:val="00B4796F"/>
    <w:rsid w:val="00B47AAE"/>
    <w:rsid w:val="00B47B89"/>
    <w:rsid w:val="00B47C30"/>
    <w:rsid w:val="00B47C6C"/>
    <w:rsid w:val="00B47E1E"/>
    <w:rsid w:val="00B47F6E"/>
    <w:rsid w:val="00B50442"/>
    <w:rsid w:val="00B506DE"/>
    <w:rsid w:val="00B50E0C"/>
    <w:rsid w:val="00B524BE"/>
    <w:rsid w:val="00B52E8F"/>
    <w:rsid w:val="00B5374A"/>
    <w:rsid w:val="00B537AE"/>
    <w:rsid w:val="00B53ABD"/>
    <w:rsid w:val="00B53E17"/>
    <w:rsid w:val="00B54048"/>
    <w:rsid w:val="00B54485"/>
    <w:rsid w:val="00B54A5F"/>
    <w:rsid w:val="00B555F4"/>
    <w:rsid w:val="00B55D56"/>
    <w:rsid w:val="00B560D8"/>
    <w:rsid w:val="00B565C9"/>
    <w:rsid w:val="00B56ADD"/>
    <w:rsid w:val="00B5704E"/>
    <w:rsid w:val="00B573C1"/>
    <w:rsid w:val="00B57769"/>
    <w:rsid w:val="00B57962"/>
    <w:rsid w:val="00B6048B"/>
    <w:rsid w:val="00B60D6F"/>
    <w:rsid w:val="00B61204"/>
    <w:rsid w:val="00B61239"/>
    <w:rsid w:val="00B61725"/>
    <w:rsid w:val="00B61787"/>
    <w:rsid w:val="00B61F51"/>
    <w:rsid w:val="00B620FE"/>
    <w:rsid w:val="00B6222F"/>
    <w:rsid w:val="00B6259E"/>
    <w:rsid w:val="00B62649"/>
    <w:rsid w:val="00B627A7"/>
    <w:rsid w:val="00B627E7"/>
    <w:rsid w:val="00B62C36"/>
    <w:rsid w:val="00B63440"/>
    <w:rsid w:val="00B639D6"/>
    <w:rsid w:val="00B63B19"/>
    <w:rsid w:val="00B649C0"/>
    <w:rsid w:val="00B64C5E"/>
    <w:rsid w:val="00B64C88"/>
    <w:rsid w:val="00B652C0"/>
    <w:rsid w:val="00B6558A"/>
    <w:rsid w:val="00B656B9"/>
    <w:rsid w:val="00B6613D"/>
    <w:rsid w:val="00B66A59"/>
    <w:rsid w:val="00B66EF4"/>
    <w:rsid w:val="00B66F77"/>
    <w:rsid w:val="00B6748E"/>
    <w:rsid w:val="00B6750A"/>
    <w:rsid w:val="00B67D3D"/>
    <w:rsid w:val="00B703E0"/>
    <w:rsid w:val="00B70778"/>
    <w:rsid w:val="00B7077B"/>
    <w:rsid w:val="00B7130D"/>
    <w:rsid w:val="00B7133A"/>
    <w:rsid w:val="00B71567"/>
    <w:rsid w:val="00B71A8D"/>
    <w:rsid w:val="00B71AB0"/>
    <w:rsid w:val="00B71F90"/>
    <w:rsid w:val="00B72323"/>
    <w:rsid w:val="00B7242D"/>
    <w:rsid w:val="00B72BD6"/>
    <w:rsid w:val="00B72E26"/>
    <w:rsid w:val="00B72E62"/>
    <w:rsid w:val="00B72E68"/>
    <w:rsid w:val="00B73FA6"/>
    <w:rsid w:val="00B7476D"/>
    <w:rsid w:val="00B74812"/>
    <w:rsid w:val="00B748B7"/>
    <w:rsid w:val="00B74E4D"/>
    <w:rsid w:val="00B7574D"/>
    <w:rsid w:val="00B761E5"/>
    <w:rsid w:val="00B76762"/>
    <w:rsid w:val="00B76902"/>
    <w:rsid w:val="00B76966"/>
    <w:rsid w:val="00B76B34"/>
    <w:rsid w:val="00B7712D"/>
    <w:rsid w:val="00B772F2"/>
    <w:rsid w:val="00B7746F"/>
    <w:rsid w:val="00B779D9"/>
    <w:rsid w:val="00B77A51"/>
    <w:rsid w:val="00B80067"/>
    <w:rsid w:val="00B80576"/>
    <w:rsid w:val="00B8066A"/>
    <w:rsid w:val="00B80E47"/>
    <w:rsid w:val="00B8149B"/>
    <w:rsid w:val="00B8170B"/>
    <w:rsid w:val="00B8194A"/>
    <w:rsid w:val="00B82AF8"/>
    <w:rsid w:val="00B82B53"/>
    <w:rsid w:val="00B835A7"/>
    <w:rsid w:val="00B844A4"/>
    <w:rsid w:val="00B84A1C"/>
    <w:rsid w:val="00B85146"/>
    <w:rsid w:val="00B8551A"/>
    <w:rsid w:val="00B857DD"/>
    <w:rsid w:val="00B859F5"/>
    <w:rsid w:val="00B85D43"/>
    <w:rsid w:val="00B86826"/>
    <w:rsid w:val="00B87105"/>
    <w:rsid w:val="00B87274"/>
    <w:rsid w:val="00B875BA"/>
    <w:rsid w:val="00B87921"/>
    <w:rsid w:val="00B87E6F"/>
    <w:rsid w:val="00B9014B"/>
    <w:rsid w:val="00B90D5B"/>
    <w:rsid w:val="00B90D63"/>
    <w:rsid w:val="00B90E20"/>
    <w:rsid w:val="00B9114E"/>
    <w:rsid w:val="00B91284"/>
    <w:rsid w:val="00B9128F"/>
    <w:rsid w:val="00B914E9"/>
    <w:rsid w:val="00B916F1"/>
    <w:rsid w:val="00B919F5"/>
    <w:rsid w:val="00B91B52"/>
    <w:rsid w:val="00B92157"/>
    <w:rsid w:val="00B924B4"/>
    <w:rsid w:val="00B928DC"/>
    <w:rsid w:val="00B933B6"/>
    <w:rsid w:val="00B936D6"/>
    <w:rsid w:val="00B9388B"/>
    <w:rsid w:val="00B9390B"/>
    <w:rsid w:val="00B93F63"/>
    <w:rsid w:val="00B941ED"/>
    <w:rsid w:val="00B942FB"/>
    <w:rsid w:val="00B94D8C"/>
    <w:rsid w:val="00B94DED"/>
    <w:rsid w:val="00B94F8F"/>
    <w:rsid w:val="00B95396"/>
    <w:rsid w:val="00B95998"/>
    <w:rsid w:val="00B95B42"/>
    <w:rsid w:val="00B9601C"/>
    <w:rsid w:val="00B964A0"/>
    <w:rsid w:val="00B96538"/>
    <w:rsid w:val="00B9698A"/>
    <w:rsid w:val="00B9742C"/>
    <w:rsid w:val="00B97B53"/>
    <w:rsid w:val="00B97D3C"/>
    <w:rsid w:val="00B97E74"/>
    <w:rsid w:val="00BA00CE"/>
    <w:rsid w:val="00BA0403"/>
    <w:rsid w:val="00BA080A"/>
    <w:rsid w:val="00BA0BDA"/>
    <w:rsid w:val="00BA0D01"/>
    <w:rsid w:val="00BA0D9C"/>
    <w:rsid w:val="00BA1079"/>
    <w:rsid w:val="00BA109E"/>
    <w:rsid w:val="00BA1769"/>
    <w:rsid w:val="00BA1EE1"/>
    <w:rsid w:val="00BA21FE"/>
    <w:rsid w:val="00BA2337"/>
    <w:rsid w:val="00BA2434"/>
    <w:rsid w:val="00BA299D"/>
    <w:rsid w:val="00BA3078"/>
    <w:rsid w:val="00BA33AB"/>
    <w:rsid w:val="00BA3922"/>
    <w:rsid w:val="00BA4293"/>
    <w:rsid w:val="00BA42A7"/>
    <w:rsid w:val="00BA433D"/>
    <w:rsid w:val="00BA593B"/>
    <w:rsid w:val="00BA5F11"/>
    <w:rsid w:val="00BA5FE4"/>
    <w:rsid w:val="00BA62A3"/>
    <w:rsid w:val="00BA6BD4"/>
    <w:rsid w:val="00BA76B4"/>
    <w:rsid w:val="00BB0092"/>
    <w:rsid w:val="00BB0624"/>
    <w:rsid w:val="00BB0B40"/>
    <w:rsid w:val="00BB0FA0"/>
    <w:rsid w:val="00BB101F"/>
    <w:rsid w:val="00BB1B0D"/>
    <w:rsid w:val="00BB28BD"/>
    <w:rsid w:val="00BB3317"/>
    <w:rsid w:val="00BB34C9"/>
    <w:rsid w:val="00BB3791"/>
    <w:rsid w:val="00BB3862"/>
    <w:rsid w:val="00BB3BA8"/>
    <w:rsid w:val="00BB4326"/>
    <w:rsid w:val="00BB4453"/>
    <w:rsid w:val="00BB4D6D"/>
    <w:rsid w:val="00BB505C"/>
    <w:rsid w:val="00BB5249"/>
    <w:rsid w:val="00BB556F"/>
    <w:rsid w:val="00BB5EC5"/>
    <w:rsid w:val="00BB61E5"/>
    <w:rsid w:val="00BB649F"/>
    <w:rsid w:val="00BB677E"/>
    <w:rsid w:val="00BB6955"/>
    <w:rsid w:val="00BB6B16"/>
    <w:rsid w:val="00BB707C"/>
    <w:rsid w:val="00BB72DA"/>
    <w:rsid w:val="00BB73D2"/>
    <w:rsid w:val="00BB7F26"/>
    <w:rsid w:val="00BC08D3"/>
    <w:rsid w:val="00BC0BCD"/>
    <w:rsid w:val="00BC0F7C"/>
    <w:rsid w:val="00BC0FE6"/>
    <w:rsid w:val="00BC1C44"/>
    <w:rsid w:val="00BC2127"/>
    <w:rsid w:val="00BC217F"/>
    <w:rsid w:val="00BC2821"/>
    <w:rsid w:val="00BC2933"/>
    <w:rsid w:val="00BC2AA4"/>
    <w:rsid w:val="00BC2B2D"/>
    <w:rsid w:val="00BC2BC5"/>
    <w:rsid w:val="00BC2F58"/>
    <w:rsid w:val="00BC30EA"/>
    <w:rsid w:val="00BC319E"/>
    <w:rsid w:val="00BC38BE"/>
    <w:rsid w:val="00BC3983"/>
    <w:rsid w:val="00BC3A80"/>
    <w:rsid w:val="00BC3B91"/>
    <w:rsid w:val="00BC5053"/>
    <w:rsid w:val="00BC54E8"/>
    <w:rsid w:val="00BC5D4E"/>
    <w:rsid w:val="00BC5DCC"/>
    <w:rsid w:val="00BC62C1"/>
    <w:rsid w:val="00BC64C4"/>
    <w:rsid w:val="00BC69E8"/>
    <w:rsid w:val="00BC6AF9"/>
    <w:rsid w:val="00BC6BD7"/>
    <w:rsid w:val="00BC6DD1"/>
    <w:rsid w:val="00BC6E39"/>
    <w:rsid w:val="00BC7B44"/>
    <w:rsid w:val="00BD10AE"/>
    <w:rsid w:val="00BD20A0"/>
    <w:rsid w:val="00BD239F"/>
    <w:rsid w:val="00BD2533"/>
    <w:rsid w:val="00BD2D79"/>
    <w:rsid w:val="00BD3384"/>
    <w:rsid w:val="00BD4239"/>
    <w:rsid w:val="00BD4B19"/>
    <w:rsid w:val="00BD4B55"/>
    <w:rsid w:val="00BD53B6"/>
    <w:rsid w:val="00BD562F"/>
    <w:rsid w:val="00BD60E1"/>
    <w:rsid w:val="00BD623C"/>
    <w:rsid w:val="00BD6D6F"/>
    <w:rsid w:val="00BD7048"/>
    <w:rsid w:val="00BD7072"/>
    <w:rsid w:val="00BD7131"/>
    <w:rsid w:val="00BD7306"/>
    <w:rsid w:val="00BD76F4"/>
    <w:rsid w:val="00BD79E2"/>
    <w:rsid w:val="00BD7FA3"/>
    <w:rsid w:val="00BE0029"/>
    <w:rsid w:val="00BE002E"/>
    <w:rsid w:val="00BE0126"/>
    <w:rsid w:val="00BE013E"/>
    <w:rsid w:val="00BE05E8"/>
    <w:rsid w:val="00BE0B85"/>
    <w:rsid w:val="00BE0BB1"/>
    <w:rsid w:val="00BE0C81"/>
    <w:rsid w:val="00BE0CE6"/>
    <w:rsid w:val="00BE0E48"/>
    <w:rsid w:val="00BE125C"/>
    <w:rsid w:val="00BE146D"/>
    <w:rsid w:val="00BE1F4C"/>
    <w:rsid w:val="00BE2CF1"/>
    <w:rsid w:val="00BE350F"/>
    <w:rsid w:val="00BE381C"/>
    <w:rsid w:val="00BE3FFB"/>
    <w:rsid w:val="00BE42CD"/>
    <w:rsid w:val="00BE4BB7"/>
    <w:rsid w:val="00BE4D9B"/>
    <w:rsid w:val="00BE50EE"/>
    <w:rsid w:val="00BE57B4"/>
    <w:rsid w:val="00BE581E"/>
    <w:rsid w:val="00BE59F7"/>
    <w:rsid w:val="00BE5FC8"/>
    <w:rsid w:val="00BE67C4"/>
    <w:rsid w:val="00BE68F4"/>
    <w:rsid w:val="00BE6B06"/>
    <w:rsid w:val="00BE6F17"/>
    <w:rsid w:val="00BE773C"/>
    <w:rsid w:val="00BE7BDF"/>
    <w:rsid w:val="00BE7C04"/>
    <w:rsid w:val="00BE7F4C"/>
    <w:rsid w:val="00BE7FF6"/>
    <w:rsid w:val="00BF0201"/>
    <w:rsid w:val="00BF080E"/>
    <w:rsid w:val="00BF0874"/>
    <w:rsid w:val="00BF0985"/>
    <w:rsid w:val="00BF0A88"/>
    <w:rsid w:val="00BF0D0B"/>
    <w:rsid w:val="00BF1061"/>
    <w:rsid w:val="00BF1314"/>
    <w:rsid w:val="00BF1429"/>
    <w:rsid w:val="00BF1CF9"/>
    <w:rsid w:val="00BF1D41"/>
    <w:rsid w:val="00BF22A8"/>
    <w:rsid w:val="00BF2378"/>
    <w:rsid w:val="00BF283B"/>
    <w:rsid w:val="00BF325A"/>
    <w:rsid w:val="00BF333A"/>
    <w:rsid w:val="00BF3448"/>
    <w:rsid w:val="00BF345B"/>
    <w:rsid w:val="00BF3539"/>
    <w:rsid w:val="00BF3728"/>
    <w:rsid w:val="00BF374B"/>
    <w:rsid w:val="00BF3768"/>
    <w:rsid w:val="00BF3A4A"/>
    <w:rsid w:val="00BF4824"/>
    <w:rsid w:val="00BF4871"/>
    <w:rsid w:val="00BF53F9"/>
    <w:rsid w:val="00BF707D"/>
    <w:rsid w:val="00BF7271"/>
    <w:rsid w:val="00BF746A"/>
    <w:rsid w:val="00BF7642"/>
    <w:rsid w:val="00C008E3"/>
    <w:rsid w:val="00C0092F"/>
    <w:rsid w:val="00C01121"/>
    <w:rsid w:val="00C012C9"/>
    <w:rsid w:val="00C0142D"/>
    <w:rsid w:val="00C019BA"/>
    <w:rsid w:val="00C01A3D"/>
    <w:rsid w:val="00C02109"/>
    <w:rsid w:val="00C021E6"/>
    <w:rsid w:val="00C02360"/>
    <w:rsid w:val="00C023AF"/>
    <w:rsid w:val="00C02463"/>
    <w:rsid w:val="00C02937"/>
    <w:rsid w:val="00C02F7B"/>
    <w:rsid w:val="00C031B9"/>
    <w:rsid w:val="00C036C8"/>
    <w:rsid w:val="00C03841"/>
    <w:rsid w:val="00C03D4C"/>
    <w:rsid w:val="00C03F3D"/>
    <w:rsid w:val="00C042F4"/>
    <w:rsid w:val="00C0438F"/>
    <w:rsid w:val="00C04411"/>
    <w:rsid w:val="00C045BE"/>
    <w:rsid w:val="00C04B36"/>
    <w:rsid w:val="00C04F4F"/>
    <w:rsid w:val="00C04FB8"/>
    <w:rsid w:val="00C0532C"/>
    <w:rsid w:val="00C05870"/>
    <w:rsid w:val="00C05A88"/>
    <w:rsid w:val="00C05E93"/>
    <w:rsid w:val="00C05F42"/>
    <w:rsid w:val="00C061C7"/>
    <w:rsid w:val="00C062CD"/>
    <w:rsid w:val="00C063E6"/>
    <w:rsid w:val="00C06643"/>
    <w:rsid w:val="00C06CE3"/>
    <w:rsid w:val="00C06D32"/>
    <w:rsid w:val="00C071CA"/>
    <w:rsid w:val="00C07BC1"/>
    <w:rsid w:val="00C10263"/>
    <w:rsid w:val="00C10A56"/>
    <w:rsid w:val="00C10DEB"/>
    <w:rsid w:val="00C1120C"/>
    <w:rsid w:val="00C11A20"/>
    <w:rsid w:val="00C11C05"/>
    <w:rsid w:val="00C120B8"/>
    <w:rsid w:val="00C122C2"/>
    <w:rsid w:val="00C12530"/>
    <w:rsid w:val="00C12B85"/>
    <w:rsid w:val="00C12C10"/>
    <w:rsid w:val="00C12C64"/>
    <w:rsid w:val="00C12C7C"/>
    <w:rsid w:val="00C12EEF"/>
    <w:rsid w:val="00C132FF"/>
    <w:rsid w:val="00C1367D"/>
    <w:rsid w:val="00C1385C"/>
    <w:rsid w:val="00C162CA"/>
    <w:rsid w:val="00C16A98"/>
    <w:rsid w:val="00C1704C"/>
    <w:rsid w:val="00C171CB"/>
    <w:rsid w:val="00C1737A"/>
    <w:rsid w:val="00C174DA"/>
    <w:rsid w:val="00C17535"/>
    <w:rsid w:val="00C2043A"/>
    <w:rsid w:val="00C209C9"/>
    <w:rsid w:val="00C20EBF"/>
    <w:rsid w:val="00C20F42"/>
    <w:rsid w:val="00C21C00"/>
    <w:rsid w:val="00C222D9"/>
    <w:rsid w:val="00C226B0"/>
    <w:rsid w:val="00C22967"/>
    <w:rsid w:val="00C23355"/>
    <w:rsid w:val="00C23371"/>
    <w:rsid w:val="00C235F8"/>
    <w:rsid w:val="00C23FD6"/>
    <w:rsid w:val="00C24052"/>
    <w:rsid w:val="00C247BF"/>
    <w:rsid w:val="00C247FE"/>
    <w:rsid w:val="00C25298"/>
    <w:rsid w:val="00C264DF"/>
    <w:rsid w:val="00C265BA"/>
    <w:rsid w:val="00C26A3D"/>
    <w:rsid w:val="00C26B89"/>
    <w:rsid w:val="00C26E0D"/>
    <w:rsid w:val="00C27A92"/>
    <w:rsid w:val="00C30553"/>
    <w:rsid w:val="00C30A38"/>
    <w:rsid w:val="00C30C29"/>
    <w:rsid w:val="00C30D02"/>
    <w:rsid w:val="00C30EC6"/>
    <w:rsid w:val="00C30FCE"/>
    <w:rsid w:val="00C31076"/>
    <w:rsid w:val="00C31091"/>
    <w:rsid w:val="00C3121B"/>
    <w:rsid w:val="00C316C4"/>
    <w:rsid w:val="00C317CA"/>
    <w:rsid w:val="00C31F5E"/>
    <w:rsid w:val="00C31FBD"/>
    <w:rsid w:val="00C32000"/>
    <w:rsid w:val="00C328A5"/>
    <w:rsid w:val="00C32C7A"/>
    <w:rsid w:val="00C33057"/>
    <w:rsid w:val="00C3310F"/>
    <w:rsid w:val="00C331D6"/>
    <w:rsid w:val="00C3353E"/>
    <w:rsid w:val="00C33555"/>
    <w:rsid w:val="00C337CB"/>
    <w:rsid w:val="00C34105"/>
    <w:rsid w:val="00C34361"/>
    <w:rsid w:val="00C3483B"/>
    <w:rsid w:val="00C34CB8"/>
    <w:rsid w:val="00C34CFC"/>
    <w:rsid w:val="00C34D2C"/>
    <w:rsid w:val="00C34DCE"/>
    <w:rsid w:val="00C34F22"/>
    <w:rsid w:val="00C35B23"/>
    <w:rsid w:val="00C36A22"/>
    <w:rsid w:val="00C37159"/>
    <w:rsid w:val="00C37790"/>
    <w:rsid w:val="00C378C3"/>
    <w:rsid w:val="00C37F03"/>
    <w:rsid w:val="00C4042A"/>
    <w:rsid w:val="00C4087C"/>
    <w:rsid w:val="00C409E1"/>
    <w:rsid w:val="00C40FCF"/>
    <w:rsid w:val="00C416EA"/>
    <w:rsid w:val="00C419F2"/>
    <w:rsid w:val="00C41FFA"/>
    <w:rsid w:val="00C42359"/>
    <w:rsid w:val="00C424D3"/>
    <w:rsid w:val="00C42653"/>
    <w:rsid w:val="00C42859"/>
    <w:rsid w:val="00C42F9C"/>
    <w:rsid w:val="00C43799"/>
    <w:rsid w:val="00C4384B"/>
    <w:rsid w:val="00C43BCE"/>
    <w:rsid w:val="00C43EF9"/>
    <w:rsid w:val="00C43F4F"/>
    <w:rsid w:val="00C4403A"/>
    <w:rsid w:val="00C44366"/>
    <w:rsid w:val="00C448B0"/>
    <w:rsid w:val="00C44C47"/>
    <w:rsid w:val="00C44E8E"/>
    <w:rsid w:val="00C44F08"/>
    <w:rsid w:val="00C4524F"/>
    <w:rsid w:val="00C45484"/>
    <w:rsid w:val="00C45825"/>
    <w:rsid w:val="00C45A58"/>
    <w:rsid w:val="00C46AA7"/>
    <w:rsid w:val="00C46BA8"/>
    <w:rsid w:val="00C47007"/>
    <w:rsid w:val="00C47056"/>
    <w:rsid w:val="00C4799C"/>
    <w:rsid w:val="00C47C6E"/>
    <w:rsid w:val="00C50179"/>
    <w:rsid w:val="00C504A1"/>
    <w:rsid w:val="00C50B40"/>
    <w:rsid w:val="00C50DD3"/>
    <w:rsid w:val="00C512E3"/>
    <w:rsid w:val="00C51342"/>
    <w:rsid w:val="00C5177C"/>
    <w:rsid w:val="00C51D10"/>
    <w:rsid w:val="00C51ECB"/>
    <w:rsid w:val="00C5207D"/>
    <w:rsid w:val="00C5240A"/>
    <w:rsid w:val="00C53216"/>
    <w:rsid w:val="00C539A9"/>
    <w:rsid w:val="00C53E52"/>
    <w:rsid w:val="00C545BA"/>
    <w:rsid w:val="00C5490D"/>
    <w:rsid w:val="00C54EAC"/>
    <w:rsid w:val="00C5512D"/>
    <w:rsid w:val="00C557DF"/>
    <w:rsid w:val="00C5647E"/>
    <w:rsid w:val="00C56FC9"/>
    <w:rsid w:val="00C57B4C"/>
    <w:rsid w:val="00C6006B"/>
    <w:rsid w:val="00C60278"/>
    <w:rsid w:val="00C60841"/>
    <w:rsid w:val="00C61B14"/>
    <w:rsid w:val="00C61DD3"/>
    <w:rsid w:val="00C61E2E"/>
    <w:rsid w:val="00C6289D"/>
    <w:rsid w:val="00C62A33"/>
    <w:rsid w:val="00C62B22"/>
    <w:rsid w:val="00C62ECA"/>
    <w:rsid w:val="00C62FF5"/>
    <w:rsid w:val="00C631BD"/>
    <w:rsid w:val="00C6384A"/>
    <w:rsid w:val="00C639D5"/>
    <w:rsid w:val="00C63C94"/>
    <w:rsid w:val="00C647D9"/>
    <w:rsid w:val="00C648A1"/>
    <w:rsid w:val="00C65183"/>
    <w:rsid w:val="00C654B2"/>
    <w:rsid w:val="00C65EE3"/>
    <w:rsid w:val="00C6605D"/>
    <w:rsid w:val="00C666B2"/>
    <w:rsid w:val="00C667BC"/>
    <w:rsid w:val="00C668EC"/>
    <w:rsid w:val="00C66E40"/>
    <w:rsid w:val="00C66F3A"/>
    <w:rsid w:val="00C67409"/>
    <w:rsid w:val="00C67D2A"/>
    <w:rsid w:val="00C7076F"/>
    <w:rsid w:val="00C708CD"/>
    <w:rsid w:val="00C70E00"/>
    <w:rsid w:val="00C71442"/>
    <w:rsid w:val="00C71900"/>
    <w:rsid w:val="00C71A49"/>
    <w:rsid w:val="00C71A93"/>
    <w:rsid w:val="00C71D34"/>
    <w:rsid w:val="00C71D4B"/>
    <w:rsid w:val="00C72094"/>
    <w:rsid w:val="00C720BB"/>
    <w:rsid w:val="00C729B5"/>
    <w:rsid w:val="00C72A9F"/>
    <w:rsid w:val="00C72B5B"/>
    <w:rsid w:val="00C72DAF"/>
    <w:rsid w:val="00C7313E"/>
    <w:rsid w:val="00C731BF"/>
    <w:rsid w:val="00C73221"/>
    <w:rsid w:val="00C73978"/>
    <w:rsid w:val="00C740F4"/>
    <w:rsid w:val="00C7440F"/>
    <w:rsid w:val="00C74998"/>
    <w:rsid w:val="00C74E3A"/>
    <w:rsid w:val="00C74E65"/>
    <w:rsid w:val="00C752FE"/>
    <w:rsid w:val="00C75D46"/>
    <w:rsid w:val="00C75D8C"/>
    <w:rsid w:val="00C75F4F"/>
    <w:rsid w:val="00C7638B"/>
    <w:rsid w:val="00C76431"/>
    <w:rsid w:val="00C7673F"/>
    <w:rsid w:val="00C76A88"/>
    <w:rsid w:val="00C76B09"/>
    <w:rsid w:val="00C7769E"/>
    <w:rsid w:val="00C77742"/>
    <w:rsid w:val="00C8065D"/>
    <w:rsid w:val="00C80C91"/>
    <w:rsid w:val="00C80DFD"/>
    <w:rsid w:val="00C80FA7"/>
    <w:rsid w:val="00C8172F"/>
    <w:rsid w:val="00C81D02"/>
    <w:rsid w:val="00C81D7A"/>
    <w:rsid w:val="00C81E41"/>
    <w:rsid w:val="00C82817"/>
    <w:rsid w:val="00C82AC2"/>
    <w:rsid w:val="00C82C59"/>
    <w:rsid w:val="00C82DA0"/>
    <w:rsid w:val="00C83691"/>
    <w:rsid w:val="00C83970"/>
    <w:rsid w:val="00C84B81"/>
    <w:rsid w:val="00C8521B"/>
    <w:rsid w:val="00C85276"/>
    <w:rsid w:val="00C8542B"/>
    <w:rsid w:val="00C85596"/>
    <w:rsid w:val="00C858EA"/>
    <w:rsid w:val="00C85976"/>
    <w:rsid w:val="00C85AE2"/>
    <w:rsid w:val="00C86BFF"/>
    <w:rsid w:val="00C871D1"/>
    <w:rsid w:val="00C8728D"/>
    <w:rsid w:val="00C872C7"/>
    <w:rsid w:val="00C8778C"/>
    <w:rsid w:val="00C90269"/>
    <w:rsid w:val="00C90443"/>
    <w:rsid w:val="00C9072A"/>
    <w:rsid w:val="00C90AB8"/>
    <w:rsid w:val="00C90B89"/>
    <w:rsid w:val="00C90BA7"/>
    <w:rsid w:val="00C90C34"/>
    <w:rsid w:val="00C919A4"/>
    <w:rsid w:val="00C91B57"/>
    <w:rsid w:val="00C91FE9"/>
    <w:rsid w:val="00C923C5"/>
    <w:rsid w:val="00C92AA4"/>
    <w:rsid w:val="00C92C0F"/>
    <w:rsid w:val="00C93707"/>
    <w:rsid w:val="00C93C84"/>
    <w:rsid w:val="00C9425C"/>
    <w:rsid w:val="00C94666"/>
    <w:rsid w:val="00C9509C"/>
    <w:rsid w:val="00C9562F"/>
    <w:rsid w:val="00C956D4"/>
    <w:rsid w:val="00C95769"/>
    <w:rsid w:val="00C95C15"/>
    <w:rsid w:val="00C978A5"/>
    <w:rsid w:val="00CA01B2"/>
    <w:rsid w:val="00CA0710"/>
    <w:rsid w:val="00CA0FD2"/>
    <w:rsid w:val="00CA11F9"/>
    <w:rsid w:val="00CA132C"/>
    <w:rsid w:val="00CA13DF"/>
    <w:rsid w:val="00CA1524"/>
    <w:rsid w:val="00CA185B"/>
    <w:rsid w:val="00CA19C7"/>
    <w:rsid w:val="00CA1EB2"/>
    <w:rsid w:val="00CA1FB7"/>
    <w:rsid w:val="00CA212E"/>
    <w:rsid w:val="00CA29E7"/>
    <w:rsid w:val="00CA2C4C"/>
    <w:rsid w:val="00CA2E1B"/>
    <w:rsid w:val="00CA304E"/>
    <w:rsid w:val="00CA34F1"/>
    <w:rsid w:val="00CA35C0"/>
    <w:rsid w:val="00CA395F"/>
    <w:rsid w:val="00CA4070"/>
    <w:rsid w:val="00CA4840"/>
    <w:rsid w:val="00CA512C"/>
    <w:rsid w:val="00CA5C07"/>
    <w:rsid w:val="00CA6C6A"/>
    <w:rsid w:val="00CA771A"/>
    <w:rsid w:val="00CA7F39"/>
    <w:rsid w:val="00CB00B3"/>
    <w:rsid w:val="00CB0366"/>
    <w:rsid w:val="00CB046E"/>
    <w:rsid w:val="00CB04E7"/>
    <w:rsid w:val="00CB0C66"/>
    <w:rsid w:val="00CB1197"/>
    <w:rsid w:val="00CB162E"/>
    <w:rsid w:val="00CB190C"/>
    <w:rsid w:val="00CB1B6C"/>
    <w:rsid w:val="00CB1BA2"/>
    <w:rsid w:val="00CB2060"/>
    <w:rsid w:val="00CB25B3"/>
    <w:rsid w:val="00CB2786"/>
    <w:rsid w:val="00CB2A52"/>
    <w:rsid w:val="00CB3CE6"/>
    <w:rsid w:val="00CB3FD9"/>
    <w:rsid w:val="00CB428C"/>
    <w:rsid w:val="00CB42C2"/>
    <w:rsid w:val="00CB452D"/>
    <w:rsid w:val="00CB47E7"/>
    <w:rsid w:val="00CB4926"/>
    <w:rsid w:val="00CB496D"/>
    <w:rsid w:val="00CB4B8B"/>
    <w:rsid w:val="00CB4E5F"/>
    <w:rsid w:val="00CB5497"/>
    <w:rsid w:val="00CB56E6"/>
    <w:rsid w:val="00CB5BEC"/>
    <w:rsid w:val="00CB5EE1"/>
    <w:rsid w:val="00CB61D7"/>
    <w:rsid w:val="00CB62D8"/>
    <w:rsid w:val="00CB6376"/>
    <w:rsid w:val="00CB63AA"/>
    <w:rsid w:val="00CB6FB1"/>
    <w:rsid w:val="00CB7020"/>
    <w:rsid w:val="00CB7278"/>
    <w:rsid w:val="00CB7414"/>
    <w:rsid w:val="00CB748E"/>
    <w:rsid w:val="00CC01FE"/>
    <w:rsid w:val="00CC0286"/>
    <w:rsid w:val="00CC03A5"/>
    <w:rsid w:val="00CC0482"/>
    <w:rsid w:val="00CC060A"/>
    <w:rsid w:val="00CC079C"/>
    <w:rsid w:val="00CC0C0A"/>
    <w:rsid w:val="00CC1293"/>
    <w:rsid w:val="00CC18EB"/>
    <w:rsid w:val="00CC19BA"/>
    <w:rsid w:val="00CC1B67"/>
    <w:rsid w:val="00CC1D9C"/>
    <w:rsid w:val="00CC2055"/>
    <w:rsid w:val="00CC23B5"/>
    <w:rsid w:val="00CC2879"/>
    <w:rsid w:val="00CC36A8"/>
    <w:rsid w:val="00CC3936"/>
    <w:rsid w:val="00CC40BD"/>
    <w:rsid w:val="00CC48EF"/>
    <w:rsid w:val="00CC49B4"/>
    <w:rsid w:val="00CC49CC"/>
    <w:rsid w:val="00CC52F7"/>
    <w:rsid w:val="00CC56E7"/>
    <w:rsid w:val="00CC5C94"/>
    <w:rsid w:val="00CC5DF7"/>
    <w:rsid w:val="00CC5EC7"/>
    <w:rsid w:val="00CC6324"/>
    <w:rsid w:val="00CC6360"/>
    <w:rsid w:val="00CC6A20"/>
    <w:rsid w:val="00CC6A22"/>
    <w:rsid w:val="00CC6A7C"/>
    <w:rsid w:val="00CC6C3F"/>
    <w:rsid w:val="00CC6D64"/>
    <w:rsid w:val="00CC738A"/>
    <w:rsid w:val="00CC7B98"/>
    <w:rsid w:val="00CD0059"/>
    <w:rsid w:val="00CD0391"/>
    <w:rsid w:val="00CD054D"/>
    <w:rsid w:val="00CD09D7"/>
    <w:rsid w:val="00CD0EB0"/>
    <w:rsid w:val="00CD0FA7"/>
    <w:rsid w:val="00CD1062"/>
    <w:rsid w:val="00CD13C1"/>
    <w:rsid w:val="00CD163C"/>
    <w:rsid w:val="00CD16E1"/>
    <w:rsid w:val="00CD212D"/>
    <w:rsid w:val="00CD2254"/>
    <w:rsid w:val="00CD22F7"/>
    <w:rsid w:val="00CD24E7"/>
    <w:rsid w:val="00CD303F"/>
    <w:rsid w:val="00CD307D"/>
    <w:rsid w:val="00CD380D"/>
    <w:rsid w:val="00CD3983"/>
    <w:rsid w:val="00CD3F81"/>
    <w:rsid w:val="00CD41AB"/>
    <w:rsid w:val="00CD45F3"/>
    <w:rsid w:val="00CD4ADD"/>
    <w:rsid w:val="00CD4C0C"/>
    <w:rsid w:val="00CD4EB6"/>
    <w:rsid w:val="00CD5087"/>
    <w:rsid w:val="00CD52DC"/>
    <w:rsid w:val="00CD5B39"/>
    <w:rsid w:val="00CD5CBB"/>
    <w:rsid w:val="00CD5F11"/>
    <w:rsid w:val="00CD6075"/>
    <w:rsid w:val="00CD6C16"/>
    <w:rsid w:val="00CD6FAF"/>
    <w:rsid w:val="00CD7858"/>
    <w:rsid w:val="00CD7C4B"/>
    <w:rsid w:val="00CD7D13"/>
    <w:rsid w:val="00CE027B"/>
    <w:rsid w:val="00CE0985"/>
    <w:rsid w:val="00CE0ABD"/>
    <w:rsid w:val="00CE0AEA"/>
    <w:rsid w:val="00CE0F84"/>
    <w:rsid w:val="00CE1680"/>
    <w:rsid w:val="00CE2040"/>
    <w:rsid w:val="00CE235F"/>
    <w:rsid w:val="00CE29AE"/>
    <w:rsid w:val="00CE29C2"/>
    <w:rsid w:val="00CE2C1A"/>
    <w:rsid w:val="00CE2D38"/>
    <w:rsid w:val="00CE2D44"/>
    <w:rsid w:val="00CE34F1"/>
    <w:rsid w:val="00CE3B5E"/>
    <w:rsid w:val="00CE4119"/>
    <w:rsid w:val="00CE4575"/>
    <w:rsid w:val="00CE46E4"/>
    <w:rsid w:val="00CE47B9"/>
    <w:rsid w:val="00CE516D"/>
    <w:rsid w:val="00CE51C2"/>
    <w:rsid w:val="00CE5568"/>
    <w:rsid w:val="00CE5923"/>
    <w:rsid w:val="00CE5C44"/>
    <w:rsid w:val="00CE6485"/>
    <w:rsid w:val="00CE6552"/>
    <w:rsid w:val="00CE68F1"/>
    <w:rsid w:val="00CE68F3"/>
    <w:rsid w:val="00CE699A"/>
    <w:rsid w:val="00CE7191"/>
    <w:rsid w:val="00CE723F"/>
    <w:rsid w:val="00CE72A5"/>
    <w:rsid w:val="00CE78BB"/>
    <w:rsid w:val="00CF0F47"/>
    <w:rsid w:val="00CF0F72"/>
    <w:rsid w:val="00CF0FB1"/>
    <w:rsid w:val="00CF1AFD"/>
    <w:rsid w:val="00CF1F2F"/>
    <w:rsid w:val="00CF22E1"/>
    <w:rsid w:val="00CF2551"/>
    <w:rsid w:val="00CF28AA"/>
    <w:rsid w:val="00CF2BE1"/>
    <w:rsid w:val="00CF3522"/>
    <w:rsid w:val="00CF3BD1"/>
    <w:rsid w:val="00CF3D66"/>
    <w:rsid w:val="00CF419B"/>
    <w:rsid w:val="00CF463C"/>
    <w:rsid w:val="00CF490D"/>
    <w:rsid w:val="00CF4A8B"/>
    <w:rsid w:val="00CF54D8"/>
    <w:rsid w:val="00CF54F2"/>
    <w:rsid w:val="00CF5862"/>
    <w:rsid w:val="00CF5AE4"/>
    <w:rsid w:val="00CF5CC6"/>
    <w:rsid w:val="00CF5D58"/>
    <w:rsid w:val="00CF77C7"/>
    <w:rsid w:val="00CF7F4C"/>
    <w:rsid w:val="00D00052"/>
    <w:rsid w:val="00D004A1"/>
    <w:rsid w:val="00D0068F"/>
    <w:rsid w:val="00D00A43"/>
    <w:rsid w:val="00D00C19"/>
    <w:rsid w:val="00D00F5C"/>
    <w:rsid w:val="00D010B7"/>
    <w:rsid w:val="00D01754"/>
    <w:rsid w:val="00D019C9"/>
    <w:rsid w:val="00D01BFB"/>
    <w:rsid w:val="00D0242A"/>
    <w:rsid w:val="00D0244D"/>
    <w:rsid w:val="00D02A3A"/>
    <w:rsid w:val="00D030A6"/>
    <w:rsid w:val="00D0379C"/>
    <w:rsid w:val="00D03B76"/>
    <w:rsid w:val="00D04271"/>
    <w:rsid w:val="00D049D4"/>
    <w:rsid w:val="00D04B17"/>
    <w:rsid w:val="00D04CFB"/>
    <w:rsid w:val="00D04D57"/>
    <w:rsid w:val="00D04DE5"/>
    <w:rsid w:val="00D05BE4"/>
    <w:rsid w:val="00D05EDF"/>
    <w:rsid w:val="00D05FD9"/>
    <w:rsid w:val="00D062A8"/>
    <w:rsid w:val="00D06E84"/>
    <w:rsid w:val="00D07341"/>
    <w:rsid w:val="00D075A2"/>
    <w:rsid w:val="00D07A37"/>
    <w:rsid w:val="00D07AC9"/>
    <w:rsid w:val="00D10163"/>
    <w:rsid w:val="00D10722"/>
    <w:rsid w:val="00D10F25"/>
    <w:rsid w:val="00D110D7"/>
    <w:rsid w:val="00D116E7"/>
    <w:rsid w:val="00D11704"/>
    <w:rsid w:val="00D11705"/>
    <w:rsid w:val="00D1186C"/>
    <w:rsid w:val="00D11A33"/>
    <w:rsid w:val="00D11C8A"/>
    <w:rsid w:val="00D11D49"/>
    <w:rsid w:val="00D1217D"/>
    <w:rsid w:val="00D13D10"/>
    <w:rsid w:val="00D14590"/>
    <w:rsid w:val="00D14CC3"/>
    <w:rsid w:val="00D15039"/>
    <w:rsid w:val="00D15367"/>
    <w:rsid w:val="00D1552C"/>
    <w:rsid w:val="00D15A91"/>
    <w:rsid w:val="00D15B00"/>
    <w:rsid w:val="00D15E51"/>
    <w:rsid w:val="00D162BD"/>
    <w:rsid w:val="00D16BD4"/>
    <w:rsid w:val="00D16CB0"/>
    <w:rsid w:val="00D16D2E"/>
    <w:rsid w:val="00D16E09"/>
    <w:rsid w:val="00D16ED2"/>
    <w:rsid w:val="00D16FA1"/>
    <w:rsid w:val="00D17179"/>
    <w:rsid w:val="00D17AEB"/>
    <w:rsid w:val="00D200FC"/>
    <w:rsid w:val="00D204C7"/>
    <w:rsid w:val="00D20A00"/>
    <w:rsid w:val="00D20BCF"/>
    <w:rsid w:val="00D20CA8"/>
    <w:rsid w:val="00D20F1C"/>
    <w:rsid w:val="00D21A1B"/>
    <w:rsid w:val="00D21E42"/>
    <w:rsid w:val="00D22143"/>
    <w:rsid w:val="00D223E3"/>
    <w:rsid w:val="00D22BBD"/>
    <w:rsid w:val="00D2305C"/>
    <w:rsid w:val="00D2322F"/>
    <w:rsid w:val="00D236EB"/>
    <w:rsid w:val="00D239E8"/>
    <w:rsid w:val="00D23C2C"/>
    <w:rsid w:val="00D23D1E"/>
    <w:rsid w:val="00D2411D"/>
    <w:rsid w:val="00D24234"/>
    <w:rsid w:val="00D244CA"/>
    <w:rsid w:val="00D24A14"/>
    <w:rsid w:val="00D24E01"/>
    <w:rsid w:val="00D24F8F"/>
    <w:rsid w:val="00D250CB"/>
    <w:rsid w:val="00D251A6"/>
    <w:rsid w:val="00D2544C"/>
    <w:rsid w:val="00D256A2"/>
    <w:rsid w:val="00D2635A"/>
    <w:rsid w:val="00D264CF"/>
    <w:rsid w:val="00D264E3"/>
    <w:rsid w:val="00D26C2B"/>
    <w:rsid w:val="00D26CD4"/>
    <w:rsid w:val="00D26D1D"/>
    <w:rsid w:val="00D26FE1"/>
    <w:rsid w:val="00D2793F"/>
    <w:rsid w:val="00D3017E"/>
    <w:rsid w:val="00D30567"/>
    <w:rsid w:val="00D30709"/>
    <w:rsid w:val="00D30B70"/>
    <w:rsid w:val="00D31183"/>
    <w:rsid w:val="00D3152C"/>
    <w:rsid w:val="00D31F22"/>
    <w:rsid w:val="00D32423"/>
    <w:rsid w:val="00D32655"/>
    <w:rsid w:val="00D32955"/>
    <w:rsid w:val="00D32A88"/>
    <w:rsid w:val="00D32B79"/>
    <w:rsid w:val="00D32EED"/>
    <w:rsid w:val="00D33093"/>
    <w:rsid w:val="00D33239"/>
    <w:rsid w:val="00D339AB"/>
    <w:rsid w:val="00D33A28"/>
    <w:rsid w:val="00D33A3A"/>
    <w:rsid w:val="00D33AD3"/>
    <w:rsid w:val="00D33D04"/>
    <w:rsid w:val="00D33E0B"/>
    <w:rsid w:val="00D34060"/>
    <w:rsid w:val="00D341F3"/>
    <w:rsid w:val="00D34787"/>
    <w:rsid w:val="00D348FD"/>
    <w:rsid w:val="00D34CB7"/>
    <w:rsid w:val="00D34EA9"/>
    <w:rsid w:val="00D36214"/>
    <w:rsid w:val="00D36627"/>
    <w:rsid w:val="00D3665F"/>
    <w:rsid w:val="00D36E7E"/>
    <w:rsid w:val="00D37749"/>
    <w:rsid w:val="00D37E29"/>
    <w:rsid w:val="00D37E8B"/>
    <w:rsid w:val="00D40095"/>
    <w:rsid w:val="00D4029B"/>
    <w:rsid w:val="00D40399"/>
    <w:rsid w:val="00D403BC"/>
    <w:rsid w:val="00D40B18"/>
    <w:rsid w:val="00D40CCD"/>
    <w:rsid w:val="00D4100F"/>
    <w:rsid w:val="00D41502"/>
    <w:rsid w:val="00D415C9"/>
    <w:rsid w:val="00D41B59"/>
    <w:rsid w:val="00D41C6D"/>
    <w:rsid w:val="00D41E0A"/>
    <w:rsid w:val="00D41E79"/>
    <w:rsid w:val="00D421AA"/>
    <w:rsid w:val="00D42D56"/>
    <w:rsid w:val="00D4337A"/>
    <w:rsid w:val="00D43EC3"/>
    <w:rsid w:val="00D44173"/>
    <w:rsid w:val="00D4427A"/>
    <w:rsid w:val="00D444FA"/>
    <w:rsid w:val="00D445DA"/>
    <w:rsid w:val="00D44C2B"/>
    <w:rsid w:val="00D450D1"/>
    <w:rsid w:val="00D451B9"/>
    <w:rsid w:val="00D456CA"/>
    <w:rsid w:val="00D4575E"/>
    <w:rsid w:val="00D463F6"/>
    <w:rsid w:val="00D46C95"/>
    <w:rsid w:val="00D4793B"/>
    <w:rsid w:val="00D50141"/>
    <w:rsid w:val="00D509D0"/>
    <w:rsid w:val="00D514FD"/>
    <w:rsid w:val="00D517AC"/>
    <w:rsid w:val="00D517F8"/>
    <w:rsid w:val="00D51A52"/>
    <w:rsid w:val="00D51BE7"/>
    <w:rsid w:val="00D52009"/>
    <w:rsid w:val="00D52253"/>
    <w:rsid w:val="00D526D3"/>
    <w:rsid w:val="00D52855"/>
    <w:rsid w:val="00D52B7D"/>
    <w:rsid w:val="00D5340D"/>
    <w:rsid w:val="00D53674"/>
    <w:rsid w:val="00D53777"/>
    <w:rsid w:val="00D53A95"/>
    <w:rsid w:val="00D53AB9"/>
    <w:rsid w:val="00D54394"/>
    <w:rsid w:val="00D545B5"/>
    <w:rsid w:val="00D5551D"/>
    <w:rsid w:val="00D55682"/>
    <w:rsid w:val="00D55913"/>
    <w:rsid w:val="00D55B63"/>
    <w:rsid w:val="00D56CD8"/>
    <w:rsid w:val="00D57A56"/>
    <w:rsid w:val="00D57CEC"/>
    <w:rsid w:val="00D57E62"/>
    <w:rsid w:val="00D57F4D"/>
    <w:rsid w:val="00D60255"/>
    <w:rsid w:val="00D60416"/>
    <w:rsid w:val="00D6071D"/>
    <w:rsid w:val="00D60B15"/>
    <w:rsid w:val="00D60CE1"/>
    <w:rsid w:val="00D60D2B"/>
    <w:rsid w:val="00D60FE4"/>
    <w:rsid w:val="00D61036"/>
    <w:rsid w:val="00D61543"/>
    <w:rsid w:val="00D61AED"/>
    <w:rsid w:val="00D61B5F"/>
    <w:rsid w:val="00D62863"/>
    <w:rsid w:val="00D6295A"/>
    <w:rsid w:val="00D63271"/>
    <w:rsid w:val="00D635F7"/>
    <w:rsid w:val="00D63B62"/>
    <w:rsid w:val="00D63D6C"/>
    <w:rsid w:val="00D63F09"/>
    <w:rsid w:val="00D643EE"/>
    <w:rsid w:val="00D648BB"/>
    <w:rsid w:val="00D6490D"/>
    <w:rsid w:val="00D649DF"/>
    <w:rsid w:val="00D65035"/>
    <w:rsid w:val="00D650B1"/>
    <w:rsid w:val="00D65BDF"/>
    <w:rsid w:val="00D65FB6"/>
    <w:rsid w:val="00D6600E"/>
    <w:rsid w:val="00D66352"/>
    <w:rsid w:val="00D664B0"/>
    <w:rsid w:val="00D66649"/>
    <w:rsid w:val="00D66676"/>
    <w:rsid w:val="00D666E6"/>
    <w:rsid w:val="00D66788"/>
    <w:rsid w:val="00D67892"/>
    <w:rsid w:val="00D67B38"/>
    <w:rsid w:val="00D67EC3"/>
    <w:rsid w:val="00D714FB"/>
    <w:rsid w:val="00D71F3F"/>
    <w:rsid w:val="00D7247E"/>
    <w:rsid w:val="00D72781"/>
    <w:rsid w:val="00D7286D"/>
    <w:rsid w:val="00D73020"/>
    <w:rsid w:val="00D73263"/>
    <w:rsid w:val="00D732F8"/>
    <w:rsid w:val="00D733D5"/>
    <w:rsid w:val="00D735EB"/>
    <w:rsid w:val="00D73693"/>
    <w:rsid w:val="00D73F98"/>
    <w:rsid w:val="00D740E9"/>
    <w:rsid w:val="00D746B3"/>
    <w:rsid w:val="00D746E1"/>
    <w:rsid w:val="00D74726"/>
    <w:rsid w:val="00D74D8F"/>
    <w:rsid w:val="00D75219"/>
    <w:rsid w:val="00D755A7"/>
    <w:rsid w:val="00D75C4B"/>
    <w:rsid w:val="00D76035"/>
    <w:rsid w:val="00D76788"/>
    <w:rsid w:val="00D768FA"/>
    <w:rsid w:val="00D76DDB"/>
    <w:rsid w:val="00D76EF9"/>
    <w:rsid w:val="00D76F37"/>
    <w:rsid w:val="00D779F8"/>
    <w:rsid w:val="00D77B5B"/>
    <w:rsid w:val="00D77BD8"/>
    <w:rsid w:val="00D803F7"/>
    <w:rsid w:val="00D80488"/>
    <w:rsid w:val="00D81045"/>
    <w:rsid w:val="00D814A5"/>
    <w:rsid w:val="00D81741"/>
    <w:rsid w:val="00D81A85"/>
    <w:rsid w:val="00D821D7"/>
    <w:rsid w:val="00D82A2B"/>
    <w:rsid w:val="00D82AA6"/>
    <w:rsid w:val="00D82BF7"/>
    <w:rsid w:val="00D82E51"/>
    <w:rsid w:val="00D8313E"/>
    <w:rsid w:val="00D833BA"/>
    <w:rsid w:val="00D83441"/>
    <w:rsid w:val="00D834AD"/>
    <w:rsid w:val="00D83C62"/>
    <w:rsid w:val="00D83ED8"/>
    <w:rsid w:val="00D841E9"/>
    <w:rsid w:val="00D84456"/>
    <w:rsid w:val="00D844A5"/>
    <w:rsid w:val="00D84857"/>
    <w:rsid w:val="00D849C1"/>
    <w:rsid w:val="00D84B04"/>
    <w:rsid w:val="00D84C73"/>
    <w:rsid w:val="00D84CFA"/>
    <w:rsid w:val="00D84ECE"/>
    <w:rsid w:val="00D857B5"/>
    <w:rsid w:val="00D85D1C"/>
    <w:rsid w:val="00D860A0"/>
    <w:rsid w:val="00D8621F"/>
    <w:rsid w:val="00D86848"/>
    <w:rsid w:val="00D868DA"/>
    <w:rsid w:val="00D869B6"/>
    <w:rsid w:val="00D869DB"/>
    <w:rsid w:val="00D872F2"/>
    <w:rsid w:val="00D877B1"/>
    <w:rsid w:val="00D8783A"/>
    <w:rsid w:val="00D8789C"/>
    <w:rsid w:val="00D87B0A"/>
    <w:rsid w:val="00D87C29"/>
    <w:rsid w:val="00D87ECE"/>
    <w:rsid w:val="00D9034E"/>
    <w:rsid w:val="00D90A12"/>
    <w:rsid w:val="00D90C87"/>
    <w:rsid w:val="00D914CC"/>
    <w:rsid w:val="00D9171E"/>
    <w:rsid w:val="00D9188D"/>
    <w:rsid w:val="00D91954"/>
    <w:rsid w:val="00D919B0"/>
    <w:rsid w:val="00D91CA3"/>
    <w:rsid w:val="00D91D66"/>
    <w:rsid w:val="00D91D87"/>
    <w:rsid w:val="00D91E5B"/>
    <w:rsid w:val="00D91FDE"/>
    <w:rsid w:val="00D91FFF"/>
    <w:rsid w:val="00D921C2"/>
    <w:rsid w:val="00D9283A"/>
    <w:rsid w:val="00D928D5"/>
    <w:rsid w:val="00D932B9"/>
    <w:rsid w:val="00D93337"/>
    <w:rsid w:val="00D939A7"/>
    <w:rsid w:val="00D93D98"/>
    <w:rsid w:val="00D942C1"/>
    <w:rsid w:val="00D94417"/>
    <w:rsid w:val="00D9446E"/>
    <w:rsid w:val="00D946FB"/>
    <w:rsid w:val="00D948C1"/>
    <w:rsid w:val="00D94DA7"/>
    <w:rsid w:val="00D94FAB"/>
    <w:rsid w:val="00D951D4"/>
    <w:rsid w:val="00D956CC"/>
    <w:rsid w:val="00D956DC"/>
    <w:rsid w:val="00D958FE"/>
    <w:rsid w:val="00D95A16"/>
    <w:rsid w:val="00D95DA4"/>
    <w:rsid w:val="00D95DBB"/>
    <w:rsid w:val="00D966F0"/>
    <w:rsid w:val="00D96FBA"/>
    <w:rsid w:val="00D970C0"/>
    <w:rsid w:val="00D97144"/>
    <w:rsid w:val="00D971BE"/>
    <w:rsid w:val="00D9762F"/>
    <w:rsid w:val="00D976EC"/>
    <w:rsid w:val="00D97B13"/>
    <w:rsid w:val="00D97D61"/>
    <w:rsid w:val="00DA0150"/>
    <w:rsid w:val="00DA06DC"/>
    <w:rsid w:val="00DA0A35"/>
    <w:rsid w:val="00DA1AAF"/>
    <w:rsid w:val="00DA1E57"/>
    <w:rsid w:val="00DA24C2"/>
    <w:rsid w:val="00DA25C3"/>
    <w:rsid w:val="00DA26C5"/>
    <w:rsid w:val="00DA2735"/>
    <w:rsid w:val="00DA2A52"/>
    <w:rsid w:val="00DA2A53"/>
    <w:rsid w:val="00DA2E45"/>
    <w:rsid w:val="00DA2EC0"/>
    <w:rsid w:val="00DA33CB"/>
    <w:rsid w:val="00DA399B"/>
    <w:rsid w:val="00DA3C48"/>
    <w:rsid w:val="00DA3D57"/>
    <w:rsid w:val="00DA3E48"/>
    <w:rsid w:val="00DA45BD"/>
    <w:rsid w:val="00DA47EB"/>
    <w:rsid w:val="00DA48FB"/>
    <w:rsid w:val="00DA4EC3"/>
    <w:rsid w:val="00DA4F3A"/>
    <w:rsid w:val="00DA5803"/>
    <w:rsid w:val="00DA5850"/>
    <w:rsid w:val="00DA5F06"/>
    <w:rsid w:val="00DA61C5"/>
    <w:rsid w:val="00DA6F4A"/>
    <w:rsid w:val="00DA75F9"/>
    <w:rsid w:val="00DA7662"/>
    <w:rsid w:val="00DA770D"/>
    <w:rsid w:val="00DA7B33"/>
    <w:rsid w:val="00DA7BE9"/>
    <w:rsid w:val="00DA7DC2"/>
    <w:rsid w:val="00DB005B"/>
    <w:rsid w:val="00DB01D7"/>
    <w:rsid w:val="00DB04A9"/>
    <w:rsid w:val="00DB0C2B"/>
    <w:rsid w:val="00DB0D6F"/>
    <w:rsid w:val="00DB0E50"/>
    <w:rsid w:val="00DB0EAD"/>
    <w:rsid w:val="00DB0ED7"/>
    <w:rsid w:val="00DB1A32"/>
    <w:rsid w:val="00DB1A93"/>
    <w:rsid w:val="00DB1CEC"/>
    <w:rsid w:val="00DB2079"/>
    <w:rsid w:val="00DB27AA"/>
    <w:rsid w:val="00DB29AC"/>
    <w:rsid w:val="00DB2A86"/>
    <w:rsid w:val="00DB3660"/>
    <w:rsid w:val="00DB3B32"/>
    <w:rsid w:val="00DB415A"/>
    <w:rsid w:val="00DB4873"/>
    <w:rsid w:val="00DB5627"/>
    <w:rsid w:val="00DB581E"/>
    <w:rsid w:val="00DB5AF8"/>
    <w:rsid w:val="00DB60A4"/>
    <w:rsid w:val="00DB66E6"/>
    <w:rsid w:val="00DB7136"/>
    <w:rsid w:val="00DB75DB"/>
    <w:rsid w:val="00DB7EA3"/>
    <w:rsid w:val="00DC01B1"/>
    <w:rsid w:val="00DC0A64"/>
    <w:rsid w:val="00DC0C74"/>
    <w:rsid w:val="00DC1325"/>
    <w:rsid w:val="00DC16CA"/>
    <w:rsid w:val="00DC1AEB"/>
    <w:rsid w:val="00DC1DCF"/>
    <w:rsid w:val="00DC3433"/>
    <w:rsid w:val="00DC4398"/>
    <w:rsid w:val="00DC44C1"/>
    <w:rsid w:val="00DC4A2D"/>
    <w:rsid w:val="00DC4E2D"/>
    <w:rsid w:val="00DC4F71"/>
    <w:rsid w:val="00DC573E"/>
    <w:rsid w:val="00DC59F2"/>
    <w:rsid w:val="00DC5AD7"/>
    <w:rsid w:val="00DC6093"/>
    <w:rsid w:val="00DC62E3"/>
    <w:rsid w:val="00DC65C8"/>
    <w:rsid w:val="00DC6EB4"/>
    <w:rsid w:val="00DC6F35"/>
    <w:rsid w:val="00DC731A"/>
    <w:rsid w:val="00DC76B4"/>
    <w:rsid w:val="00DC7879"/>
    <w:rsid w:val="00DC7A65"/>
    <w:rsid w:val="00DC7ECB"/>
    <w:rsid w:val="00DC7EE5"/>
    <w:rsid w:val="00DC7F6C"/>
    <w:rsid w:val="00DD087C"/>
    <w:rsid w:val="00DD0A4F"/>
    <w:rsid w:val="00DD0F43"/>
    <w:rsid w:val="00DD1392"/>
    <w:rsid w:val="00DD1832"/>
    <w:rsid w:val="00DD1A47"/>
    <w:rsid w:val="00DD24DC"/>
    <w:rsid w:val="00DD2764"/>
    <w:rsid w:val="00DD2E28"/>
    <w:rsid w:val="00DD2E9C"/>
    <w:rsid w:val="00DD2F7F"/>
    <w:rsid w:val="00DD301C"/>
    <w:rsid w:val="00DD3054"/>
    <w:rsid w:val="00DD3168"/>
    <w:rsid w:val="00DD3354"/>
    <w:rsid w:val="00DD3369"/>
    <w:rsid w:val="00DD3ED9"/>
    <w:rsid w:val="00DD41EA"/>
    <w:rsid w:val="00DD4200"/>
    <w:rsid w:val="00DD460D"/>
    <w:rsid w:val="00DD462A"/>
    <w:rsid w:val="00DD4BB2"/>
    <w:rsid w:val="00DD4CA3"/>
    <w:rsid w:val="00DD5A65"/>
    <w:rsid w:val="00DD6509"/>
    <w:rsid w:val="00DD66C3"/>
    <w:rsid w:val="00DD6CA9"/>
    <w:rsid w:val="00DE1117"/>
    <w:rsid w:val="00DE13F5"/>
    <w:rsid w:val="00DE1A17"/>
    <w:rsid w:val="00DE2413"/>
    <w:rsid w:val="00DE24C5"/>
    <w:rsid w:val="00DE2960"/>
    <w:rsid w:val="00DE3729"/>
    <w:rsid w:val="00DE377D"/>
    <w:rsid w:val="00DE40A2"/>
    <w:rsid w:val="00DE4129"/>
    <w:rsid w:val="00DE4632"/>
    <w:rsid w:val="00DE4F20"/>
    <w:rsid w:val="00DE507E"/>
    <w:rsid w:val="00DE50E9"/>
    <w:rsid w:val="00DE51FD"/>
    <w:rsid w:val="00DE5532"/>
    <w:rsid w:val="00DE58AE"/>
    <w:rsid w:val="00DE5B7A"/>
    <w:rsid w:val="00DE600B"/>
    <w:rsid w:val="00DE638B"/>
    <w:rsid w:val="00DE6531"/>
    <w:rsid w:val="00DE6837"/>
    <w:rsid w:val="00DE6BF2"/>
    <w:rsid w:val="00DE6D09"/>
    <w:rsid w:val="00DE6E79"/>
    <w:rsid w:val="00DE736B"/>
    <w:rsid w:val="00DE7702"/>
    <w:rsid w:val="00DE796E"/>
    <w:rsid w:val="00DE7A79"/>
    <w:rsid w:val="00DE7C19"/>
    <w:rsid w:val="00DE7F1D"/>
    <w:rsid w:val="00DF0D4A"/>
    <w:rsid w:val="00DF1EFC"/>
    <w:rsid w:val="00DF2862"/>
    <w:rsid w:val="00DF2AA8"/>
    <w:rsid w:val="00DF2BD4"/>
    <w:rsid w:val="00DF2BFB"/>
    <w:rsid w:val="00DF2D91"/>
    <w:rsid w:val="00DF34A9"/>
    <w:rsid w:val="00DF34B7"/>
    <w:rsid w:val="00DF4ECE"/>
    <w:rsid w:val="00DF5039"/>
    <w:rsid w:val="00DF509B"/>
    <w:rsid w:val="00DF5433"/>
    <w:rsid w:val="00DF54E9"/>
    <w:rsid w:val="00DF5900"/>
    <w:rsid w:val="00DF64E7"/>
    <w:rsid w:val="00DF6A80"/>
    <w:rsid w:val="00DF7453"/>
    <w:rsid w:val="00DF7562"/>
    <w:rsid w:val="00DF79EC"/>
    <w:rsid w:val="00DF7F3B"/>
    <w:rsid w:val="00E00144"/>
    <w:rsid w:val="00E008DF"/>
    <w:rsid w:val="00E00A42"/>
    <w:rsid w:val="00E00B21"/>
    <w:rsid w:val="00E00B64"/>
    <w:rsid w:val="00E00BCF"/>
    <w:rsid w:val="00E035F4"/>
    <w:rsid w:val="00E037E5"/>
    <w:rsid w:val="00E0418F"/>
    <w:rsid w:val="00E043C9"/>
    <w:rsid w:val="00E04502"/>
    <w:rsid w:val="00E045D6"/>
    <w:rsid w:val="00E04CC5"/>
    <w:rsid w:val="00E04D74"/>
    <w:rsid w:val="00E052E5"/>
    <w:rsid w:val="00E0552E"/>
    <w:rsid w:val="00E061BE"/>
    <w:rsid w:val="00E0636A"/>
    <w:rsid w:val="00E065EF"/>
    <w:rsid w:val="00E06658"/>
    <w:rsid w:val="00E06E3B"/>
    <w:rsid w:val="00E07688"/>
    <w:rsid w:val="00E10048"/>
    <w:rsid w:val="00E10230"/>
    <w:rsid w:val="00E10B75"/>
    <w:rsid w:val="00E115C2"/>
    <w:rsid w:val="00E11C30"/>
    <w:rsid w:val="00E11DAA"/>
    <w:rsid w:val="00E12590"/>
    <w:rsid w:val="00E12757"/>
    <w:rsid w:val="00E12A0B"/>
    <w:rsid w:val="00E12A4D"/>
    <w:rsid w:val="00E12E86"/>
    <w:rsid w:val="00E12EEC"/>
    <w:rsid w:val="00E13039"/>
    <w:rsid w:val="00E13098"/>
    <w:rsid w:val="00E13191"/>
    <w:rsid w:val="00E14DA9"/>
    <w:rsid w:val="00E15AA6"/>
    <w:rsid w:val="00E163B6"/>
    <w:rsid w:val="00E16655"/>
    <w:rsid w:val="00E176AE"/>
    <w:rsid w:val="00E17B3B"/>
    <w:rsid w:val="00E21790"/>
    <w:rsid w:val="00E2193A"/>
    <w:rsid w:val="00E21AF3"/>
    <w:rsid w:val="00E21B2E"/>
    <w:rsid w:val="00E21C54"/>
    <w:rsid w:val="00E2251E"/>
    <w:rsid w:val="00E2259C"/>
    <w:rsid w:val="00E22E93"/>
    <w:rsid w:val="00E2322C"/>
    <w:rsid w:val="00E234DE"/>
    <w:rsid w:val="00E23580"/>
    <w:rsid w:val="00E23740"/>
    <w:rsid w:val="00E23969"/>
    <w:rsid w:val="00E23EB0"/>
    <w:rsid w:val="00E23FAB"/>
    <w:rsid w:val="00E2419D"/>
    <w:rsid w:val="00E24879"/>
    <w:rsid w:val="00E24B70"/>
    <w:rsid w:val="00E24E88"/>
    <w:rsid w:val="00E24F00"/>
    <w:rsid w:val="00E256AC"/>
    <w:rsid w:val="00E25EB3"/>
    <w:rsid w:val="00E26717"/>
    <w:rsid w:val="00E2685C"/>
    <w:rsid w:val="00E26C89"/>
    <w:rsid w:val="00E27183"/>
    <w:rsid w:val="00E27806"/>
    <w:rsid w:val="00E27873"/>
    <w:rsid w:val="00E27BA2"/>
    <w:rsid w:val="00E302B3"/>
    <w:rsid w:val="00E30DCC"/>
    <w:rsid w:val="00E30E5A"/>
    <w:rsid w:val="00E30FBA"/>
    <w:rsid w:val="00E310DE"/>
    <w:rsid w:val="00E3176F"/>
    <w:rsid w:val="00E3196B"/>
    <w:rsid w:val="00E31A2B"/>
    <w:rsid w:val="00E31B14"/>
    <w:rsid w:val="00E31C26"/>
    <w:rsid w:val="00E31D7F"/>
    <w:rsid w:val="00E32136"/>
    <w:rsid w:val="00E332B1"/>
    <w:rsid w:val="00E3338C"/>
    <w:rsid w:val="00E33676"/>
    <w:rsid w:val="00E338A2"/>
    <w:rsid w:val="00E34950"/>
    <w:rsid w:val="00E34A1F"/>
    <w:rsid w:val="00E34A83"/>
    <w:rsid w:val="00E34A8D"/>
    <w:rsid w:val="00E34B13"/>
    <w:rsid w:val="00E34CB0"/>
    <w:rsid w:val="00E34EBD"/>
    <w:rsid w:val="00E35038"/>
    <w:rsid w:val="00E35614"/>
    <w:rsid w:val="00E36428"/>
    <w:rsid w:val="00E36875"/>
    <w:rsid w:val="00E371B7"/>
    <w:rsid w:val="00E371C4"/>
    <w:rsid w:val="00E37BED"/>
    <w:rsid w:val="00E37D07"/>
    <w:rsid w:val="00E37F71"/>
    <w:rsid w:val="00E40C5B"/>
    <w:rsid w:val="00E4176E"/>
    <w:rsid w:val="00E41780"/>
    <w:rsid w:val="00E419B9"/>
    <w:rsid w:val="00E41F2B"/>
    <w:rsid w:val="00E42086"/>
    <w:rsid w:val="00E428D3"/>
    <w:rsid w:val="00E42ADC"/>
    <w:rsid w:val="00E42CFA"/>
    <w:rsid w:val="00E42DCB"/>
    <w:rsid w:val="00E432DE"/>
    <w:rsid w:val="00E43CCC"/>
    <w:rsid w:val="00E43D4C"/>
    <w:rsid w:val="00E43D8D"/>
    <w:rsid w:val="00E43DC5"/>
    <w:rsid w:val="00E43E4A"/>
    <w:rsid w:val="00E441B1"/>
    <w:rsid w:val="00E44C6C"/>
    <w:rsid w:val="00E44F38"/>
    <w:rsid w:val="00E4511D"/>
    <w:rsid w:val="00E45ACA"/>
    <w:rsid w:val="00E45F90"/>
    <w:rsid w:val="00E4603F"/>
    <w:rsid w:val="00E4640B"/>
    <w:rsid w:val="00E468AA"/>
    <w:rsid w:val="00E4732D"/>
    <w:rsid w:val="00E473EA"/>
    <w:rsid w:val="00E4753E"/>
    <w:rsid w:val="00E476A9"/>
    <w:rsid w:val="00E47A8F"/>
    <w:rsid w:val="00E47AAC"/>
    <w:rsid w:val="00E50210"/>
    <w:rsid w:val="00E50825"/>
    <w:rsid w:val="00E5082E"/>
    <w:rsid w:val="00E50966"/>
    <w:rsid w:val="00E50CEB"/>
    <w:rsid w:val="00E50D90"/>
    <w:rsid w:val="00E510E0"/>
    <w:rsid w:val="00E5132C"/>
    <w:rsid w:val="00E51653"/>
    <w:rsid w:val="00E51A4D"/>
    <w:rsid w:val="00E51EB6"/>
    <w:rsid w:val="00E51F61"/>
    <w:rsid w:val="00E51F72"/>
    <w:rsid w:val="00E52031"/>
    <w:rsid w:val="00E52042"/>
    <w:rsid w:val="00E5262B"/>
    <w:rsid w:val="00E52CC6"/>
    <w:rsid w:val="00E53497"/>
    <w:rsid w:val="00E53BD4"/>
    <w:rsid w:val="00E53E80"/>
    <w:rsid w:val="00E54379"/>
    <w:rsid w:val="00E546A1"/>
    <w:rsid w:val="00E548DD"/>
    <w:rsid w:val="00E5494F"/>
    <w:rsid w:val="00E54A11"/>
    <w:rsid w:val="00E550BA"/>
    <w:rsid w:val="00E55332"/>
    <w:rsid w:val="00E55722"/>
    <w:rsid w:val="00E557D2"/>
    <w:rsid w:val="00E55E20"/>
    <w:rsid w:val="00E55EF3"/>
    <w:rsid w:val="00E5617A"/>
    <w:rsid w:val="00E5699C"/>
    <w:rsid w:val="00E57277"/>
    <w:rsid w:val="00E574AD"/>
    <w:rsid w:val="00E57597"/>
    <w:rsid w:val="00E576AB"/>
    <w:rsid w:val="00E57E3B"/>
    <w:rsid w:val="00E57F9A"/>
    <w:rsid w:val="00E603A3"/>
    <w:rsid w:val="00E607D3"/>
    <w:rsid w:val="00E60913"/>
    <w:rsid w:val="00E60EA0"/>
    <w:rsid w:val="00E61198"/>
    <w:rsid w:val="00E625CB"/>
    <w:rsid w:val="00E62A90"/>
    <w:rsid w:val="00E62DB2"/>
    <w:rsid w:val="00E62E59"/>
    <w:rsid w:val="00E62FC4"/>
    <w:rsid w:val="00E63DA1"/>
    <w:rsid w:val="00E64032"/>
    <w:rsid w:val="00E6409B"/>
    <w:rsid w:val="00E64691"/>
    <w:rsid w:val="00E647D3"/>
    <w:rsid w:val="00E6483A"/>
    <w:rsid w:val="00E655FC"/>
    <w:rsid w:val="00E65621"/>
    <w:rsid w:val="00E6599E"/>
    <w:rsid w:val="00E65AA4"/>
    <w:rsid w:val="00E65AC1"/>
    <w:rsid w:val="00E6602E"/>
    <w:rsid w:val="00E66079"/>
    <w:rsid w:val="00E660F3"/>
    <w:rsid w:val="00E66117"/>
    <w:rsid w:val="00E66F73"/>
    <w:rsid w:val="00E676D0"/>
    <w:rsid w:val="00E67A51"/>
    <w:rsid w:val="00E70249"/>
    <w:rsid w:val="00E7045D"/>
    <w:rsid w:val="00E70CAB"/>
    <w:rsid w:val="00E70D4E"/>
    <w:rsid w:val="00E7165F"/>
    <w:rsid w:val="00E72158"/>
    <w:rsid w:val="00E72641"/>
    <w:rsid w:val="00E72A69"/>
    <w:rsid w:val="00E72A76"/>
    <w:rsid w:val="00E72B89"/>
    <w:rsid w:val="00E73243"/>
    <w:rsid w:val="00E73D70"/>
    <w:rsid w:val="00E73E58"/>
    <w:rsid w:val="00E74BE8"/>
    <w:rsid w:val="00E74C36"/>
    <w:rsid w:val="00E7559E"/>
    <w:rsid w:val="00E75797"/>
    <w:rsid w:val="00E7591A"/>
    <w:rsid w:val="00E764A1"/>
    <w:rsid w:val="00E7663B"/>
    <w:rsid w:val="00E7675D"/>
    <w:rsid w:val="00E76EE4"/>
    <w:rsid w:val="00E771E8"/>
    <w:rsid w:val="00E771FD"/>
    <w:rsid w:val="00E77C30"/>
    <w:rsid w:val="00E77DD8"/>
    <w:rsid w:val="00E8004F"/>
    <w:rsid w:val="00E800F3"/>
    <w:rsid w:val="00E80DA0"/>
    <w:rsid w:val="00E813DB"/>
    <w:rsid w:val="00E816CE"/>
    <w:rsid w:val="00E817D6"/>
    <w:rsid w:val="00E81A4B"/>
    <w:rsid w:val="00E81B14"/>
    <w:rsid w:val="00E81F2D"/>
    <w:rsid w:val="00E82854"/>
    <w:rsid w:val="00E82BDD"/>
    <w:rsid w:val="00E8300A"/>
    <w:rsid w:val="00E83026"/>
    <w:rsid w:val="00E83C9C"/>
    <w:rsid w:val="00E84322"/>
    <w:rsid w:val="00E84731"/>
    <w:rsid w:val="00E84D1F"/>
    <w:rsid w:val="00E84DED"/>
    <w:rsid w:val="00E851AB"/>
    <w:rsid w:val="00E85A31"/>
    <w:rsid w:val="00E86071"/>
    <w:rsid w:val="00E86508"/>
    <w:rsid w:val="00E86535"/>
    <w:rsid w:val="00E86618"/>
    <w:rsid w:val="00E866CD"/>
    <w:rsid w:val="00E866F7"/>
    <w:rsid w:val="00E86C6F"/>
    <w:rsid w:val="00E86F77"/>
    <w:rsid w:val="00E87862"/>
    <w:rsid w:val="00E879B2"/>
    <w:rsid w:val="00E87C4A"/>
    <w:rsid w:val="00E87D1A"/>
    <w:rsid w:val="00E90645"/>
    <w:rsid w:val="00E90F6B"/>
    <w:rsid w:val="00E91823"/>
    <w:rsid w:val="00E9185A"/>
    <w:rsid w:val="00E92B9C"/>
    <w:rsid w:val="00E92ED6"/>
    <w:rsid w:val="00E93F94"/>
    <w:rsid w:val="00E94624"/>
    <w:rsid w:val="00E9469C"/>
    <w:rsid w:val="00E949E7"/>
    <w:rsid w:val="00E94C35"/>
    <w:rsid w:val="00E95852"/>
    <w:rsid w:val="00E95C00"/>
    <w:rsid w:val="00E95EB8"/>
    <w:rsid w:val="00E963CB"/>
    <w:rsid w:val="00E969CB"/>
    <w:rsid w:val="00E96ECF"/>
    <w:rsid w:val="00E9761C"/>
    <w:rsid w:val="00E97B30"/>
    <w:rsid w:val="00E97CD4"/>
    <w:rsid w:val="00E97F4B"/>
    <w:rsid w:val="00EA00EE"/>
    <w:rsid w:val="00EA030B"/>
    <w:rsid w:val="00EA03A7"/>
    <w:rsid w:val="00EA05DD"/>
    <w:rsid w:val="00EA08D1"/>
    <w:rsid w:val="00EA0A97"/>
    <w:rsid w:val="00EA1227"/>
    <w:rsid w:val="00EA149D"/>
    <w:rsid w:val="00EA1594"/>
    <w:rsid w:val="00EA175A"/>
    <w:rsid w:val="00EA19BE"/>
    <w:rsid w:val="00EA26B8"/>
    <w:rsid w:val="00EA2F3B"/>
    <w:rsid w:val="00EA2F3E"/>
    <w:rsid w:val="00EA2FC4"/>
    <w:rsid w:val="00EA2FCB"/>
    <w:rsid w:val="00EA3398"/>
    <w:rsid w:val="00EA33E4"/>
    <w:rsid w:val="00EA3838"/>
    <w:rsid w:val="00EA48CA"/>
    <w:rsid w:val="00EA4B11"/>
    <w:rsid w:val="00EA4D6A"/>
    <w:rsid w:val="00EA5599"/>
    <w:rsid w:val="00EA576D"/>
    <w:rsid w:val="00EA5E0D"/>
    <w:rsid w:val="00EA60D2"/>
    <w:rsid w:val="00EA6210"/>
    <w:rsid w:val="00EA6D5E"/>
    <w:rsid w:val="00EB00F6"/>
    <w:rsid w:val="00EB0A58"/>
    <w:rsid w:val="00EB0BD4"/>
    <w:rsid w:val="00EB10D6"/>
    <w:rsid w:val="00EB16A4"/>
    <w:rsid w:val="00EB1929"/>
    <w:rsid w:val="00EB1F9B"/>
    <w:rsid w:val="00EB200C"/>
    <w:rsid w:val="00EB26FC"/>
    <w:rsid w:val="00EB2A87"/>
    <w:rsid w:val="00EB2BCC"/>
    <w:rsid w:val="00EB2DEC"/>
    <w:rsid w:val="00EB2F03"/>
    <w:rsid w:val="00EB2F19"/>
    <w:rsid w:val="00EB2F5F"/>
    <w:rsid w:val="00EB31D3"/>
    <w:rsid w:val="00EB387C"/>
    <w:rsid w:val="00EB3A36"/>
    <w:rsid w:val="00EB3BE8"/>
    <w:rsid w:val="00EB3DA2"/>
    <w:rsid w:val="00EB421A"/>
    <w:rsid w:val="00EB4281"/>
    <w:rsid w:val="00EB476A"/>
    <w:rsid w:val="00EB4AFC"/>
    <w:rsid w:val="00EB5ADC"/>
    <w:rsid w:val="00EB5E87"/>
    <w:rsid w:val="00EB64F7"/>
    <w:rsid w:val="00EB6645"/>
    <w:rsid w:val="00EB6B28"/>
    <w:rsid w:val="00EB6F8F"/>
    <w:rsid w:val="00EB7522"/>
    <w:rsid w:val="00EB7839"/>
    <w:rsid w:val="00EB78CB"/>
    <w:rsid w:val="00EB7B65"/>
    <w:rsid w:val="00EB7E0D"/>
    <w:rsid w:val="00EC02EA"/>
    <w:rsid w:val="00EC0591"/>
    <w:rsid w:val="00EC0667"/>
    <w:rsid w:val="00EC08DC"/>
    <w:rsid w:val="00EC0AA6"/>
    <w:rsid w:val="00EC0CC5"/>
    <w:rsid w:val="00EC0ECC"/>
    <w:rsid w:val="00EC0ED5"/>
    <w:rsid w:val="00EC1413"/>
    <w:rsid w:val="00EC193E"/>
    <w:rsid w:val="00EC1B8C"/>
    <w:rsid w:val="00EC1CD0"/>
    <w:rsid w:val="00EC1E62"/>
    <w:rsid w:val="00EC1FA6"/>
    <w:rsid w:val="00EC248C"/>
    <w:rsid w:val="00EC295A"/>
    <w:rsid w:val="00EC2978"/>
    <w:rsid w:val="00EC2E5A"/>
    <w:rsid w:val="00EC3BF8"/>
    <w:rsid w:val="00EC4028"/>
    <w:rsid w:val="00EC4468"/>
    <w:rsid w:val="00EC4729"/>
    <w:rsid w:val="00EC47A6"/>
    <w:rsid w:val="00EC4BAA"/>
    <w:rsid w:val="00EC4F86"/>
    <w:rsid w:val="00EC542C"/>
    <w:rsid w:val="00EC56D8"/>
    <w:rsid w:val="00EC591C"/>
    <w:rsid w:val="00EC5F6B"/>
    <w:rsid w:val="00EC5F83"/>
    <w:rsid w:val="00EC602E"/>
    <w:rsid w:val="00EC6697"/>
    <w:rsid w:val="00EC6891"/>
    <w:rsid w:val="00EC68CD"/>
    <w:rsid w:val="00EC7015"/>
    <w:rsid w:val="00ED0EEE"/>
    <w:rsid w:val="00ED1194"/>
    <w:rsid w:val="00ED12E7"/>
    <w:rsid w:val="00ED1861"/>
    <w:rsid w:val="00ED1ACF"/>
    <w:rsid w:val="00ED1DCE"/>
    <w:rsid w:val="00ED1EB2"/>
    <w:rsid w:val="00ED2143"/>
    <w:rsid w:val="00ED237F"/>
    <w:rsid w:val="00ED243C"/>
    <w:rsid w:val="00ED24F4"/>
    <w:rsid w:val="00ED29BB"/>
    <w:rsid w:val="00ED2D87"/>
    <w:rsid w:val="00ED2E9F"/>
    <w:rsid w:val="00ED312F"/>
    <w:rsid w:val="00ED3488"/>
    <w:rsid w:val="00ED3889"/>
    <w:rsid w:val="00ED3A91"/>
    <w:rsid w:val="00ED5034"/>
    <w:rsid w:val="00ED525C"/>
    <w:rsid w:val="00ED52A4"/>
    <w:rsid w:val="00ED5BF8"/>
    <w:rsid w:val="00ED610E"/>
    <w:rsid w:val="00ED6445"/>
    <w:rsid w:val="00ED6B84"/>
    <w:rsid w:val="00ED6D85"/>
    <w:rsid w:val="00ED6EBE"/>
    <w:rsid w:val="00ED78DA"/>
    <w:rsid w:val="00ED792A"/>
    <w:rsid w:val="00ED79C0"/>
    <w:rsid w:val="00ED7B06"/>
    <w:rsid w:val="00ED7F7B"/>
    <w:rsid w:val="00EE01EE"/>
    <w:rsid w:val="00EE0710"/>
    <w:rsid w:val="00EE0BBD"/>
    <w:rsid w:val="00EE0CEC"/>
    <w:rsid w:val="00EE0D39"/>
    <w:rsid w:val="00EE12F4"/>
    <w:rsid w:val="00EE1760"/>
    <w:rsid w:val="00EE1DC9"/>
    <w:rsid w:val="00EE1F8A"/>
    <w:rsid w:val="00EE220B"/>
    <w:rsid w:val="00EE22BF"/>
    <w:rsid w:val="00EE2383"/>
    <w:rsid w:val="00EE2642"/>
    <w:rsid w:val="00EE27C5"/>
    <w:rsid w:val="00EE2F98"/>
    <w:rsid w:val="00EE3CC5"/>
    <w:rsid w:val="00EE438E"/>
    <w:rsid w:val="00EE4482"/>
    <w:rsid w:val="00EE44D0"/>
    <w:rsid w:val="00EE569C"/>
    <w:rsid w:val="00EE5A15"/>
    <w:rsid w:val="00EE5C3C"/>
    <w:rsid w:val="00EE5F83"/>
    <w:rsid w:val="00EE60F4"/>
    <w:rsid w:val="00EE6252"/>
    <w:rsid w:val="00EE6919"/>
    <w:rsid w:val="00EE6ADE"/>
    <w:rsid w:val="00EE6B32"/>
    <w:rsid w:val="00EE6E21"/>
    <w:rsid w:val="00EE7AFF"/>
    <w:rsid w:val="00EE7D40"/>
    <w:rsid w:val="00EF05E0"/>
    <w:rsid w:val="00EF06DC"/>
    <w:rsid w:val="00EF084E"/>
    <w:rsid w:val="00EF0AA6"/>
    <w:rsid w:val="00EF0DDB"/>
    <w:rsid w:val="00EF10E4"/>
    <w:rsid w:val="00EF1A4E"/>
    <w:rsid w:val="00EF1A7C"/>
    <w:rsid w:val="00EF1CF1"/>
    <w:rsid w:val="00EF1D0B"/>
    <w:rsid w:val="00EF1EFD"/>
    <w:rsid w:val="00EF293E"/>
    <w:rsid w:val="00EF2AD6"/>
    <w:rsid w:val="00EF30BF"/>
    <w:rsid w:val="00EF3B1A"/>
    <w:rsid w:val="00EF3B48"/>
    <w:rsid w:val="00EF3C4A"/>
    <w:rsid w:val="00EF450E"/>
    <w:rsid w:val="00EF488A"/>
    <w:rsid w:val="00EF4F2F"/>
    <w:rsid w:val="00EF509A"/>
    <w:rsid w:val="00EF51E7"/>
    <w:rsid w:val="00EF55B2"/>
    <w:rsid w:val="00EF58B4"/>
    <w:rsid w:val="00EF5D6B"/>
    <w:rsid w:val="00EF5EEA"/>
    <w:rsid w:val="00EF669B"/>
    <w:rsid w:val="00EF67AE"/>
    <w:rsid w:val="00EF6D41"/>
    <w:rsid w:val="00EF76B0"/>
    <w:rsid w:val="00EF7AE3"/>
    <w:rsid w:val="00F00332"/>
    <w:rsid w:val="00F00BD8"/>
    <w:rsid w:val="00F00D88"/>
    <w:rsid w:val="00F010FD"/>
    <w:rsid w:val="00F0152D"/>
    <w:rsid w:val="00F015AF"/>
    <w:rsid w:val="00F019AA"/>
    <w:rsid w:val="00F019FF"/>
    <w:rsid w:val="00F01ABF"/>
    <w:rsid w:val="00F01D8C"/>
    <w:rsid w:val="00F021D4"/>
    <w:rsid w:val="00F02911"/>
    <w:rsid w:val="00F029F7"/>
    <w:rsid w:val="00F02A48"/>
    <w:rsid w:val="00F02A68"/>
    <w:rsid w:val="00F02E0A"/>
    <w:rsid w:val="00F03863"/>
    <w:rsid w:val="00F039EE"/>
    <w:rsid w:val="00F03F5F"/>
    <w:rsid w:val="00F040F5"/>
    <w:rsid w:val="00F043B8"/>
    <w:rsid w:val="00F043DC"/>
    <w:rsid w:val="00F04948"/>
    <w:rsid w:val="00F04EF1"/>
    <w:rsid w:val="00F056A9"/>
    <w:rsid w:val="00F059B0"/>
    <w:rsid w:val="00F05A48"/>
    <w:rsid w:val="00F066F7"/>
    <w:rsid w:val="00F06FF9"/>
    <w:rsid w:val="00F07610"/>
    <w:rsid w:val="00F07687"/>
    <w:rsid w:val="00F0776A"/>
    <w:rsid w:val="00F07862"/>
    <w:rsid w:val="00F07CEE"/>
    <w:rsid w:val="00F07F7A"/>
    <w:rsid w:val="00F1012B"/>
    <w:rsid w:val="00F110E4"/>
    <w:rsid w:val="00F11298"/>
    <w:rsid w:val="00F11763"/>
    <w:rsid w:val="00F11AA5"/>
    <w:rsid w:val="00F12261"/>
    <w:rsid w:val="00F1267E"/>
    <w:rsid w:val="00F126C9"/>
    <w:rsid w:val="00F12804"/>
    <w:rsid w:val="00F130C8"/>
    <w:rsid w:val="00F131AD"/>
    <w:rsid w:val="00F1353D"/>
    <w:rsid w:val="00F13997"/>
    <w:rsid w:val="00F139B5"/>
    <w:rsid w:val="00F13B6A"/>
    <w:rsid w:val="00F14AF1"/>
    <w:rsid w:val="00F14BCD"/>
    <w:rsid w:val="00F14ECA"/>
    <w:rsid w:val="00F14EEE"/>
    <w:rsid w:val="00F15229"/>
    <w:rsid w:val="00F158C8"/>
    <w:rsid w:val="00F15B35"/>
    <w:rsid w:val="00F15C23"/>
    <w:rsid w:val="00F165CC"/>
    <w:rsid w:val="00F16615"/>
    <w:rsid w:val="00F168EC"/>
    <w:rsid w:val="00F16B31"/>
    <w:rsid w:val="00F17004"/>
    <w:rsid w:val="00F1741A"/>
    <w:rsid w:val="00F176BC"/>
    <w:rsid w:val="00F179F7"/>
    <w:rsid w:val="00F201A2"/>
    <w:rsid w:val="00F20215"/>
    <w:rsid w:val="00F20520"/>
    <w:rsid w:val="00F20DD2"/>
    <w:rsid w:val="00F210F0"/>
    <w:rsid w:val="00F2125D"/>
    <w:rsid w:val="00F23E99"/>
    <w:rsid w:val="00F2450B"/>
    <w:rsid w:val="00F24954"/>
    <w:rsid w:val="00F24F54"/>
    <w:rsid w:val="00F25B3C"/>
    <w:rsid w:val="00F25FCD"/>
    <w:rsid w:val="00F26193"/>
    <w:rsid w:val="00F262A3"/>
    <w:rsid w:val="00F262EE"/>
    <w:rsid w:val="00F269F7"/>
    <w:rsid w:val="00F27061"/>
    <w:rsid w:val="00F2706E"/>
    <w:rsid w:val="00F27130"/>
    <w:rsid w:val="00F2722F"/>
    <w:rsid w:val="00F27BDB"/>
    <w:rsid w:val="00F27E8E"/>
    <w:rsid w:val="00F3041E"/>
    <w:rsid w:val="00F30571"/>
    <w:rsid w:val="00F30E56"/>
    <w:rsid w:val="00F3115A"/>
    <w:rsid w:val="00F31777"/>
    <w:rsid w:val="00F320EA"/>
    <w:rsid w:val="00F33247"/>
    <w:rsid w:val="00F337E2"/>
    <w:rsid w:val="00F344B4"/>
    <w:rsid w:val="00F34511"/>
    <w:rsid w:val="00F34BC6"/>
    <w:rsid w:val="00F34CD9"/>
    <w:rsid w:val="00F351E4"/>
    <w:rsid w:val="00F3577B"/>
    <w:rsid w:val="00F3585F"/>
    <w:rsid w:val="00F36409"/>
    <w:rsid w:val="00F36CAC"/>
    <w:rsid w:val="00F37014"/>
    <w:rsid w:val="00F37343"/>
    <w:rsid w:val="00F4019A"/>
    <w:rsid w:val="00F40589"/>
    <w:rsid w:val="00F40D2F"/>
    <w:rsid w:val="00F40FBA"/>
    <w:rsid w:val="00F41348"/>
    <w:rsid w:val="00F41561"/>
    <w:rsid w:val="00F415C4"/>
    <w:rsid w:val="00F417BE"/>
    <w:rsid w:val="00F41FC2"/>
    <w:rsid w:val="00F42B0B"/>
    <w:rsid w:val="00F4307D"/>
    <w:rsid w:val="00F433A4"/>
    <w:rsid w:val="00F433A6"/>
    <w:rsid w:val="00F43718"/>
    <w:rsid w:val="00F442CC"/>
    <w:rsid w:val="00F44A07"/>
    <w:rsid w:val="00F44BA8"/>
    <w:rsid w:val="00F44E2B"/>
    <w:rsid w:val="00F454D4"/>
    <w:rsid w:val="00F457F2"/>
    <w:rsid w:val="00F46D78"/>
    <w:rsid w:val="00F4773D"/>
    <w:rsid w:val="00F47B23"/>
    <w:rsid w:val="00F47C57"/>
    <w:rsid w:val="00F50B2C"/>
    <w:rsid w:val="00F5101A"/>
    <w:rsid w:val="00F511A0"/>
    <w:rsid w:val="00F51853"/>
    <w:rsid w:val="00F518CA"/>
    <w:rsid w:val="00F51A5B"/>
    <w:rsid w:val="00F52498"/>
    <w:rsid w:val="00F52C38"/>
    <w:rsid w:val="00F52D27"/>
    <w:rsid w:val="00F52FF8"/>
    <w:rsid w:val="00F532A9"/>
    <w:rsid w:val="00F53316"/>
    <w:rsid w:val="00F5336B"/>
    <w:rsid w:val="00F53586"/>
    <w:rsid w:val="00F53651"/>
    <w:rsid w:val="00F53C9D"/>
    <w:rsid w:val="00F55053"/>
    <w:rsid w:val="00F55627"/>
    <w:rsid w:val="00F5574A"/>
    <w:rsid w:val="00F55DD5"/>
    <w:rsid w:val="00F55E3F"/>
    <w:rsid w:val="00F56224"/>
    <w:rsid w:val="00F564E9"/>
    <w:rsid w:val="00F56B92"/>
    <w:rsid w:val="00F571E3"/>
    <w:rsid w:val="00F5739C"/>
    <w:rsid w:val="00F57A56"/>
    <w:rsid w:val="00F57AC6"/>
    <w:rsid w:val="00F57DCC"/>
    <w:rsid w:val="00F6079B"/>
    <w:rsid w:val="00F610D0"/>
    <w:rsid w:val="00F61141"/>
    <w:rsid w:val="00F61253"/>
    <w:rsid w:val="00F61AF7"/>
    <w:rsid w:val="00F6218F"/>
    <w:rsid w:val="00F623E9"/>
    <w:rsid w:val="00F62637"/>
    <w:rsid w:val="00F62760"/>
    <w:rsid w:val="00F629B8"/>
    <w:rsid w:val="00F62FA7"/>
    <w:rsid w:val="00F637E8"/>
    <w:rsid w:val="00F64013"/>
    <w:rsid w:val="00F64665"/>
    <w:rsid w:val="00F6476E"/>
    <w:rsid w:val="00F648F0"/>
    <w:rsid w:val="00F64A30"/>
    <w:rsid w:val="00F64A94"/>
    <w:rsid w:val="00F64BB2"/>
    <w:rsid w:val="00F6583D"/>
    <w:rsid w:val="00F659D7"/>
    <w:rsid w:val="00F6608F"/>
    <w:rsid w:val="00F660F2"/>
    <w:rsid w:val="00F6686A"/>
    <w:rsid w:val="00F66CC1"/>
    <w:rsid w:val="00F66F4C"/>
    <w:rsid w:val="00F674A2"/>
    <w:rsid w:val="00F67A92"/>
    <w:rsid w:val="00F67F6A"/>
    <w:rsid w:val="00F701D5"/>
    <w:rsid w:val="00F70561"/>
    <w:rsid w:val="00F7057D"/>
    <w:rsid w:val="00F70626"/>
    <w:rsid w:val="00F70E6E"/>
    <w:rsid w:val="00F70F6A"/>
    <w:rsid w:val="00F71675"/>
    <w:rsid w:val="00F717C8"/>
    <w:rsid w:val="00F71DE2"/>
    <w:rsid w:val="00F72184"/>
    <w:rsid w:val="00F72741"/>
    <w:rsid w:val="00F72B83"/>
    <w:rsid w:val="00F72DF9"/>
    <w:rsid w:val="00F730E4"/>
    <w:rsid w:val="00F7318A"/>
    <w:rsid w:val="00F73328"/>
    <w:rsid w:val="00F73BA6"/>
    <w:rsid w:val="00F74071"/>
    <w:rsid w:val="00F743B4"/>
    <w:rsid w:val="00F756DD"/>
    <w:rsid w:val="00F75A07"/>
    <w:rsid w:val="00F75B7E"/>
    <w:rsid w:val="00F75E38"/>
    <w:rsid w:val="00F75F3D"/>
    <w:rsid w:val="00F75FA6"/>
    <w:rsid w:val="00F76718"/>
    <w:rsid w:val="00F76B19"/>
    <w:rsid w:val="00F77800"/>
    <w:rsid w:val="00F77C4E"/>
    <w:rsid w:val="00F8033B"/>
    <w:rsid w:val="00F8149D"/>
    <w:rsid w:val="00F81877"/>
    <w:rsid w:val="00F8198E"/>
    <w:rsid w:val="00F823A3"/>
    <w:rsid w:val="00F82BA7"/>
    <w:rsid w:val="00F83212"/>
    <w:rsid w:val="00F83363"/>
    <w:rsid w:val="00F8340B"/>
    <w:rsid w:val="00F83DEE"/>
    <w:rsid w:val="00F84309"/>
    <w:rsid w:val="00F8467E"/>
    <w:rsid w:val="00F84738"/>
    <w:rsid w:val="00F84907"/>
    <w:rsid w:val="00F851AA"/>
    <w:rsid w:val="00F85245"/>
    <w:rsid w:val="00F8568B"/>
    <w:rsid w:val="00F85AA9"/>
    <w:rsid w:val="00F860BB"/>
    <w:rsid w:val="00F8643C"/>
    <w:rsid w:val="00F86819"/>
    <w:rsid w:val="00F86A55"/>
    <w:rsid w:val="00F86B75"/>
    <w:rsid w:val="00F86BA4"/>
    <w:rsid w:val="00F86C7A"/>
    <w:rsid w:val="00F86D40"/>
    <w:rsid w:val="00F86D4B"/>
    <w:rsid w:val="00F87279"/>
    <w:rsid w:val="00F87D43"/>
    <w:rsid w:val="00F87F15"/>
    <w:rsid w:val="00F90312"/>
    <w:rsid w:val="00F90C72"/>
    <w:rsid w:val="00F90D52"/>
    <w:rsid w:val="00F915F3"/>
    <w:rsid w:val="00F91983"/>
    <w:rsid w:val="00F91E7E"/>
    <w:rsid w:val="00F923CC"/>
    <w:rsid w:val="00F924DF"/>
    <w:rsid w:val="00F9287F"/>
    <w:rsid w:val="00F92B3E"/>
    <w:rsid w:val="00F92C0F"/>
    <w:rsid w:val="00F92E02"/>
    <w:rsid w:val="00F92E46"/>
    <w:rsid w:val="00F9362A"/>
    <w:rsid w:val="00F9382D"/>
    <w:rsid w:val="00F940C3"/>
    <w:rsid w:val="00F9443F"/>
    <w:rsid w:val="00F94492"/>
    <w:rsid w:val="00F946A1"/>
    <w:rsid w:val="00F94853"/>
    <w:rsid w:val="00F94FE3"/>
    <w:rsid w:val="00F955A9"/>
    <w:rsid w:val="00F96058"/>
    <w:rsid w:val="00F9638B"/>
    <w:rsid w:val="00F96417"/>
    <w:rsid w:val="00F964E2"/>
    <w:rsid w:val="00F964F5"/>
    <w:rsid w:val="00F96BD8"/>
    <w:rsid w:val="00F96BE3"/>
    <w:rsid w:val="00F96F29"/>
    <w:rsid w:val="00F96FFA"/>
    <w:rsid w:val="00F9791D"/>
    <w:rsid w:val="00F97C06"/>
    <w:rsid w:val="00F97C92"/>
    <w:rsid w:val="00FA01D8"/>
    <w:rsid w:val="00FA0717"/>
    <w:rsid w:val="00FA0B6A"/>
    <w:rsid w:val="00FA1877"/>
    <w:rsid w:val="00FA2541"/>
    <w:rsid w:val="00FA3462"/>
    <w:rsid w:val="00FA3D37"/>
    <w:rsid w:val="00FA4333"/>
    <w:rsid w:val="00FA4477"/>
    <w:rsid w:val="00FA447B"/>
    <w:rsid w:val="00FA4FC9"/>
    <w:rsid w:val="00FA5199"/>
    <w:rsid w:val="00FA5C0C"/>
    <w:rsid w:val="00FA5CF8"/>
    <w:rsid w:val="00FA5DE3"/>
    <w:rsid w:val="00FA5DF5"/>
    <w:rsid w:val="00FA5E17"/>
    <w:rsid w:val="00FA6165"/>
    <w:rsid w:val="00FA6CC5"/>
    <w:rsid w:val="00FA6DFB"/>
    <w:rsid w:val="00FA705D"/>
    <w:rsid w:val="00FA7AE4"/>
    <w:rsid w:val="00FA7CAE"/>
    <w:rsid w:val="00FB0357"/>
    <w:rsid w:val="00FB0922"/>
    <w:rsid w:val="00FB0B62"/>
    <w:rsid w:val="00FB15EB"/>
    <w:rsid w:val="00FB1663"/>
    <w:rsid w:val="00FB1C42"/>
    <w:rsid w:val="00FB1FBC"/>
    <w:rsid w:val="00FB2119"/>
    <w:rsid w:val="00FB2604"/>
    <w:rsid w:val="00FB30EE"/>
    <w:rsid w:val="00FB3126"/>
    <w:rsid w:val="00FB3AAE"/>
    <w:rsid w:val="00FB3D01"/>
    <w:rsid w:val="00FB4456"/>
    <w:rsid w:val="00FB4945"/>
    <w:rsid w:val="00FB4C23"/>
    <w:rsid w:val="00FB58DF"/>
    <w:rsid w:val="00FB5C68"/>
    <w:rsid w:val="00FB5C97"/>
    <w:rsid w:val="00FB5E1E"/>
    <w:rsid w:val="00FB60E2"/>
    <w:rsid w:val="00FB60E3"/>
    <w:rsid w:val="00FB693D"/>
    <w:rsid w:val="00FB71A8"/>
    <w:rsid w:val="00FB72BC"/>
    <w:rsid w:val="00FC0403"/>
    <w:rsid w:val="00FC0AF9"/>
    <w:rsid w:val="00FC1098"/>
    <w:rsid w:val="00FC10F4"/>
    <w:rsid w:val="00FC131F"/>
    <w:rsid w:val="00FC1424"/>
    <w:rsid w:val="00FC1520"/>
    <w:rsid w:val="00FC2547"/>
    <w:rsid w:val="00FC2C09"/>
    <w:rsid w:val="00FC2D65"/>
    <w:rsid w:val="00FC38C9"/>
    <w:rsid w:val="00FC3AF7"/>
    <w:rsid w:val="00FC5075"/>
    <w:rsid w:val="00FC50F1"/>
    <w:rsid w:val="00FC5C7A"/>
    <w:rsid w:val="00FC60E3"/>
    <w:rsid w:val="00FC6129"/>
    <w:rsid w:val="00FC649A"/>
    <w:rsid w:val="00FC6BAC"/>
    <w:rsid w:val="00FC78CA"/>
    <w:rsid w:val="00FC7E94"/>
    <w:rsid w:val="00FD04FB"/>
    <w:rsid w:val="00FD05BB"/>
    <w:rsid w:val="00FD0F40"/>
    <w:rsid w:val="00FD0F4E"/>
    <w:rsid w:val="00FD130B"/>
    <w:rsid w:val="00FD13DE"/>
    <w:rsid w:val="00FD1954"/>
    <w:rsid w:val="00FD19DB"/>
    <w:rsid w:val="00FD1B7A"/>
    <w:rsid w:val="00FD1D1D"/>
    <w:rsid w:val="00FD24B4"/>
    <w:rsid w:val="00FD32B6"/>
    <w:rsid w:val="00FD32BA"/>
    <w:rsid w:val="00FD3D2F"/>
    <w:rsid w:val="00FD3D97"/>
    <w:rsid w:val="00FD412C"/>
    <w:rsid w:val="00FD4152"/>
    <w:rsid w:val="00FD4374"/>
    <w:rsid w:val="00FD4D0A"/>
    <w:rsid w:val="00FD4D2B"/>
    <w:rsid w:val="00FD500F"/>
    <w:rsid w:val="00FD5908"/>
    <w:rsid w:val="00FD5B5F"/>
    <w:rsid w:val="00FD6821"/>
    <w:rsid w:val="00FD6F0A"/>
    <w:rsid w:val="00FD6F0F"/>
    <w:rsid w:val="00FD7200"/>
    <w:rsid w:val="00FD744C"/>
    <w:rsid w:val="00FD7D75"/>
    <w:rsid w:val="00FD7EEC"/>
    <w:rsid w:val="00FE07EE"/>
    <w:rsid w:val="00FE0ABC"/>
    <w:rsid w:val="00FE0EE9"/>
    <w:rsid w:val="00FE11B2"/>
    <w:rsid w:val="00FE15F6"/>
    <w:rsid w:val="00FE1B21"/>
    <w:rsid w:val="00FE1D65"/>
    <w:rsid w:val="00FE207D"/>
    <w:rsid w:val="00FE246D"/>
    <w:rsid w:val="00FE3110"/>
    <w:rsid w:val="00FE3900"/>
    <w:rsid w:val="00FE39F2"/>
    <w:rsid w:val="00FE3CC2"/>
    <w:rsid w:val="00FE3D4B"/>
    <w:rsid w:val="00FE3E02"/>
    <w:rsid w:val="00FE3EEC"/>
    <w:rsid w:val="00FE44AC"/>
    <w:rsid w:val="00FE459F"/>
    <w:rsid w:val="00FE4724"/>
    <w:rsid w:val="00FE4B01"/>
    <w:rsid w:val="00FE56B4"/>
    <w:rsid w:val="00FE5A92"/>
    <w:rsid w:val="00FE5B4C"/>
    <w:rsid w:val="00FE660F"/>
    <w:rsid w:val="00FE66C3"/>
    <w:rsid w:val="00FE69D4"/>
    <w:rsid w:val="00FE6A25"/>
    <w:rsid w:val="00FE73B8"/>
    <w:rsid w:val="00FF0237"/>
    <w:rsid w:val="00FF06A5"/>
    <w:rsid w:val="00FF0741"/>
    <w:rsid w:val="00FF07C0"/>
    <w:rsid w:val="00FF0E7A"/>
    <w:rsid w:val="00FF141B"/>
    <w:rsid w:val="00FF1A1A"/>
    <w:rsid w:val="00FF213C"/>
    <w:rsid w:val="00FF27F9"/>
    <w:rsid w:val="00FF299E"/>
    <w:rsid w:val="00FF2A84"/>
    <w:rsid w:val="00FF2ED2"/>
    <w:rsid w:val="00FF3085"/>
    <w:rsid w:val="00FF37AA"/>
    <w:rsid w:val="00FF3F2B"/>
    <w:rsid w:val="00FF412B"/>
    <w:rsid w:val="00FF4544"/>
    <w:rsid w:val="00FF47E0"/>
    <w:rsid w:val="00FF4878"/>
    <w:rsid w:val="00FF4978"/>
    <w:rsid w:val="00FF528F"/>
    <w:rsid w:val="00FF5CC6"/>
    <w:rsid w:val="00FF5E8D"/>
    <w:rsid w:val="00FF6759"/>
    <w:rsid w:val="00FF681A"/>
    <w:rsid w:val="00FF6CAF"/>
    <w:rsid w:val="00FF6D42"/>
    <w:rsid w:val="00FF70B8"/>
    <w:rsid w:val="00FF7139"/>
    <w:rsid w:val="00FF71F0"/>
    <w:rsid w:val="00FF7336"/>
    <w:rsid w:val="00FF77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D3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nhideWhenUsed="0" w:qFormat="1"/>
    <w:lsdException w:name="Intense Emphasis" w:locked="0" w:semiHidden="0" w:unhideWhenUsed="0" w:qFormat="1"/>
    <w:lsdException w:name="Subtle Reference" w:locked="0" w:semiHidden="0" w:unhideWhenUsed="0" w:qFormat="1"/>
    <w:lsdException w:name="Intense Reference" w:locked="0" w:semiHidden="0" w:uiPriority="32" w:unhideWhenUsed="0" w:qFormat="1"/>
    <w:lsdException w:name="Book Title" w:locked="0" w:semiHidden="0" w:unhideWhenUsed="0" w:qFormat="1"/>
    <w:lsdException w:name="Bibliography" w:locked="0" w:uiPriority="37"/>
    <w:lsdException w:name="TOC Heading" w:locked="0" w:uiPriority="39" w:qFormat="1"/>
  </w:latentStyles>
  <w:style w:type="paragraph" w:default="1" w:styleId="Normal">
    <w:name w:val="Normal"/>
    <w:qFormat/>
    <w:rsid w:val="00AE099E"/>
    <w:pPr>
      <w:spacing w:before="120" w:after="120" w:line="240" w:lineRule="atLeast"/>
      <w:jc w:val="both"/>
    </w:pPr>
    <w:rPr>
      <w:sz w:val="22"/>
      <w:szCs w:val="22"/>
    </w:rPr>
  </w:style>
  <w:style w:type="paragraph" w:styleId="Heading1">
    <w:name w:val="heading 1"/>
    <w:basedOn w:val="Normal"/>
    <w:next w:val="Normal"/>
    <w:link w:val="Heading1Char"/>
    <w:autoRedefine/>
    <w:uiPriority w:val="99"/>
    <w:qFormat/>
    <w:rsid w:val="002461E1"/>
    <w:pPr>
      <w:pageBreakBefore/>
      <w:numPr>
        <w:numId w:val="28"/>
      </w:numPr>
      <w:pBdr>
        <w:top w:val="single" w:sz="4" w:space="1" w:color="auto"/>
        <w:bottom w:val="single" w:sz="4" w:space="1" w:color="auto"/>
      </w:pBdr>
      <w:shd w:val="clear" w:color="auto" w:fill="D9D9D9"/>
      <w:outlineLvl w:val="0"/>
    </w:pPr>
    <w:rPr>
      <w:b/>
      <w:bCs/>
      <w:lang w:eastAsia="en-US"/>
    </w:rPr>
  </w:style>
  <w:style w:type="paragraph" w:styleId="Heading2">
    <w:name w:val="heading 2"/>
    <w:basedOn w:val="Normal"/>
    <w:next w:val="Normal"/>
    <w:link w:val="Heading2Char"/>
    <w:uiPriority w:val="99"/>
    <w:qFormat/>
    <w:rsid w:val="002A3824"/>
    <w:pPr>
      <w:pageBreakBefore/>
      <w:numPr>
        <w:ilvl w:val="1"/>
        <w:numId w:val="28"/>
      </w:numPr>
      <w:pBdr>
        <w:top w:val="single" w:sz="4" w:space="1" w:color="auto"/>
        <w:bottom w:val="single" w:sz="4" w:space="1" w:color="auto"/>
      </w:pBdr>
      <w:shd w:val="clear" w:color="auto" w:fill="92D050"/>
      <w:outlineLvl w:val="1"/>
    </w:pPr>
    <w:rPr>
      <w:rFonts w:ascii="Times New Roman Bold" w:hAnsi="Times New Roman Bold" w:cs="Times New Roman Bold"/>
      <w:b/>
      <w:bCs/>
    </w:rPr>
  </w:style>
  <w:style w:type="paragraph" w:styleId="Heading3">
    <w:name w:val="heading 3"/>
    <w:basedOn w:val="Normal"/>
    <w:next w:val="Normal"/>
    <w:link w:val="Heading3Char"/>
    <w:uiPriority w:val="99"/>
    <w:qFormat/>
    <w:rsid w:val="002A3824"/>
    <w:pPr>
      <w:numPr>
        <w:ilvl w:val="2"/>
        <w:numId w:val="28"/>
      </w:numPr>
      <w:pBdr>
        <w:top w:val="single" w:sz="4" w:space="1" w:color="auto"/>
        <w:bottom w:val="single" w:sz="4" w:space="1" w:color="auto"/>
      </w:pBdr>
      <w:shd w:val="clear" w:color="auto" w:fill="FFC000"/>
      <w:outlineLvl w:val="2"/>
    </w:pPr>
    <w:rPr>
      <w:rFonts w:ascii="Times New Roman Bold" w:hAnsi="Times New Roman Bold" w:cs="Times New Roman Bold"/>
      <w:b/>
      <w:bCs/>
    </w:rPr>
  </w:style>
  <w:style w:type="paragraph" w:styleId="Heading4">
    <w:name w:val="heading 4"/>
    <w:basedOn w:val="Normal"/>
    <w:next w:val="Normal"/>
    <w:link w:val="Heading4Char"/>
    <w:uiPriority w:val="99"/>
    <w:qFormat/>
    <w:rsid w:val="009D2C16"/>
    <w:pPr>
      <w:numPr>
        <w:ilvl w:val="3"/>
        <w:numId w:val="28"/>
      </w:numPr>
      <w:outlineLvl w:val="3"/>
    </w:pPr>
  </w:style>
  <w:style w:type="paragraph" w:styleId="Heading5">
    <w:name w:val="heading 5"/>
    <w:basedOn w:val="Normal"/>
    <w:next w:val="Normal"/>
    <w:link w:val="Heading5Char"/>
    <w:autoRedefine/>
    <w:uiPriority w:val="99"/>
    <w:qFormat/>
    <w:rsid w:val="00DB7EA3"/>
    <w:pPr>
      <w:outlineLvl w:val="4"/>
    </w:pPr>
  </w:style>
  <w:style w:type="paragraph" w:styleId="Heading6">
    <w:name w:val="heading 6"/>
    <w:basedOn w:val="Normal"/>
    <w:next w:val="Normal"/>
    <w:link w:val="Heading6Char"/>
    <w:uiPriority w:val="99"/>
    <w:qFormat/>
    <w:rsid w:val="002A3824"/>
    <w:pPr>
      <w:outlineLvl w:val="5"/>
    </w:pPr>
  </w:style>
  <w:style w:type="paragraph" w:styleId="Heading7">
    <w:name w:val="heading 7"/>
    <w:basedOn w:val="Normal"/>
    <w:next w:val="Normal"/>
    <w:link w:val="Heading7Char"/>
    <w:uiPriority w:val="99"/>
    <w:qFormat/>
    <w:rsid w:val="00E97CD4"/>
    <w:pPr>
      <w:outlineLvl w:val="6"/>
    </w:pPr>
    <w:rPr>
      <w:color w:val="000000"/>
      <w:lang w:eastAsia="en-US"/>
    </w:rPr>
  </w:style>
  <w:style w:type="paragraph" w:styleId="Heading8">
    <w:name w:val="heading 8"/>
    <w:basedOn w:val="Normal"/>
    <w:next w:val="Normal"/>
    <w:link w:val="Heading8Char"/>
    <w:uiPriority w:val="99"/>
    <w:qFormat/>
    <w:rsid w:val="00EA5E0D"/>
    <w:pPr>
      <w:keepNext/>
      <w:jc w:val="center"/>
      <w:outlineLvl w:val="7"/>
    </w:pPr>
    <w:rPr>
      <w:b/>
      <w:bCs/>
      <w:sz w:val="24"/>
      <w:szCs w:val="24"/>
      <w:lang w:eastAsia="en-US"/>
    </w:rPr>
  </w:style>
  <w:style w:type="paragraph" w:styleId="Heading9">
    <w:name w:val="heading 9"/>
    <w:basedOn w:val="Normal"/>
    <w:next w:val="Normal"/>
    <w:link w:val="Heading9Char"/>
    <w:uiPriority w:val="99"/>
    <w:qFormat/>
    <w:rsid w:val="00803625"/>
    <w:pPr>
      <w:keepNext/>
      <w:spacing w:line="360" w:lineRule="auto"/>
      <w:outlineLvl w:val="8"/>
    </w:pPr>
    <w:rPr>
      <w:rFonts w:ascii="Arial" w:hAnsi="Arial" w:cs="Arial"/>
      <w:b/>
      <w:bCs/>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461E1"/>
    <w:rPr>
      <w:b/>
      <w:bCs/>
      <w:shd w:val="clear" w:color="auto" w:fill="D9D9D9"/>
      <w:lang w:eastAsia="en-US"/>
    </w:rPr>
  </w:style>
  <w:style w:type="character" w:customStyle="1" w:styleId="Heading2Char">
    <w:name w:val="Heading 2 Char"/>
    <w:link w:val="Heading2"/>
    <w:uiPriority w:val="99"/>
    <w:locked/>
    <w:rsid w:val="002A3824"/>
    <w:rPr>
      <w:rFonts w:ascii="Times New Roman Bold" w:hAnsi="Times New Roman Bold" w:cs="Times New Roman Bold"/>
      <w:b/>
      <w:bCs/>
      <w:shd w:val="clear" w:color="auto" w:fill="92D050"/>
    </w:rPr>
  </w:style>
  <w:style w:type="character" w:customStyle="1" w:styleId="Heading3Char">
    <w:name w:val="Heading 3 Char"/>
    <w:link w:val="Heading3"/>
    <w:uiPriority w:val="99"/>
    <w:locked/>
    <w:rsid w:val="002A3824"/>
    <w:rPr>
      <w:rFonts w:ascii="Times New Roman Bold" w:hAnsi="Times New Roman Bold" w:cs="Times New Roman Bold"/>
      <w:b/>
      <w:bCs/>
      <w:shd w:val="clear" w:color="auto" w:fill="FFC000"/>
    </w:rPr>
  </w:style>
  <w:style w:type="character" w:customStyle="1" w:styleId="Heading4Char">
    <w:name w:val="Heading 4 Char"/>
    <w:basedOn w:val="DefaultParagraphFont"/>
    <w:link w:val="Heading4"/>
    <w:uiPriority w:val="99"/>
    <w:locked/>
    <w:rsid w:val="009D2C16"/>
  </w:style>
  <w:style w:type="character" w:customStyle="1" w:styleId="Heading5Char">
    <w:name w:val="Heading 5 Char"/>
    <w:link w:val="Heading5"/>
    <w:uiPriority w:val="99"/>
    <w:locked/>
    <w:rsid w:val="00DB7EA3"/>
    <w:rPr>
      <w:sz w:val="22"/>
      <w:szCs w:val="22"/>
    </w:rPr>
  </w:style>
  <w:style w:type="character" w:customStyle="1" w:styleId="Heading6Char">
    <w:name w:val="Heading 6 Char"/>
    <w:link w:val="Heading6"/>
    <w:uiPriority w:val="99"/>
    <w:locked/>
    <w:rsid w:val="002A3824"/>
    <w:rPr>
      <w:sz w:val="22"/>
      <w:szCs w:val="22"/>
    </w:rPr>
  </w:style>
  <w:style w:type="character" w:customStyle="1" w:styleId="Heading7Char">
    <w:name w:val="Heading 7 Char"/>
    <w:link w:val="Heading7"/>
    <w:uiPriority w:val="99"/>
    <w:locked/>
    <w:rsid w:val="00E97CD4"/>
    <w:rPr>
      <w:color w:val="000000"/>
      <w:sz w:val="22"/>
      <w:szCs w:val="22"/>
      <w:lang w:eastAsia="en-US"/>
    </w:rPr>
  </w:style>
  <w:style w:type="character" w:customStyle="1" w:styleId="Heading8Char">
    <w:name w:val="Heading 8 Char"/>
    <w:link w:val="Heading8"/>
    <w:uiPriority w:val="99"/>
    <w:locked/>
    <w:rsid w:val="00803625"/>
    <w:rPr>
      <w:b/>
      <w:bCs/>
      <w:sz w:val="24"/>
      <w:szCs w:val="24"/>
      <w:lang w:eastAsia="en-US"/>
    </w:rPr>
  </w:style>
  <w:style w:type="character" w:customStyle="1" w:styleId="Heading9Char">
    <w:name w:val="Heading 9 Char"/>
    <w:link w:val="Heading9"/>
    <w:uiPriority w:val="99"/>
    <w:locked/>
    <w:rsid w:val="00803625"/>
    <w:rPr>
      <w:rFonts w:ascii="Arial" w:hAnsi="Arial" w:cs="Arial"/>
      <w:b/>
      <w:bCs/>
      <w:sz w:val="22"/>
      <w:szCs w:val="22"/>
      <w:lang w:val="en-GB" w:eastAsia="de-DE"/>
    </w:rPr>
  </w:style>
  <w:style w:type="paragraph" w:styleId="BodyText">
    <w:name w:val="Body Text"/>
    <w:basedOn w:val="Normal"/>
    <w:link w:val="BodyTextChar"/>
    <w:uiPriority w:val="99"/>
    <w:rsid w:val="00EA5E0D"/>
    <w:rPr>
      <w:sz w:val="24"/>
      <w:szCs w:val="24"/>
    </w:rPr>
  </w:style>
  <w:style w:type="character" w:customStyle="1" w:styleId="BodyTextChar">
    <w:name w:val="Body Text Char"/>
    <w:link w:val="BodyText"/>
    <w:uiPriority w:val="99"/>
    <w:locked/>
    <w:rsid w:val="00B67D3D"/>
    <w:rPr>
      <w:sz w:val="24"/>
      <w:szCs w:val="24"/>
    </w:rPr>
  </w:style>
  <w:style w:type="paragraph" w:styleId="BodyText2">
    <w:name w:val="Body Text 2"/>
    <w:basedOn w:val="Normal"/>
    <w:link w:val="BodyText2Char"/>
    <w:uiPriority w:val="99"/>
    <w:rsid w:val="00EA5E0D"/>
    <w:rPr>
      <w:rFonts w:ascii="Tahoma" w:hAnsi="Tahoma" w:cs="Tahoma"/>
      <w:spacing w:val="20"/>
    </w:rPr>
  </w:style>
  <w:style w:type="character" w:customStyle="1" w:styleId="BodyText2Char">
    <w:name w:val="Body Text 2 Char"/>
    <w:link w:val="BodyText2"/>
    <w:uiPriority w:val="99"/>
    <w:locked/>
    <w:rsid w:val="00803625"/>
    <w:rPr>
      <w:rFonts w:ascii="Tahoma" w:hAnsi="Tahoma" w:cs="Tahoma"/>
      <w:spacing w:val="20"/>
      <w:sz w:val="22"/>
      <w:szCs w:val="22"/>
    </w:rPr>
  </w:style>
  <w:style w:type="paragraph" w:styleId="BodyText3">
    <w:name w:val="Body Text 3"/>
    <w:basedOn w:val="Normal"/>
    <w:link w:val="BodyText3Char"/>
    <w:uiPriority w:val="99"/>
    <w:rsid w:val="00EA5E0D"/>
    <w:rPr>
      <w:rFonts w:ascii="Tahoma" w:hAnsi="Tahoma" w:cs="Tahoma"/>
      <w:b/>
      <w:bCs/>
      <w:spacing w:val="20"/>
    </w:rPr>
  </w:style>
  <w:style w:type="character" w:customStyle="1" w:styleId="BodyText3Char">
    <w:name w:val="Body Text 3 Char"/>
    <w:link w:val="BodyText3"/>
    <w:uiPriority w:val="99"/>
    <w:locked/>
    <w:rsid w:val="00803625"/>
    <w:rPr>
      <w:rFonts w:ascii="Tahoma" w:hAnsi="Tahoma" w:cs="Tahoma"/>
      <w:b/>
      <w:bCs/>
      <w:spacing w:val="20"/>
      <w:sz w:val="22"/>
      <w:szCs w:val="22"/>
    </w:rPr>
  </w:style>
  <w:style w:type="paragraph" w:styleId="Header">
    <w:name w:val="header"/>
    <w:aliases w:val="Intestazione.int.intestazione,Intestazione.int,Header Char,Char1 Char,(17) EPR Header,Char1,Char1 Знак"/>
    <w:basedOn w:val="Normal"/>
    <w:link w:val="HeaderChar1"/>
    <w:uiPriority w:val="99"/>
    <w:rsid w:val="00D868DA"/>
    <w:pPr>
      <w:tabs>
        <w:tab w:val="left" w:pos="709"/>
      </w:tabs>
    </w:pPr>
    <w:rPr>
      <w:rFonts w:ascii="Tahoma" w:hAnsi="Tahoma" w:cs="Tahoma"/>
      <w:sz w:val="24"/>
      <w:szCs w:val="24"/>
      <w:lang w:val="pl-PL" w:eastAsia="pl-PL"/>
    </w:rPr>
  </w:style>
  <w:style w:type="character" w:customStyle="1" w:styleId="HeaderChar1">
    <w:name w:val="Header Char1"/>
    <w:aliases w:val="Intestazione.int.intestazione Char,Intestazione.int Char,Header Char Char,Char1 Char Char,(17) EPR Header Char,Char1 Char1,Char1 Знак Char"/>
    <w:link w:val="Header"/>
    <w:uiPriority w:val="99"/>
    <w:locked/>
    <w:rsid w:val="00BE7FF6"/>
    <w:rPr>
      <w:lang w:val="en-AU"/>
    </w:rPr>
  </w:style>
  <w:style w:type="paragraph" w:styleId="Footer">
    <w:name w:val="footer"/>
    <w:basedOn w:val="Normal"/>
    <w:link w:val="FooterChar"/>
    <w:uiPriority w:val="99"/>
    <w:rsid w:val="00EA5E0D"/>
    <w:pPr>
      <w:tabs>
        <w:tab w:val="center" w:pos="4536"/>
        <w:tab w:val="right" w:pos="9072"/>
      </w:tabs>
    </w:pPr>
    <w:rPr>
      <w:sz w:val="20"/>
      <w:szCs w:val="20"/>
      <w:lang w:val="en-AU"/>
    </w:rPr>
  </w:style>
  <w:style w:type="character" w:customStyle="1" w:styleId="FooterChar">
    <w:name w:val="Footer Char"/>
    <w:link w:val="Footer"/>
    <w:uiPriority w:val="99"/>
    <w:locked/>
    <w:rsid w:val="00BE7FF6"/>
    <w:rPr>
      <w:lang w:val="en-AU"/>
    </w:rPr>
  </w:style>
  <w:style w:type="character" w:styleId="PageNumber">
    <w:name w:val="page number"/>
    <w:basedOn w:val="DefaultParagraphFont"/>
    <w:uiPriority w:val="99"/>
    <w:rsid w:val="00EA5E0D"/>
  </w:style>
  <w:style w:type="character" w:styleId="Hyperlink">
    <w:name w:val="Hyperlink"/>
    <w:uiPriority w:val="99"/>
    <w:rsid w:val="00FA1877"/>
    <w:rPr>
      <w:rFonts w:ascii="Times New Roman" w:hAnsi="Times New Roman" w:cs="Times New Roman"/>
      <w:color w:val="0000FF"/>
      <w:sz w:val="20"/>
      <w:szCs w:val="20"/>
      <w:u w:val="single"/>
    </w:rPr>
  </w:style>
  <w:style w:type="paragraph" w:styleId="BodyTextIndent">
    <w:name w:val="Body Text Indent"/>
    <w:basedOn w:val="Normal"/>
    <w:link w:val="BodyTextIndentChar"/>
    <w:uiPriority w:val="99"/>
    <w:rsid w:val="00EA5E0D"/>
    <w:pPr>
      <w:ind w:left="283"/>
    </w:pPr>
    <w:rPr>
      <w:color w:val="000000"/>
      <w:sz w:val="24"/>
      <w:szCs w:val="24"/>
      <w:lang w:val="en-US"/>
    </w:rPr>
  </w:style>
  <w:style w:type="character" w:customStyle="1" w:styleId="BodyTextIndentChar">
    <w:name w:val="Body Text Indent Char"/>
    <w:link w:val="BodyTextIndent"/>
    <w:uiPriority w:val="99"/>
    <w:locked/>
    <w:rsid w:val="00803625"/>
    <w:rPr>
      <w:color w:val="000000"/>
      <w:sz w:val="24"/>
      <w:szCs w:val="24"/>
      <w:lang w:val="en-US"/>
    </w:rPr>
  </w:style>
  <w:style w:type="paragraph" w:styleId="BodyTextIndent2">
    <w:name w:val="Body Text Indent 2"/>
    <w:basedOn w:val="Normal"/>
    <w:link w:val="BodyTextIndent2Char"/>
    <w:uiPriority w:val="99"/>
    <w:rsid w:val="00EA5E0D"/>
    <w:pPr>
      <w:spacing w:line="480" w:lineRule="auto"/>
      <w:ind w:left="283"/>
    </w:pPr>
    <w:rPr>
      <w:sz w:val="20"/>
      <w:szCs w:val="20"/>
      <w:lang w:val="en-AU"/>
    </w:rPr>
  </w:style>
  <w:style w:type="character" w:customStyle="1" w:styleId="BodyTextIndent2Char">
    <w:name w:val="Body Text Indent 2 Char"/>
    <w:link w:val="BodyTextIndent2"/>
    <w:uiPriority w:val="99"/>
    <w:locked/>
    <w:rsid w:val="00803625"/>
    <w:rPr>
      <w:lang w:val="en-AU"/>
    </w:rPr>
  </w:style>
  <w:style w:type="paragraph" w:styleId="BodyTextIndent3">
    <w:name w:val="Body Text Indent 3"/>
    <w:basedOn w:val="Normal"/>
    <w:link w:val="BodyTextIndent3Char"/>
    <w:uiPriority w:val="99"/>
    <w:rsid w:val="00EA5E0D"/>
    <w:pPr>
      <w:ind w:left="283"/>
    </w:pPr>
    <w:rPr>
      <w:sz w:val="16"/>
      <w:szCs w:val="16"/>
      <w:lang w:val="en-AU"/>
    </w:rPr>
  </w:style>
  <w:style w:type="character" w:customStyle="1" w:styleId="BodyTextIndent3Char">
    <w:name w:val="Body Text Indent 3 Char"/>
    <w:link w:val="BodyTextIndent3"/>
    <w:uiPriority w:val="99"/>
    <w:locked/>
    <w:rsid w:val="00803625"/>
    <w:rPr>
      <w:sz w:val="16"/>
      <w:szCs w:val="16"/>
      <w:lang w:val="en-AU"/>
    </w:rPr>
  </w:style>
  <w:style w:type="paragraph" w:styleId="Subtitle">
    <w:name w:val="Subtitle"/>
    <w:basedOn w:val="Normal"/>
    <w:link w:val="SubtitleChar"/>
    <w:uiPriority w:val="99"/>
    <w:qFormat/>
    <w:rsid w:val="00EA5E0D"/>
    <w:pPr>
      <w:jc w:val="center"/>
    </w:pPr>
    <w:rPr>
      <w:sz w:val="24"/>
      <w:szCs w:val="24"/>
    </w:rPr>
  </w:style>
  <w:style w:type="character" w:customStyle="1" w:styleId="SubtitleChar">
    <w:name w:val="Subtitle Char"/>
    <w:link w:val="Subtitle"/>
    <w:uiPriority w:val="99"/>
    <w:locked/>
    <w:rsid w:val="00D77B5B"/>
    <w:rPr>
      <w:snapToGrid w:val="0"/>
      <w:sz w:val="24"/>
      <w:szCs w:val="24"/>
    </w:rPr>
  </w:style>
  <w:style w:type="table" w:styleId="TableGrid">
    <w:name w:val="Table Grid"/>
    <w:basedOn w:val="TableNormal"/>
    <w:uiPriority w:val="99"/>
    <w:rsid w:val="00EA5E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EA5E0D"/>
    <w:pPr>
      <w:tabs>
        <w:tab w:val="left" w:pos="0"/>
        <w:tab w:val="left" w:pos="720"/>
        <w:tab w:val="left" w:pos="1080"/>
      </w:tabs>
      <w:ind w:firstLine="6237"/>
      <w:jc w:val="center"/>
    </w:pPr>
    <w:rPr>
      <w:b/>
      <w:bCs/>
      <w:sz w:val="24"/>
      <w:szCs w:val="24"/>
      <w:lang w:eastAsia="en-US"/>
    </w:rPr>
  </w:style>
  <w:style w:type="character" w:customStyle="1" w:styleId="TitleChar">
    <w:name w:val="Title Char"/>
    <w:link w:val="Title"/>
    <w:uiPriority w:val="99"/>
    <w:locked/>
    <w:rsid w:val="00803625"/>
    <w:rPr>
      <w:b/>
      <w:bCs/>
      <w:sz w:val="24"/>
      <w:szCs w:val="24"/>
      <w:lang w:eastAsia="en-US"/>
    </w:rPr>
  </w:style>
  <w:style w:type="character" w:customStyle="1" w:styleId="small1">
    <w:name w:val="small1"/>
    <w:uiPriority w:val="99"/>
    <w:rsid w:val="00EA5E0D"/>
    <w:rPr>
      <w:rFonts w:ascii="Verdana" w:hAnsi="Verdana" w:cs="Verdana"/>
      <w:sz w:val="17"/>
      <w:szCs w:val="17"/>
    </w:rPr>
  </w:style>
  <w:style w:type="paragraph" w:styleId="NormalWeb">
    <w:name w:val="Normal (Web)"/>
    <w:basedOn w:val="Normal"/>
    <w:uiPriority w:val="99"/>
    <w:rsid w:val="00EA5E0D"/>
    <w:pPr>
      <w:spacing w:before="100" w:beforeAutospacing="1" w:after="100" w:afterAutospacing="1"/>
    </w:pPr>
    <w:rPr>
      <w:color w:val="000000"/>
      <w:sz w:val="24"/>
      <w:szCs w:val="24"/>
    </w:rPr>
  </w:style>
  <w:style w:type="character" w:styleId="FollowedHyperlink">
    <w:name w:val="FollowedHyperlink"/>
    <w:uiPriority w:val="99"/>
    <w:rsid w:val="00EA5E0D"/>
    <w:rPr>
      <w:color w:val="800080"/>
      <w:u w:val="single"/>
    </w:rPr>
  </w:style>
  <w:style w:type="character" w:styleId="Strong">
    <w:name w:val="Strong"/>
    <w:uiPriority w:val="99"/>
    <w:qFormat/>
    <w:rsid w:val="00EA5E0D"/>
    <w:rPr>
      <w:b/>
      <w:bCs/>
    </w:rPr>
  </w:style>
  <w:style w:type="paragraph" w:customStyle="1" w:styleId="Title3">
    <w:name w:val="Title 3"/>
    <w:basedOn w:val="Heading3"/>
    <w:uiPriority w:val="99"/>
    <w:rsid w:val="00EA5E0D"/>
    <w:pPr>
      <w:numPr>
        <w:numId w:val="9"/>
      </w:numPr>
      <w:spacing w:before="240"/>
    </w:pPr>
    <w:rPr>
      <w:rFonts w:ascii="Times New Roman" w:hAnsi="Times New Roman" w:cs="Times New Roman"/>
      <w:sz w:val="28"/>
      <w:szCs w:val="28"/>
      <w:lang w:eastAsia="en-US"/>
    </w:rPr>
  </w:style>
  <w:style w:type="paragraph" w:customStyle="1" w:styleId="A2">
    <w:name w:val="A"/>
    <w:basedOn w:val="Normal"/>
    <w:uiPriority w:val="99"/>
    <w:rsid w:val="00EA5E0D"/>
    <w:pPr>
      <w:numPr>
        <w:ilvl w:val="12"/>
      </w:numPr>
      <w:ind w:left="567"/>
    </w:pPr>
    <w:rPr>
      <w:rFonts w:ascii="Arial" w:hAnsi="Arial" w:cs="Arial"/>
    </w:rPr>
  </w:style>
  <w:style w:type="paragraph" w:customStyle="1" w:styleId="oddl-nadpis">
    <w:name w:val="oddíl-nadpis"/>
    <w:basedOn w:val="Normal"/>
    <w:uiPriority w:val="99"/>
    <w:rsid w:val="00EA5E0D"/>
    <w:pPr>
      <w:keepNext/>
      <w:widowControl w:val="0"/>
      <w:tabs>
        <w:tab w:val="left" w:pos="567"/>
      </w:tabs>
      <w:spacing w:before="240" w:line="240" w:lineRule="exact"/>
    </w:pPr>
    <w:rPr>
      <w:rFonts w:ascii="Arial" w:hAnsi="Arial" w:cs="Arial"/>
      <w:b/>
      <w:bCs/>
      <w:sz w:val="24"/>
      <w:szCs w:val="24"/>
      <w:lang w:val="cs-CZ" w:eastAsia="en-US"/>
    </w:rPr>
  </w:style>
  <w:style w:type="paragraph" w:styleId="PlainText">
    <w:name w:val="Plain Text"/>
    <w:basedOn w:val="Normal"/>
    <w:link w:val="PlainTextChar"/>
    <w:uiPriority w:val="99"/>
    <w:rsid w:val="00EA5E0D"/>
    <w:rPr>
      <w:rFonts w:ascii="Courier New" w:hAnsi="Courier New" w:cs="Courier New"/>
      <w:sz w:val="20"/>
      <w:szCs w:val="20"/>
      <w:lang w:val="en-US" w:eastAsia="en-US"/>
    </w:rPr>
  </w:style>
  <w:style w:type="character" w:customStyle="1" w:styleId="PlainTextChar">
    <w:name w:val="Plain Text Char"/>
    <w:link w:val="PlainText"/>
    <w:uiPriority w:val="99"/>
    <w:locked/>
    <w:rsid w:val="008A650B"/>
    <w:rPr>
      <w:rFonts w:ascii="Courier New" w:hAnsi="Courier New" w:cs="Courier New"/>
      <w:lang w:val="en-US" w:eastAsia="en-US"/>
    </w:rPr>
  </w:style>
  <w:style w:type="paragraph" w:customStyle="1" w:styleId="firstline">
    <w:name w:val="firstline"/>
    <w:basedOn w:val="Normal"/>
    <w:uiPriority w:val="99"/>
    <w:rsid w:val="008D4EED"/>
    <w:pPr>
      <w:ind w:firstLine="640"/>
    </w:pPr>
    <w:rPr>
      <w:rFonts w:ascii="Arial" w:hAnsi="Arial" w:cs="Arial"/>
      <w:color w:val="000000"/>
      <w:sz w:val="24"/>
      <w:szCs w:val="24"/>
    </w:rPr>
  </w:style>
  <w:style w:type="character" w:customStyle="1" w:styleId="ldef">
    <w:name w:val="ldef"/>
    <w:uiPriority w:val="99"/>
    <w:rsid w:val="008D4EED"/>
  </w:style>
  <w:style w:type="paragraph" w:customStyle="1" w:styleId="titre4">
    <w:name w:val="titre4"/>
    <w:basedOn w:val="Normal"/>
    <w:uiPriority w:val="99"/>
    <w:rsid w:val="00C71D34"/>
    <w:pPr>
      <w:numPr>
        <w:numId w:val="10"/>
      </w:numPr>
      <w:tabs>
        <w:tab w:val="clear" w:pos="435"/>
        <w:tab w:val="decimal" w:pos="357"/>
      </w:tabs>
      <w:ind w:left="357" w:hanging="357"/>
    </w:pPr>
    <w:rPr>
      <w:rFonts w:ascii="Arial" w:hAnsi="Arial" w:cs="Arial"/>
      <w:b/>
      <w:bCs/>
      <w:sz w:val="24"/>
      <w:szCs w:val="24"/>
      <w:lang w:val="en-GB" w:eastAsia="en-US"/>
    </w:rPr>
  </w:style>
  <w:style w:type="character" w:styleId="CommentReference">
    <w:name w:val="annotation reference"/>
    <w:uiPriority w:val="99"/>
    <w:semiHidden/>
    <w:rsid w:val="001579E7"/>
    <w:rPr>
      <w:sz w:val="16"/>
      <w:szCs w:val="16"/>
    </w:rPr>
  </w:style>
  <w:style w:type="paragraph" w:styleId="CommentText">
    <w:name w:val="annotation text"/>
    <w:basedOn w:val="Normal"/>
    <w:link w:val="CommentTextChar"/>
    <w:uiPriority w:val="99"/>
    <w:semiHidden/>
    <w:rsid w:val="001579E7"/>
    <w:rPr>
      <w:sz w:val="20"/>
      <w:szCs w:val="20"/>
      <w:lang w:eastAsia="en-US"/>
    </w:rPr>
  </w:style>
  <w:style w:type="character" w:customStyle="1" w:styleId="CommentTextChar">
    <w:name w:val="Comment Text Char"/>
    <w:link w:val="CommentText"/>
    <w:uiPriority w:val="99"/>
    <w:locked/>
    <w:rsid w:val="005027D1"/>
    <w:rPr>
      <w:lang w:val="bg-BG" w:eastAsia="en-US"/>
    </w:rPr>
  </w:style>
  <w:style w:type="paragraph" w:styleId="BalloonText">
    <w:name w:val="Balloon Text"/>
    <w:basedOn w:val="Normal"/>
    <w:link w:val="BalloonTextChar"/>
    <w:uiPriority w:val="99"/>
    <w:semiHidden/>
    <w:rsid w:val="001579E7"/>
    <w:rPr>
      <w:rFonts w:ascii="Tahoma" w:hAnsi="Tahoma" w:cs="Tahoma"/>
      <w:sz w:val="16"/>
      <w:szCs w:val="16"/>
      <w:lang w:val="en-AU"/>
    </w:rPr>
  </w:style>
  <w:style w:type="character" w:customStyle="1" w:styleId="BalloonTextChar">
    <w:name w:val="Balloon Text Char"/>
    <w:link w:val="BalloonText"/>
    <w:uiPriority w:val="99"/>
    <w:semiHidden/>
    <w:locked/>
    <w:rsid w:val="00AA6F4D"/>
    <w:rPr>
      <w:rFonts w:ascii="Tahoma" w:hAnsi="Tahoma" w:cs="Tahoma"/>
      <w:sz w:val="16"/>
      <w:szCs w:val="16"/>
      <w:lang w:val="en-AU"/>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F71675"/>
    <w:rPr>
      <w:sz w:val="20"/>
      <w:szCs w:val="20"/>
      <w:lang w:val="en-AU"/>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locked/>
    <w:rsid w:val="00803625"/>
    <w:rPr>
      <w:lang w:val="en-AU"/>
    </w:rPr>
  </w:style>
  <w:style w:type="character" w:styleId="FootnoteReference">
    <w:name w:val="footnote reference"/>
    <w:aliases w:val="Footnote symbol"/>
    <w:uiPriority w:val="99"/>
    <w:semiHidden/>
    <w:rsid w:val="00F71675"/>
    <w:rPr>
      <w:vertAlign w:val="superscript"/>
    </w:rPr>
  </w:style>
  <w:style w:type="paragraph" w:styleId="TOC1">
    <w:name w:val="toc 1"/>
    <w:aliases w:val="EB-In,EB-Inhalt,inhalt1"/>
    <w:basedOn w:val="Normal"/>
    <w:next w:val="Normal"/>
    <w:autoRedefine/>
    <w:uiPriority w:val="39"/>
    <w:rsid w:val="00FD1B7A"/>
    <w:pPr>
      <w:shd w:val="clear" w:color="auto" w:fill="D9D9D9"/>
      <w:tabs>
        <w:tab w:val="right" w:leader="dot" w:pos="10065"/>
      </w:tabs>
    </w:pPr>
    <w:rPr>
      <w:rFonts w:ascii="Times New Roman Bold" w:hAnsi="Times New Roman Bold" w:cs="Times New Roman Bold"/>
      <w:b/>
      <w:bCs/>
      <w:caps/>
      <w:sz w:val="24"/>
      <w:szCs w:val="24"/>
    </w:rPr>
  </w:style>
  <w:style w:type="paragraph" w:customStyle="1" w:styleId="Style1">
    <w:name w:val="Style1"/>
    <w:basedOn w:val="Heading2"/>
    <w:uiPriority w:val="99"/>
    <w:rsid w:val="000B7A0D"/>
    <w:pPr>
      <w:pBdr>
        <w:left w:val="single" w:sz="4" w:space="4" w:color="auto"/>
        <w:right w:val="single" w:sz="4" w:space="4" w:color="auto"/>
      </w:pBdr>
      <w:tabs>
        <w:tab w:val="num" w:pos="435"/>
      </w:tabs>
      <w:spacing w:before="240" w:after="240"/>
      <w:ind w:left="547" w:hanging="547"/>
    </w:pPr>
    <w:rPr>
      <w:color w:val="0000FF"/>
      <w:sz w:val="26"/>
      <w:szCs w:val="26"/>
    </w:rPr>
  </w:style>
  <w:style w:type="paragraph" w:customStyle="1" w:styleId="Style2">
    <w:name w:val="Style2"/>
    <w:basedOn w:val="Heading2"/>
    <w:uiPriority w:val="99"/>
    <w:rsid w:val="000B7A0D"/>
    <w:pPr>
      <w:pBdr>
        <w:left w:val="single" w:sz="4" w:space="4" w:color="auto"/>
        <w:right w:val="single" w:sz="4" w:space="4" w:color="auto"/>
      </w:pBdr>
      <w:spacing w:before="240" w:after="240"/>
    </w:pPr>
    <w:rPr>
      <w:color w:val="0000FF"/>
      <w:sz w:val="26"/>
      <w:szCs w:val="26"/>
    </w:rPr>
  </w:style>
  <w:style w:type="paragraph" w:styleId="TOC2">
    <w:name w:val="toc 2"/>
    <w:basedOn w:val="Normal"/>
    <w:next w:val="Normal"/>
    <w:autoRedefine/>
    <w:uiPriority w:val="39"/>
    <w:rsid w:val="00FD1B7A"/>
    <w:pPr>
      <w:shd w:val="clear" w:color="auto" w:fill="92D050"/>
      <w:tabs>
        <w:tab w:val="right" w:leader="dot" w:pos="10065"/>
      </w:tabs>
    </w:pPr>
    <w:rPr>
      <w:rFonts w:ascii="Times New Roman Bold" w:hAnsi="Times New Roman Bold" w:cs="Times New Roman Bold"/>
      <w:b/>
      <w:bCs/>
    </w:rPr>
  </w:style>
  <w:style w:type="paragraph" w:customStyle="1" w:styleId="Char1CharCharCharCharCharChar">
    <w:name w:val="Char1 Char Char Char Char Char Char"/>
    <w:basedOn w:val="Normal"/>
    <w:uiPriority w:val="99"/>
    <w:rsid w:val="00636303"/>
    <w:pPr>
      <w:tabs>
        <w:tab w:val="left" w:pos="709"/>
      </w:tabs>
    </w:pPr>
    <w:rPr>
      <w:rFonts w:ascii="Tahoma" w:hAnsi="Tahoma" w:cs="Tahoma"/>
      <w:sz w:val="24"/>
      <w:szCs w:val="24"/>
      <w:lang w:val="pl-PL" w:eastAsia="pl-PL"/>
    </w:rPr>
  </w:style>
  <w:style w:type="paragraph" w:styleId="CommentSubject">
    <w:name w:val="annotation subject"/>
    <w:basedOn w:val="CommentText"/>
    <w:next w:val="CommentText"/>
    <w:link w:val="CommentSubjectChar"/>
    <w:uiPriority w:val="99"/>
    <w:semiHidden/>
    <w:rsid w:val="00D97B13"/>
    <w:rPr>
      <w:b/>
      <w:bCs/>
      <w:lang w:val="en-AU"/>
    </w:rPr>
  </w:style>
  <w:style w:type="character" w:customStyle="1" w:styleId="CommentSubjectChar">
    <w:name w:val="Comment Subject Char"/>
    <w:link w:val="CommentSubject"/>
    <w:uiPriority w:val="99"/>
    <w:semiHidden/>
    <w:locked/>
    <w:rsid w:val="008A650B"/>
    <w:rPr>
      <w:b/>
      <w:bCs/>
      <w:lang w:val="en-AU" w:eastAsia="en-US"/>
    </w:rPr>
  </w:style>
  <w:style w:type="paragraph" w:customStyle="1" w:styleId="Char1CharCharChar1CharCharCharCharCharCharCharChar">
    <w:name w:val="Char1 Char Char Char1 Char Char Char Char Char Char Char Char"/>
    <w:basedOn w:val="Normal"/>
    <w:uiPriority w:val="99"/>
    <w:rsid w:val="00DC6EB4"/>
    <w:pPr>
      <w:tabs>
        <w:tab w:val="left" w:pos="709"/>
      </w:tabs>
    </w:pPr>
    <w:rPr>
      <w:rFonts w:ascii="Tahoma" w:hAnsi="Tahoma" w:cs="Tahoma"/>
      <w:sz w:val="24"/>
      <w:szCs w:val="24"/>
      <w:lang w:val="pl-PL" w:eastAsia="pl-PL"/>
    </w:rPr>
  </w:style>
  <w:style w:type="paragraph" w:customStyle="1" w:styleId="Text1">
    <w:name w:val="Text 1"/>
    <w:basedOn w:val="Normal"/>
    <w:uiPriority w:val="99"/>
    <w:rsid w:val="00DC6EB4"/>
    <w:pPr>
      <w:spacing w:after="240"/>
      <w:ind w:left="482"/>
    </w:pPr>
    <w:rPr>
      <w:rFonts w:ascii="Arial" w:hAnsi="Arial" w:cs="Arial"/>
      <w:lang w:val="en-GB"/>
    </w:rPr>
  </w:style>
  <w:style w:type="paragraph" w:customStyle="1" w:styleId="1CharCharChar1">
    <w:name w:val="1 Char Char Char1"/>
    <w:basedOn w:val="Normal"/>
    <w:uiPriority w:val="99"/>
    <w:rsid w:val="00A34870"/>
    <w:pPr>
      <w:tabs>
        <w:tab w:val="left" w:pos="709"/>
      </w:tabs>
    </w:pPr>
    <w:rPr>
      <w:rFonts w:ascii="Tahoma" w:hAnsi="Tahoma" w:cs="Tahoma"/>
      <w:sz w:val="24"/>
      <w:szCs w:val="24"/>
      <w:lang w:val="pl-PL" w:eastAsia="pl-PL"/>
    </w:rPr>
  </w:style>
  <w:style w:type="paragraph" w:customStyle="1" w:styleId="CharCharCharCharCharCharCharCharCharCharCharChar1">
    <w:name w:val="Char Char Char Char Char Char Char Char Char Char Char Char1"/>
    <w:basedOn w:val="Normal"/>
    <w:uiPriority w:val="99"/>
    <w:rsid w:val="00B91B52"/>
    <w:pPr>
      <w:tabs>
        <w:tab w:val="left" w:pos="709"/>
      </w:tabs>
    </w:pPr>
    <w:rPr>
      <w:rFonts w:ascii="Tahoma" w:hAnsi="Tahoma" w:cs="Tahoma"/>
      <w:sz w:val="24"/>
      <w:szCs w:val="24"/>
      <w:lang w:val="pl-PL" w:eastAsia="pl-PL"/>
    </w:rPr>
  </w:style>
  <w:style w:type="paragraph" w:customStyle="1" w:styleId="CharCharChar">
    <w:name w:val="Char Char Char"/>
    <w:basedOn w:val="Normal"/>
    <w:uiPriority w:val="99"/>
    <w:rsid w:val="00433EFA"/>
    <w:pPr>
      <w:tabs>
        <w:tab w:val="left" w:pos="709"/>
      </w:tabs>
    </w:pPr>
    <w:rPr>
      <w:rFonts w:ascii="Tahoma" w:hAnsi="Tahoma" w:cs="Tahoma"/>
      <w:sz w:val="24"/>
      <w:szCs w:val="24"/>
      <w:lang w:val="pl-PL" w:eastAsia="pl-PL"/>
    </w:rPr>
  </w:style>
  <w:style w:type="paragraph" w:customStyle="1" w:styleId="Text2">
    <w:name w:val="Text 2"/>
    <w:basedOn w:val="Normal"/>
    <w:uiPriority w:val="99"/>
    <w:rsid w:val="009B0609"/>
    <w:pPr>
      <w:tabs>
        <w:tab w:val="left" w:pos="2161"/>
      </w:tabs>
      <w:spacing w:after="240"/>
      <w:ind w:left="1202"/>
    </w:pPr>
    <w:rPr>
      <w:sz w:val="24"/>
      <w:szCs w:val="24"/>
      <w:lang w:val="en-GB" w:eastAsia="en-GB"/>
    </w:rPr>
  </w:style>
  <w:style w:type="paragraph" w:customStyle="1" w:styleId="CharCharCharCharCharChar">
    <w:name w:val="Char Char Char Char Char Char"/>
    <w:basedOn w:val="Normal"/>
    <w:uiPriority w:val="99"/>
    <w:rsid w:val="00C05F42"/>
    <w:pPr>
      <w:tabs>
        <w:tab w:val="left" w:pos="709"/>
      </w:tabs>
    </w:pPr>
    <w:rPr>
      <w:rFonts w:ascii="Tahoma" w:hAnsi="Tahoma" w:cs="Tahoma"/>
      <w:sz w:val="24"/>
      <w:szCs w:val="24"/>
      <w:lang w:val="pl-PL" w:eastAsia="pl-PL"/>
    </w:rPr>
  </w:style>
  <w:style w:type="paragraph" w:styleId="ListNumber">
    <w:name w:val="List Number"/>
    <w:aliases w:val="Char"/>
    <w:basedOn w:val="Normal"/>
    <w:link w:val="ListNumberChar"/>
    <w:uiPriority w:val="99"/>
    <w:rsid w:val="0041398F"/>
    <w:pPr>
      <w:tabs>
        <w:tab w:val="left" w:pos="709"/>
      </w:tabs>
    </w:pPr>
    <w:rPr>
      <w:rFonts w:ascii="Tahoma" w:hAnsi="Tahoma" w:cs="Tahoma"/>
      <w:sz w:val="24"/>
      <w:szCs w:val="24"/>
      <w:lang w:val="en-US" w:eastAsia="en-US"/>
    </w:rPr>
  </w:style>
  <w:style w:type="character" w:customStyle="1" w:styleId="ListNumberChar">
    <w:name w:val="List Number Char"/>
    <w:aliases w:val="Char Char"/>
    <w:link w:val="ListNumber"/>
    <w:uiPriority w:val="99"/>
    <w:locked/>
    <w:rsid w:val="00450DF6"/>
    <w:rPr>
      <w:rFonts w:ascii="Tahoma" w:hAnsi="Tahoma" w:cs="Tahoma"/>
      <w:sz w:val="24"/>
      <w:szCs w:val="24"/>
      <w:lang w:val="en-US" w:eastAsia="en-US"/>
    </w:rPr>
  </w:style>
  <w:style w:type="paragraph" w:customStyle="1" w:styleId="PartTitle">
    <w:name w:val="PartTitle"/>
    <w:basedOn w:val="Normal"/>
    <w:next w:val="Normal"/>
    <w:uiPriority w:val="99"/>
    <w:rsid w:val="00FA5E17"/>
    <w:pPr>
      <w:keepNext/>
      <w:pageBreakBefore/>
      <w:numPr>
        <w:numId w:val="14"/>
      </w:numPr>
      <w:tabs>
        <w:tab w:val="clear" w:pos="1911"/>
      </w:tabs>
      <w:spacing w:after="480"/>
      <w:ind w:left="0" w:firstLine="0"/>
      <w:jc w:val="center"/>
    </w:pPr>
    <w:rPr>
      <w:rFonts w:ascii="Arial" w:hAnsi="Arial" w:cs="Arial"/>
      <w:b/>
      <w:bCs/>
      <w:sz w:val="36"/>
      <w:szCs w:val="36"/>
      <w:lang w:val="en-GB" w:eastAsia="en-GB"/>
    </w:rPr>
  </w:style>
  <w:style w:type="paragraph" w:customStyle="1" w:styleId="Char1CharChar1">
    <w:name w:val="Char1 Char Char1"/>
    <w:basedOn w:val="Normal"/>
    <w:uiPriority w:val="99"/>
    <w:rsid w:val="00EA19BE"/>
    <w:pPr>
      <w:tabs>
        <w:tab w:val="left" w:pos="709"/>
      </w:tabs>
    </w:pPr>
    <w:rPr>
      <w:rFonts w:ascii="Tahoma" w:hAnsi="Tahoma" w:cs="Tahoma"/>
      <w:sz w:val="24"/>
      <w:szCs w:val="24"/>
      <w:lang w:val="pl-PL" w:eastAsia="pl-PL"/>
    </w:rPr>
  </w:style>
  <w:style w:type="paragraph" w:customStyle="1" w:styleId="Char1CharCharChar">
    <w:name w:val="Char1 Char Char Char"/>
    <w:basedOn w:val="Normal"/>
    <w:uiPriority w:val="99"/>
    <w:rsid w:val="00453A2E"/>
    <w:pPr>
      <w:tabs>
        <w:tab w:val="left" w:pos="709"/>
      </w:tabs>
    </w:pPr>
    <w:rPr>
      <w:rFonts w:ascii="Tahoma" w:hAnsi="Tahoma" w:cs="Tahoma"/>
      <w:sz w:val="24"/>
      <w:szCs w:val="24"/>
      <w:lang w:val="pl-PL" w:eastAsia="pl-PL"/>
    </w:rPr>
  </w:style>
  <w:style w:type="paragraph" w:customStyle="1" w:styleId="CharCharCharCharCharCharCharCharCharCharCharChar1CharCharCharCharCharChar1CharCharChar">
    <w:name w:val="Char Char Char Char Char Char Char Char Char Char Char Char1 Char Char Char Char Char Char1 Char Char Char"/>
    <w:basedOn w:val="Normal"/>
    <w:uiPriority w:val="99"/>
    <w:rsid w:val="00CA5C07"/>
    <w:pPr>
      <w:tabs>
        <w:tab w:val="left" w:pos="709"/>
      </w:tabs>
    </w:pPr>
    <w:rPr>
      <w:rFonts w:ascii="Tahoma" w:hAnsi="Tahoma" w:cs="Tahoma"/>
      <w:sz w:val="24"/>
      <w:szCs w:val="24"/>
      <w:lang w:val="pl-PL" w:eastAsia="pl-PL"/>
    </w:rPr>
  </w:style>
  <w:style w:type="paragraph" w:customStyle="1" w:styleId="CharCharCharCharCharChar1CharCharChar">
    <w:name w:val="Char Char Char Char Char Char1 Char Char Char"/>
    <w:basedOn w:val="Normal"/>
    <w:uiPriority w:val="99"/>
    <w:rsid w:val="00E65AA4"/>
    <w:pPr>
      <w:tabs>
        <w:tab w:val="left" w:pos="709"/>
      </w:tabs>
    </w:pPr>
    <w:rPr>
      <w:rFonts w:ascii="Tahoma" w:hAnsi="Tahoma" w:cs="Tahoma"/>
      <w:sz w:val="24"/>
      <w:szCs w:val="24"/>
      <w:lang w:val="pl-PL" w:eastAsia="pl-PL"/>
    </w:rPr>
  </w:style>
  <w:style w:type="paragraph" w:customStyle="1" w:styleId="CharCharCharCharCharCharCharCharCharCharCharChar1CharCharCharCharCharCharCharChar">
    <w:name w:val="Char Знак Char Char Знак Char Знак Char Char Char Char Знак Char Знак Char Знак Char Char1 Знак Char Знак Char Char Знак Знак Char Знак Char Char Char Char"/>
    <w:basedOn w:val="Normal"/>
    <w:uiPriority w:val="99"/>
    <w:rsid w:val="003C4805"/>
    <w:pPr>
      <w:tabs>
        <w:tab w:val="left" w:pos="709"/>
      </w:tabs>
    </w:pPr>
    <w:rPr>
      <w:rFonts w:ascii="Tahoma" w:hAnsi="Tahoma" w:cs="Tahoma"/>
      <w:sz w:val="24"/>
      <w:szCs w:val="24"/>
      <w:lang w:val="pl-PL" w:eastAsia="pl-PL"/>
    </w:rPr>
  </w:style>
  <w:style w:type="paragraph" w:customStyle="1" w:styleId="10">
    <w:name w:val="Списък на абзаци1"/>
    <w:basedOn w:val="Normal"/>
    <w:uiPriority w:val="99"/>
    <w:rsid w:val="00D4100F"/>
    <w:pPr>
      <w:ind w:left="708"/>
    </w:pPr>
  </w:style>
  <w:style w:type="paragraph" w:customStyle="1" w:styleId="TOCHeading1">
    <w:name w:val="TOC Heading1"/>
    <w:basedOn w:val="Heading1"/>
    <w:next w:val="Normal"/>
    <w:uiPriority w:val="99"/>
    <w:rsid w:val="007B34EA"/>
    <w:pPr>
      <w:keepLines/>
      <w:spacing w:before="480" w:line="276" w:lineRule="auto"/>
      <w:outlineLvl w:val="9"/>
    </w:pPr>
    <w:rPr>
      <w:rFonts w:ascii="Cambria" w:hAnsi="Cambria" w:cs="Cambria"/>
      <w:color w:val="365F91"/>
      <w:sz w:val="28"/>
      <w:szCs w:val="28"/>
    </w:rPr>
  </w:style>
  <w:style w:type="paragraph" w:customStyle="1" w:styleId="CM1">
    <w:name w:val="CM1"/>
    <w:basedOn w:val="Normal"/>
    <w:next w:val="Normal"/>
    <w:uiPriority w:val="99"/>
    <w:rsid w:val="000053F9"/>
    <w:pPr>
      <w:widowControl w:val="0"/>
      <w:autoSpaceDE w:val="0"/>
      <w:autoSpaceDN w:val="0"/>
      <w:adjustRightInd w:val="0"/>
      <w:spacing w:line="186" w:lineRule="atLeast"/>
    </w:pPr>
    <w:rPr>
      <w:sz w:val="24"/>
      <w:szCs w:val="24"/>
    </w:rPr>
  </w:style>
  <w:style w:type="paragraph" w:customStyle="1" w:styleId="CM2">
    <w:name w:val="CM2"/>
    <w:basedOn w:val="Normal"/>
    <w:next w:val="Normal"/>
    <w:uiPriority w:val="99"/>
    <w:rsid w:val="000053F9"/>
    <w:pPr>
      <w:widowControl w:val="0"/>
      <w:autoSpaceDE w:val="0"/>
      <w:autoSpaceDN w:val="0"/>
      <w:adjustRightInd w:val="0"/>
      <w:spacing w:line="460" w:lineRule="atLeast"/>
    </w:pPr>
    <w:rPr>
      <w:sz w:val="24"/>
      <w:szCs w:val="24"/>
    </w:rPr>
  </w:style>
  <w:style w:type="paragraph" w:customStyle="1" w:styleId="Default">
    <w:name w:val="Default"/>
    <w:uiPriority w:val="99"/>
    <w:rsid w:val="00BE7FF6"/>
    <w:pPr>
      <w:autoSpaceDE w:val="0"/>
      <w:autoSpaceDN w:val="0"/>
      <w:adjustRightInd w:val="0"/>
    </w:pPr>
    <w:rPr>
      <w:color w:val="000000"/>
      <w:sz w:val="24"/>
      <w:szCs w:val="24"/>
      <w:lang w:val="en-US" w:eastAsia="en-US"/>
    </w:rPr>
  </w:style>
  <w:style w:type="paragraph" w:customStyle="1" w:styleId="CharCharCharCharCharCharCharCharCharChar">
    <w:name w:val="Char Char Char Char Char Char Char Char Char Char"/>
    <w:basedOn w:val="Normal"/>
    <w:uiPriority w:val="99"/>
    <w:rsid w:val="00D96FBA"/>
    <w:pPr>
      <w:tabs>
        <w:tab w:val="left" w:pos="709"/>
      </w:tabs>
    </w:pPr>
    <w:rPr>
      <w:rFonts w:ascii="Tahoma" w:hAnsi="Tahoma" w:cs="Tahoma"/>
      <w:sz w:val="24"/>
      <w:szCs w:val="24"/>
      <w:lang w:val="pl-PL" w:eastAsia="pl-PL"/>
    </w:rPr>
  </w:style>
  <w:style w:type="paragraph" w:customStyle="1" w:styleId="11">
    <w:name w:val="Стил1"/>
    <w:basedOn w:val="Heading3"/>
    <w:link w:val="12"/>
    <w:uiPriority w:val="99"/>
    <w:rsid w:val="00B67D3D"/>
    <w:pPr>
      <w:tabs>
        <w:tab w:val="num" w:pos="615"/>
      </w:tabs>
      <w:ind w:left="615" w:hanging="435"/>
    </w:pPr>
    <w:rPr>
      <w:rFonts w:ascii="Times New Roman" w:hAnsi="Times New Roman" w:cs="Times New Roman"/>
      <w:b w:val="0"/>
      <w:bCs w:val="0"/>
      <w:sz w:val="24"/>
      <w:szCs w:val="24"/>
    </w:rPr>
  </w:style>
  <w:style w:type="character" w:customStyle="1" w:styleId="12">
    <w:name w:val="Стил1 Знак"/>
    <w:link w:val="11"/>
    <w:uiPriority w:val="99"/>
    <w:locked/>
    <w:rsid w:val="00B67D3D"/>
    <w:rPr>
      <w:sz w:val="24"/>
      <w:szCs w:val="24"/>
      <w:shd w:val="clear" w:color="auto" w:fill="FFC000"/>
    </w:rPr>
  </w:style>
  <w:style w:type="paragraph" w:customStyle="1" w:styleId="ListParagraph1">
    <w:name w:val="List Paragraph1"/>
    <w:basedOn w:val="Normal"/>
    <w:uiPriority w:val="99"/>
    <w:rsid w:val="00161408"/>
    <w:rPr>
      <w:lang w:eastAsia="en-US"/>
    </w:rPr>
  </w:style>
  <w:style w:type="paragraph" w:customStyle="1" w:styleId="normaltableau">
    <w:name w:val="normal_tableau"/>
    <w:basedOn w:val="Normal"/>
    <w:uiPriority w:val="99"/>
    <w:rsid w:val="00803625"/>
    <w:rPr>
      <w:rFonts w:ascii="Optima" w:hAnsi="Optima" w:cs="Optima"/>
      <w:lang w:val="en-GB" w:eastAsia="en-GB"/>
    </w:rPr>
  </w:style>
  <w:style w:type="paragraph" w:styleId="NormalIndent">
    <w:name w:val="Normal Indent"/>
    <w:basedOn w:val="Normal"/>
    <w:uiPriority w:val="99"/>
    <w:rsid w:val="00803625"/>
    <w:pPr>
      <w:ind w:left="708"/>
    </w:pPr>
    <w:rPr>
      <w:rFonts w:ascii="Arial" w:hAnsi="Arial" w:cs="Arial"/>
      <w:lang w:val="fr-FR" w:eastAsia="en-US"/>
    </w:rPr>
  </w:style>
  <w:style w:type="paragraph" w:customStyle="1" w:styleId="NoIndent">
    <w:name w:val="No Indent"/>
    <w:basedOn w:val="Normal"/>
    <w:next w:val="Normal"/>
    <w:uiPriority w:val="99"/>
    <w:rsid w:val="00803625"/>
    <w:rPr>
      <w:color w:val="000000"/>
      <w:lang w:val="en-GB" w:eastAsia="en-US"/>
    </w:rPr>
  </w:style>
  <w:style w:type="paragraph" w:customStyle="1" w:styleId="Single">
    <w:name w:val="Single"/>
    <w:basedOn w:val="Normal"/>
    <w:uiPriority w:val="99"/>
    <w:rsid w:val="00803625"/>
    <w:pPr>
      <w:spacing w:line="300" w:lineRule="atLeast"/>
    </w:pPr>
    <w:rPr>
      <w:rFonts w:ascii="Garamond" w:hAnsi="Garamond" w:cs="Garamond"/>
      <w:lang w:val="en-GB" w:eastAsia="en-US"/>
    </w:rPr>
  </w:style>
  <w:style w:type="paragraph" w:customStyle="1" w:styleId="TitleFormCharChar">
    <w:name w:val="Title Form Char Char"/>
    <w:basedOn w:val="Title"/>
    <w:link w:val="TitleFormCharCharChar"/>
    <w:uiPriority w:val="99"/>
    <w:rsid w:val="00803625"/>
    <w:pPr>
      <w:tabs>
        <w:tab w:val="clear" w:pos="0"/>
        <w:tab w:val="clear" w:pos="720"/>
        <w:tab w:val="clear" w:pos="1080"/>
      </w:tabs>
      <w:ind w:firstLine="0"/>
    </w:pPr>
    <w:rPr>
      <w:rFonts w:ascii="Arial" w:hAnsi="Arial" w:cs="Arial"/>
      <w:lang w:val="fr-BE"/>
    </w:rPr>
  </w:style>
  <w:style w:type="character" w:customStyle="1" w:styleId="TitleFormCharCharChar">
    <w:name w:val="Title Form Char Char Char"/>
    <w:link w:val="TitleFormCharChar"/>
    <w:uiPriority w:val="99"/>
    <w:locked/>
    <w:rsid w:val="00803625"/>
    <w:rPr>
      <w:rFonts w:ascii="Arial" w:hAnsi="Arial" w:cs="Arial"/>
      <w:b/>
      <w:bCs/>
      <w:snapToGrid w:val="0"/>
      <w:sz w:val="24"/>
      <w:szCs w:val="24"/>
      <w:lang w:val="fr-BE" w:eastAsia="en-US"/>
    </w:rPr>
  </w:style>
  <w:style w:type="paragraph" w:customStyle="1" w:styleId="CharCharCharCharCharCharCharCharCharCharCharChar1CharCharCharCharCharChar1Char">
    <w:name w:val="Char Char Char Char Char Char Char Char Char Char Char Char1 Char Char Char Char Char Char1 Char"/>
    <w:basedOn w:val="Normal"/>
    <w:uiPriority w:val="99"/>
    <w:rsid w:val="00803625"/>
    <w:pPr>
      <w:tabs>
        <w:tab w:val="left" w:pos="709"/>
      </w:tabs>
    </w:pPr>
    <w:rPr>
      <w:rFonts w:ascii="Tahoma" w:hAnsi="Tahoma" w:cs="Tahoma"/>
      <w:sz w:val="24"/>
      <w:szCs w:val="24"/>
      <w:lang w:val="pl-PL" w:eastAsia="pl-PL"/>
    </w:rPr>
  </w:style>
  <w:style w:type="paragraph" w:customStyle="1" w:styleId="bulletsub">
    <w:name w:val="bullet_sub"/>
    <w:basedOn w:val="Normal"/>
    <w:uiPriority w:val="99"/>
    <w:rsid w:val="0080362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pPr>
    <w:rPr>
      <w:rFonts w:ascii="Arial" w:hAnsi="Arial" w:cs="Arial"/>
      <w:lang w:val="en-GB" w:eastAsia="de-DE"/>
    </w:rPr>
  </w:style>
  <w:style w:type="paragraph" w:customStyle="1" w:styleId="text-3mezera">
    <w:name w:val="text - 3 mezera"/>
    <w:basedOn w:val="Normal"/>
    <w:uiPriority w:val="99"/>
    <w:rsid w:val="00803625"/>
    <w:pPr>
      <w:widowControl w:val="0"/>
      <w:spacing w:before="60" w:line="240" w:lineRule="exact"/>
    </w:pPr>
    <w:rPr>
      <w:rFonts w:ascii="Arial" w:hAnsi="Arial" w:cs="Arial"/>
      <w:sz w:val="24"/>
      <w:szCs w:val="24"/>
      <w:lang w:val="cs-CZ" w:eastAsia="de-DE"/>
    </w:rPr>
  </w:style>
  <w:style w:type="paragraph" w:customStyle="1" w:styleId="1zanoren">
    <w:name w:val="1.zanorení"/>
    <w:basedOn w:val="text-3mezera"/>
    <w:uiPriority w:val="99"/>
    <w:rsid w:val="00803625"/>
    <w:pPr>
      <w:ind w:left="2127" w:hanging="1418"/>
    </w:pPr>
  </w:style>
  <w:style w:type="paragraph" w:customStyle="1" w:styleId="2zanoren">
    <w:name w:val="2.zanorení"/>
    <w:basedOn w:val="text-3mezera"/>
    <w:uiPriority w:val="99"/>
    <w:rsid w:val="00803625"/>
    <w:pPr>
      <w:ind w:left="3402" w:hanging="1278"/>
    </w:pPr>
  </w:style>
  <w:style w:type="paragraph" w:customStyle="1" w:styleId="ReportBullet">
    <w:name w:val="Report Bullet"/>
    <w:basedOn w:val="NormalIndent"/>
    <w:uiPriority w:val="99"/>
    <w:rsid w:val="00803625"/>
    <w:pPr>
      <w:tabs>
        <w:tab w:val="num" w:pos="567"/>
        <w:tab w:val="left" w:pos="2160"/>
      </w:tabs>
      <w:spacing w:after="200" w:line="264" w:lineRule="auto"/>
      <w:ind w:left="2160" w:hanging="432"/>
    </w:pPr>
    <w:rPr>
      <w:lang w:val="en-GB" w:eastAsia="de-DE"/>
    </w:rPr>
  </w:style>
  <w:style w:type="paragraph" w:customStyle="1" w:styleId="Volume">
    <w:name w:val="Volume"/>
    <w:basedOn w:val="text"/>
    <w:next w:val="Section"/>
    <w:uiPriority w:val="99"/>
    <w:rsid w:val="00803625"/>
    <w:pPr>
      <w:pageBreakBefore/>
      <w:spacing w:before="360" w:line="360" w:lineRule="exact"/>
      <w:jc w:val="center"/>
    </w:pPr>
    <w:rPr>
      <w:b/>
      <w:bCs/>
      <w:sz w:val="36"/>
      <w:szCs w:val="36"/>
    </w:rPr>
  </w:style>
  <w:style w:type="paragraph" w:customStyle="1" w:styleId="text">
    <w:name w:val="text"/>
    <w:uiPriority w:val="99"/>
    <w:rsid w:val="00803625"/>
    <w:pPr>
      <w:widowControl w:val="0"/>
      <w:spacing w:before="240" w:line="240" w:lineRule="exact"/>
      <w:jc w:val="both"/>
    </w:pPr>
    <w:rPr>
      <w:rFonts w:ascii="Arial" w:hAnsi="Arial" w:cs="Arial"/>
      <w:sz w:val="24"/>
      <w:szCs w:val="24"/>
      <w:lang w:val="cs-CZ" w:eastAsia="de-DE"/>
    </w:rPr>
  </w:style>
  <w:style w:type="paragraph" w:customStyle="1" w:styleId="Section">
    <w:name w:val="Section"/>
    <w:basedOn w:val="Volume"/>
    <w:uiPriority w:val="99"/>
    <w:rsid w:val="00803625"/>
    <w:pPr>
      <w:pageBreakBefore w:val="0"/>
      <w:spacing w:before="0"/>
    </w:pPr>
    <w:rPr>
      <w:sz w:val="32"/>
      <w:szCs w:val="32"/>
    </w:rPr>
  </w:style>
  <w:style w:type="paragraph" w:customStyle="1" w:styleId="textcslovan">
    <w:name w:val="text císlovaný"/>
    <w:basedOn w:val="text"/>
    <w:uiPriority w:val="99"/>
    <w:rsid w:val="00803625"/>
    <w:pPr>
      <w:ind w:left="567" w:hanging="567"/>
    </w:pPr>
  </w:style>
  <w:style w:type="paragraph" w:customStyle="1" w:styleId="tabulka">
    <w:name w:val="tabulka"/>
    <w:basedOn w:val="text-3mezera"/>
    <w:uiPriority w:val="99"/>
    <w:rsid w:val="00803625"/>
    <w:pPr>
      <w:spacing w:before="120"/>
      <w:jc w:val="center"/>
    </w:pPr>
    <w:rPr>
      <w:sz w:val="20"/>
      <w:szCs w:val="20"/>
    </w:rPr>
  </w:style>
  <w:style w:type="paragraph" w:customStyle="1" w:styleId="Nadpis-STRANA">
    <w:name w:val="Nadpis - STRANA"/>
    <w:basedOn w:val="text"/>
    <w:next w:val="Volume"/>
    <w:uiPriority w:val="99"/>
    <w:rsid w:val="00803625"/>
    <w:pPr>
      <w:pageBreakBefore/>
      <w:spacing w:before="5040" w:line="520" w:lineRule="exact"/>
      <w:jc w:val="center"/>
    </w:pPr>
    <w:rPr>
      <w:b/>
      <w:bCs/>
      <w:sz w:val="36"/>
      <w:szCs w:val="36"/>
    </w:rPr>
  </w:style>
  <w:style w:type="paragraph" w:styleId="ListBullet2">
    <w:name w:val="List Bullet 2"/>
    <w:basedOn w:val="Normal"/>
    <w:autoRedefine/>
    <w:uiPriority w:val="99"/>
    <w:rsid w:val="00803625"/>
    <w:pPr>
      <w:numPr>
        <w:numId w:val="11"/>
      </w:numPr>
    </w:pPr>
    <w:rPr>
      <w:rFonts w:ascii="Arial" w:hAnsi="Arial" w:cs="Arial"/>
      <w:lang w:val="en-GB" w:eastAsia="en-US"/>
    </w:rPr>
  </w:style>
  <w:style w:type="paragraph" w:styleId="ListBullet">
    <w:name w:val="List Bullet"/>
    <w:basedOn w:val="Normal"/>
    <w:autoRedefine/>
    <w:uiPriority w:val="99"/>
    <w:rsid w:val="003731BA"/>
    <w:pPr>
      <w:ind w:left="426"/>
    </w:pPr>
    <w:rPr>
      <w:lang w:eastAsia="en-US"/>
    </w:rPr>
  </w:style>
  <w:style w:type="paragraph" w:styleId="ListBullet3">
    <w:name w:val="List Bullet 3"/>
    <w:basedOn w:val="Normal"/>
    <w:autoRedefine/>
    <w:uiPriority w:val="99"/>
    <w:rsid w:val="00803625"/>
    <w:pPr>
      <w:numPr>
        <w:numId w:val="12"/>
      </w:numPr>
    </w:pPr>
    <w:rPr>
      <w:rFonts w:ascii="Arial" w:hAnsi="Arial" w:cs="Arial"/>
      <w:lang w:val="en-GB" w:eastAsia="en-US"/>
    </w:rPr>
  </w:style>
  <w:style w:type="paragraph" w:customStyle="1" w:styleId="bullet-3">
    <w:name w:val="bullet-3"/>
    <w:basedOn w:val="Normal"/>
    <w:uiPriority w:val="99"/>
    <w:rsid w:val="00803625"/>
    <w:pPr>
      <w:widowControl w:val="0"/>
      <w:spacing w:before="240" w:line="240" w:lineRule="exact"/>
      <w:ind w:left="2212" w:hanging="284"/>
    </w:pPr>
    <w:rPr>
      <w:rFonts w:ascii="Arial" w:hAnsi="Arial" w:cs="Arial"/>
      <w:sz w:val="24"/>
      <w:szCs w:val="24"/>
      <w:lang w:val="cs-CZ" w:eastAsia="de-DE"/>
    </w:rPr>
  </w:style>
  <w:style w:type="paragraph" w:styleId="BlockText">
    <w:name w:val="Block Text"/>
    <w:basedOn w:val="Normal"/>
    <w:uiPriority w:val="99"/>
    <w:rsid w:val="00803625"/>
    <w:pPr>
      <w:ind w:left="709" w:right="-567" w:hanging="709"/>
    </w:pPr>
    <w:rPr>
      <w:rFonts w:ascii="Arial" w:hAnsi="Arial" w:cs="Arial"/>
      <w:lang w:val="en-GB" w:eastAsia="de-DE"/>
    </w:rPr>
  </w:style>
  <w:style w:type="paragraph" w:styleId="TOC3">
    <w:name w:val="toc 3"/>
    <w:basedOn w:val="Normal"/>
    <w:next w:val="Normal"/>
    <w:autoRedefine/>
    <w:uiPriority w:val="39"/>
    <w:rsid w:val="00FD1B7A"/>
    <w:pPr>
      <w:tabs>
        <w:tab w:val="left" w:pos="851"/>
        <w:tab w:val="right" w:leader="dot" w:pos="10083"/>
      </w:tabs>
    </w:pPr>
    <w:rPr>
      <w:lang w:eastAsia="de-DE"/>
    </w:rPr>
  </w:style>
  <w:style w:type="paragraph" w:styleId="TOC4">
    <w:name w:val="toc 4"/>
    <w:basedOn w:val="Normal"/>
    <w:next w:val="Normal"/>
    <w:autoRedefine/>
    <w:uiPriority w:val="39"/>
    <w:rsid w:val="00ED29BB"/>
    <w:pPr>
      <w:tabs>
        <w:tab w:val="left" w:pos="1134"/>
        <w:tab w:val="right" w:leader="dot" w:pos="10081"/>
      </w:tabs>
      <w:ind w:left="1134"/>
    </w:pPr>
    <w:rPr>
      <w:sz w:val="18"/>
      <w:szCs w:val="18"/>
      <w:lang w:eastAsia="de-DE"/>
    </w:rPr>
  </w:style>
  <w:style w:type="paragraph" w:styleId="TOC5">
    <w:name w:val="toc 5"/>
    <w:basedOn w:val="Normal"/>
    <w:next w:val="Normal"/>
    <w:autoRedefine/>
    <w:uiPriority w:val="99"/>
    <w:semiHidden/>
    <w:rsid w:val="00803625"/>
    <w:pPr>
      <w:spacing w:line="360" w:lineRule="auto"/>
      <w:ind w:left="880"/>
    </w:pPr>
    <w:rPr>
      <w:rFonts w:ascii="Arial" w:hAnsi="Arial" w:cs="Arial"/>
      <w:lang w:val="en-GB" w:eastAsia="de-DE"/>
    </w:rPr>
  </w:style>
  <w:style w:type="paragraph" w:styleId="TOC6">
    <w:name w:val="toc 6"/>
    <w:basedOn w:val="Normal"/>
    <w:next w:val="Normal"/>
    <w:autoRedefine/>
    <w:uiPriority w:val="99"/>
    <w:semiHidden/>
    <w:rsid w:val="00803625"/>
    <w:pPr>
      <w:spacing w:line="360" w:lineRule="auto"/>
      <w:ind w:left="1100"/>
    </w:pPr>
    <w:rPr>
      <w:rFonts w:ascii="Arial" w:hAnsi="Arial" w:cs="Arial"/>
      <w:lang w:val="en-GB" w:eastAsia="de-DE"/>
    </w:rPr>
  </w:style>
  <w:style w:type="paragraph" w:styleId="TOC7">
    <w:name w:val="toc 7"/>
    <w:basedOn w:val="Normal"/>
    <w:next w:val="Normal"/>
    <w:autoRedefine/>
    <w:uiPriority w:val="99"/>
    <w:semiHidden/>
    <w:rsid w:val="00803625"/>
    <w:pPr>
      <w:spacing w:line="360" w:lineRule="auto"/>
      <w:ind w:left="1320"/>
    </w:pPr>
    <w:rPr>
      <w:rFonts w:ascii="Arial" w:hAnsi="Arial" w:cs="Arial"/>
      <w:lang w:val="en-GB" w:eastAsia="de-DE"/>
    </w:rPr>
  </w:style>
  <w:style w:type="paragraph" w:styleId="TOC8">
    <w:name w:val="toc 8"/>
    <w:basedOn w:val="Normal"/>
    <w:next w:val="Normal"/>
    <w:autoRedefine/>
    <w:uiPriority w:val="99"/>
    <w:semiHidden/>
    <w:rsid w:val="00803625"/>
    <w:pPr>
      <w:spacing w:line="360" w:lineRule="auto"/>
      <w:ind w:left="1540"/>
    </w:pPr>
    <w:rPr>
      <w:rFonts w:ascii="Arial" w:hAnsi="Arial" w:cs="Arial"/>
      <w:lang w:val="en-GB" w:eastAsia="de-DE"/>
    </w:rPr>
  </w:style>
  <w:style w:type="paragraph" w:styleId="TOC9">
    <w:name w:val="toc 9"/>
    <w:basedOn w:val="Normal"/>
    <w:next w:val="Normal"/>
    <w:autoRedefine/>
    <w:uiPriority w:val="99"/>
    <w:semiHidden/>
    <w:rsid w:val="00803625"/>
    <w:pPr>
      <w:spacing w:line="360" w:lineRule="auto"/>
      <w:ind w:left="1760"/>
    </w:pPr>
    <w:rPr>
      <w:rFonts w:ascii="Arial" w:hAnsi="Arial" w:cs="Arial"/>
      <w:lang w:val="en-GB" w:eastAsia="de-DE"/>
    </w:rPr>
  </w:style>
  <w:style w:type="paragraph" w:customStyle="1" w:styleId="AufzhlungkleinerAbstand">
    <w:name w:val="Aufzählung kleiner Abstand"/>
    <w:basedOn w:val="AufzhlunggroerAbstand"/>
    <w:uiPriority w:val="99"/>
    <w:rsid w:val="00803625"/>
    <w:pPr>
      <w:tabs>
        <w:tab w:val="num" w:pos="360"/>
        <w:tab w:val="num" w:pos="432"/>
      </w:tabs>
      <w:spacing w:after="0"/>
      <w:ind w:left="510" w:hanging="510"/>
    </w:pPr>
  </w:style>
  <w:style w:type="paragraph" w:customStyle="1" w:styleId="AufzhlunggroerAbstand">
    <w:name w:val="Aufzählung großer Abstand"/>
    <w:basedOn w:val="Text0"/>
    <w:uiPriority w:val="99"/>
    <w:rsid w:val="00803625"/>
    <w:pPr>
      <w:numPr>
        <w:numId w:val="18"/>
      </w:numPr>
      <w:tabs>
        <w:tab w:val="clear" w:pos="510"/>
        <w:tab w:val="left" w:pos="397"/>
      </w:tabs>
      <w:ind w:left="397" w:hanging="397"/>
    </w:pPr>
  </w:style>
  <w:style w:type="paragraph" w:customStyle="1" w:styleId="Text0">
    <w:name w:val="Text"/>
    <w:basedOn w:val="Normal"/>
    <w:uiPriority w:val="99"/>
    <w:rsid w:val="00803625"/>
    <w:pPr>
      <w:spacing w:after="397" w:line="397" w:lineRule="atLeast"/>
    </w:pPr>
    <w:rPr>
      <w:rFonts w:ascii="Frutiger 45 Light" w:hAnsi="Frutiger 45 Light" w:cs="Frutiger 45 Light"/>
      <w:lang w:val="en-US" w:eastAsia="de-DE"/>
    </w:rPr>
  </w:style>
  <w:style w:type="paragraph" w:customStyle="1" w:styleId="EB-TEXT">
    <w:name w:val="EB-TEXT"/>
    <w:basedOn w:val="Normal"/>
    <w:uiPriority w:val="99"/>
    <w:rsid w:val="00803625"/>
    <w:pPr>
      <w:spacing w:after="240"/>
      <w:ind w:left="1134"/>
    </w:pPr>
    <w:rPr>
      <w:rFonts w:ascii="Arial" w:hAnsi="Arial" w:cs="Arial"/>
      <w:sz w:val="26"/>
      <w:szCs w:val="26"/>
      <w:lang w:val="de-DE" w:eastAsia="de-DE"/>
    </w:rPr>
  </w:style>
  <w:style w:type="paragraph" w:customStyle="1" w:styleId="Tabellenberschrift">
    <w:name w:val="Tabellenüberschrift"/>
    <w:basedOn w:val="Text0"/>
    <w:next w:val="Normal"/>
    <w:uiPriority w:val="99"/>
    <w:rsid w:val="00803625"/>
    <w:pPr>
      <w:keepNext/>
      <w:keepLines/>
      <w:spacing w:before="102" w:after="228" w:line="265" w:lineRule="atLeast"/>
      <w:ind w:left="1191" w:hanging="1191"/>
    </w:pPr>
    <w:rPr>
      <w:i/>
      <w:iCs/>
      <w:sz w:val="19"/>
      <w:szCs w:val="19"/>
      <w:lang w:val="de-DE"/>
    </w:rPr>
  </w:style>
  <w:style w:type="paragraph" w:customStyle="1" w:styleId="Tabellenabschlu">
    <w:name w:val="Tabellenabschluß"/>
    <w:basedOn w:val="Normal"/>
    <w:next w:val="Text0"/>
    <w:uiPriority w:val="99"/>
    <w:rsid w:val="00803625"/>
    <w:pPr>
      <w:keepLines/>
      <w:spacing w:before="66" w:after="66" w:line="265" w:lineRule="atLeast"/>
      <w:jc w:val="right"/>
    </w:pPr>
    <w:rPr>
      <w:rFonts w:ascii="Frutiger 45 Light" w:hAnsi="Frutiger 45 Light" w:cs="Frutiger 45 Light"/>
      <w:sz w:val="19"/>
      <w:szCs w:val="19"/>
      <w:lang w:val="de-DE" w:eastAsia="de-DE"/>
    </w:rPr>
  </w:style>
  <w:style w:type="paragraph" w:customStyle="1" w:styleId="AufzhlungZusatzkleinerAbstand">
    <w:name w:val="Aufzählung &amp; Zusatz kleiner Abstand"/>
    <w:basedOn w:val="Normal"/>
    <w:uiPriority w:val="99"/>
    <w:rsid w:val="00803625"/>
    <w:pPr>
      <w:tabs>
        <w:tab w:val="left" w:pos="397"/>
        <w:tab w:val="right" w:pos="6747"/>
      </w:tabs>
      <w:spacing w:line="397" w:lineRule="atLeast"/>
      <w:ind w:left="397" w:right="3175" w:hanging="397"/>
    </w:pPr>
    <w:rPr>
      <w:rFonts w:ascii="Frutiger 45 Light" w:hAnsi="Frutiger 45 Light" w:cs="Frutiger 45 Light"/>
      <w:lang w:val="de-DE" w:eastAsia="de-DE"/>
    </w:rPr>
  </w:style>
  <w:style w:type="paragraph" w:customStyle="1" w:styleId="Hervorhebung1">
    <w:name w:val="Hervorhebung1"/>
    <w:basedOn w:val="Text0"/>
    <w:next w:val="Text0"/>
    <w:uiPriority w:val="99"/>
    <w:rsid w:val="00803625"/>
    <w:pPr>
      <w:jc w:val="center"/>
    </w:pPr>
    <w:rPr>
      <w:rFonts w:ascii="Helvetica 65 Medium" w:hAnsi="Helvetica 65 Medium" w:cs="Helvetica 65 Medium"/>
      <w:lang w:val="en-GB"/>
    </w:rPr>
  </w:style>
  <w:style w:type="paragraph" w:customStyle="1" w:styleId="Tabelle">
    <w:name w:val="Tabelle"/>
    <w:basedOn w:val="Text0"/>
    <w:uiPriority w:val="99"/>
    <w:rsid w:val="00803625"/>
    <w:pPr>
      <w:keepNext/>
      <w:keepLines/>
      <w:spacing w:before="66" w:after="66" w:line="265" w:lineRule="atLeast"/>
    </w:pPr>
    <w:rPr>
      <w:sz w:val="19"/>
      <w:szCs w:val="19"/>
      <w:lang w:val="de-DE"/>
    </w:rPr>
  </w:style>
  <w:style w:type="paragraph" w:customStyle="1" w:styleId="Formel">
    <w:name w:val="Formel"/>
    <w:basedOn w:val="Text0"/>
    <w:next w:val="Text0"/>
    <w:uiPriority w:val="99"/>
    <w:rsid w:val="00803625"/>
    <w:pPr>
      <w:tabs>
        <w:tab w:val="right" w:pos="6350"/>
      </w:tabs>
      <w:ind w:left="397"/>
    </w:pPr>
    <w:rPr>
      <w:lang w:val="de-DE"/>
    </w:rPr>
  </w:style>
  <w:style w:type="paragraph" w:customStyle="1" w:styleId="VariablendeklarationgroerAbstand">
    <w:name w:val="Variablendeklaration großer Abstand"/>
    <w:basedOn w:val="Bildunterschrift"/>
    <w:uiPriority w:val="99"/>
    <w:rsid w:val="00803625"/>
    <w:pPr>
      <w:tabs>
        <w:tab w:val="right" w:pos="1588"/>
        <w:tab w:val="left" w:pos="1985"/>
      </w:tabs>
      <w:ind w:left="1985" w:hanging="1985"/>
    </w:pPr>
  </w:style>
  <w:style w:type="paragraph" w:customStyle="1" w:styleId="Bildunterschrift">
    <w:name w:val="Bildunterschrift"/>
    <w:basedOn w:val="Tabellenberschrift"/>
    <w:next w:val="Text0"/>
    <w:uiPriority w:val="99"/>
    <w:rsid w:val="00803625"/>
    <w:pPr>
      <w:keepNext w:val="0"/>
      <w:spacing w:before="120" w:after="409"/>
    </w:pPr>
  </w:style>
  <w:style w:type="paragraph" w:customStyle="1" w:styleId="VariablendeklarationkleinerAbstand">
    <w:name w:val="Variablendeklaration kleiner Abstand"/>
    <w:basedOn w:val="VariablendeklarationgroerAbstand"/>
    <w:uiPriority w:val="99"/>
    <w:rsid w:val="00803625"/>
    <w:pPr>
      <w:spacing w:after="0"/>
    </w:pPr>
  </w:style>
  <w:style w:type="paragraph" w:customStyle="1" w:styleId="Bild">
    <w:name w:val="Bild"/>
    <w:basedOn w:val="Tabelle"/>
    <w:next w:val="Bildunterschrift"/>
    <w:uiPriority w:val="99"/>
    <w:rsid w:val="00803625"/>
    <w:pPr>
      <w:pBdr>
        <w:top w:val="single" w:sz="4" w:space="3" w:color="auto"/>
        <w:bottom w:val="single" w:sz="4" w:space="3" w:color="auto"/>
      </w:pBdr>
      <w:spacing w:before="158" w:after="0"/>
      <w:jc w:val="center"/>
    </w:pPr>
  </w:style>
  <w:style w:type="paragraph" w:customStyle="1" w:styleId="AufzhlungErluterungkleinerAbstand">
    <w:name w:val="Aufzählung &amp; Erläuterung kleiner Abstand"/>
    <w:basedOn w:val="AufzhlungErluterunggroerAbstand"/>
    <w:uiPriority w:val="99"/>
    <w:rsid w:val="00803625"/>
    <w:pPr>
      <w:spacing w:after="0"/>
    </w:pPr>
  </w:style>
  <w:style w:type="paragraph" w:customStyle="1" w:styleId="AufzhlungErluterunggroerAbstand">
    <w:name w:val="Aufzählung &amp; Erläuterung großer Abstand"/>
    <w:basedOn w:val="Text0"/>
    <w:uiPriority w:val="99"/>
    <w:rsid w:val="00803625"/>
    <w:pPr>
      <w:tabs>
        <w:tab w:val="left" w:pos="397"/>
        <w:tab w:val="num" w:pos="615"/>
        <w:tab w:val="left" w:pos="3175"/>
      </w:tabs>
      <w:ind w:left="3175" w:hanging="3175"/>
    </w:pPr>
    <w:rPr>
      <w:lang w:val="de-DE"/>
    </w:rPr>
  </w:style>
  <w:style w:type="paragraph" w:customStyle="1" w:styleId="Verfasser">
    <w:name w:val="Verfasser"/>
    <w:basedOn w:val="Text0"/>
    <w:next w:val="Heading1"/>
    <w:uiPriority w:val="99"/>
    <w:rsid w:val="00803625"/>
    <w:pPr>
      <w:spacing w:before="85"/>
      <w:ind w:left="-1191"/>
    </w:pPr>
    <w:rPr>
      <w:lang w:val="de-DE"/>
    </w:rPr>
  </w:style>
  <w:style w:type="paragraph" w:customStyle="1" w:styleId="Verzeichnisberschrift">
    <w:name w:val="Verzeichnisüberschrift"/>
    <w:basedOn w:val="TOC1"/>
    <w:uiPriority w:val="99"/>
    <w:rsid w:val="00803625"/>
    <w:pPr>
      <w:keepNext/>
      <w:tabs>
        <w:tab w:val="left" w:pos="850"/>
        <w:tab w:val="right" w:pos="6747"/>
        <w:tab w:val="right" w:leader="hyphen" w:pos="9923"/>
      </w:tabs>
      <w:spacing w:before="397" w:after="0" w:line="397" w:lineRule="atLeast"/>
      <w:ind w:left="-1191" w:right="794"/>
    </w:pPr>
    <w:rPr>
      <w:rFonts w:ascii="Helvetica 65 Medium" w:hAnsi="Helvetica 65 Medium" w:cs="Helvetica 65 Medium"/>
      <w:noProof/>
      <w:lang w:val="en-GB" w:eastAsia="de-DE"/>
    </w:rPr>
  </w:style>
  <w:style w:type="paragraph" w:customStyle="1" w:styleId="Literatur">
    <w:name w:val="Literatur"/>
    <w:basedOn w:val="Text0"/>
    <w:uiPriority w:val="99"/>
    <w:rsid w:val="00803625"/>
    <w:rPr>
      <w:lang w:val="de-DE"/>
    </w:rPr>
  </w:style>
  <w:style w:type="paragraph" w:customStyle="1" w:styleId="Variablendeklaration11ptkleinerAbstand">
    <w:name w:val="Variablendeklaration 11pt kleiner Abstand"/>
    <w:basedOn w:val="Variablendeklaration11ptgroerAbstand"/>
    <w:uiPriority w:val="99"/>
    <w:rsid w:val="00803625"/>
    <w:pPr>
      <w:spacing w:after="0"/>
    </w:pPr>
  </w:style>
  <w:style w:type="paragraph" w:customStyle="1" w:styleId="Variablendeklaration11ptgroerAbstand">
    <w:name w:val="Variablendeklaration 11 pt großer Abstand"/>
    <w:basedOn w:val="Text0"/>
    <w:uiPriority w:val="99"/>
    <w:rsid w:val="00803625"/>
    <w:pPr>
      <w:tabs>
        <w:tab w:val="right" w:pos="1588"/>
        <w:tab w:val="left" w:pos="1985"/>
      </w:tabs>
      <w:ind w:left="1985" w:hanging="1985"/>
    </w:pPr>
    <w:rPr>
      <w:lang w:val="de-DE"/>
    </w:rPr>
  </w:style>
  <w:style w:type="paragraph" w:customStyle="1" w:styleId="AufzhlungZusatzgroerAbstand">
    <w:name w:val="Aufzählung &amp; Zusatz großer Abstand"/>
    <w:basedOn w:val="AufzhlungErluterunggroerAbstand"/>
    <w:uiPriority w:val="99"/>
    <w:rsid w:val="00803625"/>
    <w:pPr>
      <w:tabs>
        <w:tab w:val="clear" w:pos="3175"/>
        <w:tab w:val="right" w:pos="6747"/>
      </w:tabs>
      <w:ind w:left="397" w:right="3175" w:hanging="397"/>
    </w:pPr>
  </w:style>
  <w:style w:type="paragraph" w:customStyle="1" w:styleId="Seitennummerierung">
    <w:name w:val="Seitennummerierung"/>
    <w:basedOn w:val="Header"/>
    <w:uiPriority w:val="99"/>
    <w:rsid w:val="00803625"/>
    <w:pPr>
      <w:tabs>
        <w:tab w:val="clear" w:pos="709"/>
        <w:tab w:val="right" w:pos="8930"/>
      </w:tabs>
      <w:spacing w:after="198" w:line="198" w:lineRule="atLeast"/>
      <w:ind w:left="7343" w:right="-2183"/>
    </w:pPr>
    <w:rPr>
      <w:rFonts w:ascii="Frutiger 45 Light" w:hAnsi="Frutiger 45 Light" w:cs="Frutiger 45 Light"/>
      <w:sz w:val="19"/>
      <w:szCs w:val="19"/>
      <w:lang w:val="de-DE" w:eastAsia="de-DE"/>
    </w:rPr>
  </w:style>
  <w:style w:type="paragraph" w:customStyle="1" w:styleId="ausgerckterTextfett">
    <w:name w:val="ausgerückter Text (fett)"/>
    <w:basedOn w:val="ausgerckterTextnormal"/>
    <w:uiPriority w:val="99"/>
    <w:rsid w:val="00803625"/>
    <w:rPr>
      <w:rFonts w:ascii="Helvetica 65 Medium" w:hAnsi="Helvetica 65 Medium" w:cs="Helvetica 65 Medium"/>
    </w:rPr>
  </w:style>
  <w:style w:type="paragraph" w:customStyle="1" w:styleId="ausgerckterTextnormal">
    <w:name w:val="ausgerückter Text (normal)"/>
    <w:basedOn w:val="Text0"/>
    <w:uiPriority w:val="99"/>
    <w:rsid w:val="00803625"/>
    <w:pPr>
      <w:ind w:left="-1191"/>
    </w:pPr>
    <w:rPr>
      <w:lang w:val="de-DE"/>
    </w:rPr>
  </w:style>
  <w:style w:type="paragraph" w:customStyle="1" w:styleId="Leerzeile">
    <w:name w:val="Leerzeile"/>
    <w:basedOn w:val="Normal"/>
    <w:next w:val="Text0"/>
    <w:uiPriority w:val="99"/>
    <w:rsid w:val="00803625"/>
    <w:pPr>
      <w:spacing w:line="397" w:lineRule="atLeast"/>
      <w:jc w:val="right"/>
    </w:pPr>
    <w:rPr>
      <w:rFonts w:ascii="Frutiger 45 Light" w:hAnsi="Frutiger 45 Light" w:cs="Frutiger 45 Light"/>
      <w:lang w:val="de-DE" w:eastAsia="de-DE"/>
    </w:rPr>
  </w:style>
  <w:style w:type="paragraph" w:customStyle="1" w:styleId="V-TEXT">
    <w:name w:val="V-TEXT"/>
    <w:basedOn w:val="Normal"/>
    <w:uiPriority w:val="99"/>
    <w:rsid w:val="00803625"/>
    <w:rPr>
      <w:spacing w:val="4"/>
      <w:sz w:val="26"/>
      <w:szCs w:val="26"/>
      <w:lang w:val="de-DE" w:eastAsia="de-DE"/>
    </w:rPr>
  </w:style>
  <w:style w:type="paragraph" w:customStyle="1" w:styleId="berschrift1Light">
    <w:name w:val="Überschrift 1 (Light)"/>
    <w:basedOn w:val="Heading1"/>
    <w:uiPriority w:val="99"/>
    <w:rsid w:val="00803625"/>
    <w:pPr>
      <w:tabs>
        <w:tab w:val="num" w:pos="644"/>
      </w:tabs>
      <w:spacing w:before="397" w:line="397" w:lineRule="atLeast"/>
      <w:ind w:left="644" w:hanging="360"/>
    </w:pPr>
    <w:rPr>
      <w:rFonts w:ascii="Frutiger 45 Light" w:hAnsi="Frutiger 45 Light" w:cs="Frutiger 45 Light"/>
      <w:b w:val="0"/>
      <w:bCs w:val="0"/>
      <w:lang w:val="de-DE" w:eastAsia="de-DE"/>
    </w:rPr>
  </w:style>
  <w:style w:type="paragraph" w:customStyle="1" w:styleId="berschrift3Light">
    <w:name w:val="Überschrift 3 (Light)"/>
    <w:basedOn w:val="Heading3"/>
    <w:uiPriority w:val="99"/>
    <w:rsid w:val="00803625"/>
    <w:pPr>
      <w:numPr>
        <w:numId w:val="13"/>
      </w:numPr>
      <w:spacing w:line="397" w:lineRule="atLeast"/>
      <w:jc w:val="left"/>
    </w:pPr>
    <w:rPr>
      <w:rFonts w:ascii="Frutiger 45 Light" w:hAnsi="Frutiger 45 Light" w:cs="Frutiger 45 Light"/>
      <w:b w:val="0"/>
      <w:bCs w:val="0"/>
      <w:lang w:val="de-DE" w:eastAsia="de-DE"/>
    </w:rPr>
  </w:style>
  <w:style w:type="paragraph" w:customStyle="1" w:styleId="berschrift4Light">
    <w:name w:val="Überschrift 4 (Light)"/>
    <w:basedOn w:val="Heading4"/>
    <w:uiPriority w:val="99"/>
    <w:rsid w:val="00803625"/>
    <w:pPr>
      <w:numPr>
        <w:ilvl w:val="2"/>
        <w:numId w:val="15"/>
      </w:numPr>
      <w:spacing w:line="397" w:lineRule="atLeast"/>
      <w:jc w:val="left"/>
    </w:pPr>
    <w:rPr>
      <w:rFonts w:ascii="Frutiger 45 Light" w:hAnsi="Frutiger 45 Light" w:cs="Frutiger 45 Light"/>
      <w:b/>
      <w:bCs/>
      <w:lang w:val="de-DE" w:eastAsia="de-DE"/>
    </w:rPr>
  </w:style>
  <w:style w:type="paragraph" w:customStyle="1" w:styleId="Besprechungsteilnehmer">
    <w:name w:val="Besprechungsteilnehmer"/>
    <w:basedOn w:val="ausgerckterTextfett"/>
    <w:uiPriority w:val="99"/>
    <w:rsid w:val="00803625"/>
    <w:pPr>
      <w:tabs>
        <w:tab w:val="left" w:pos="2835"/>
      </w:tabs>
      <w:spacing w:after="0"/>
    </w:pPr>
    <w:rPr>
      <w:rFonts w:ascii="Frutiger 45 Light" w:hAnsi="Frutiger 45 Light" w:cs="Frutiger 45 Light"/>
    </w:rPr>
  </w:style>
  <w:style w:type="paragraph" w:customStyle="1" w:styleId="berschrift2Light">
    <w:name w:val="Überschrift 2 (Light)"/>
    <w:basedOn w:val="Heading2"/>
    <w:uiPriority w:val="99"/>
    <w:rsid w:val="00803625"/>
    <w:pPr>
      <w:numPr>
        <w:numId w:val="13"/>
      </w:numPr>
      <w:spacing w:line="397" w:lineRule="atLeast"/>
      <w:jc w:val="left"/>
    </w:pPr>
    <w:rPr>
      <w:rFonts w:ascii="Frutiger 45 Light" w:hAnsi="Frutiger 45 Light" w:cs="Frutiger 45 Light"/>
      <w:b w:val="0"/>
      <w:bCs w:val="0"/>
      <w:lang w:val="de-DE" w:eastAsia="de-DE"/>
    </w:rPr>
  </w:style>
  <w:style w:type="paragraph" w:customStyle="1" w:styleId="EB-Ueberschrift">
    <w:name w:val="EB-Ueberschrift"/>
    <w:basedOn w:val="EB-TEXT"/>
    <w:uiPriority w:val="99"/>
    <w:rsid w:val="00803625"/>
    <w:pPr>
      <w:numPr>
        <w:ilvl w:val="2"/>
        <w:numId w:val="19"/>
      </w:numPr>
      <w:tabs>
        <w:tab w:val="clear" w:pos="0"/>
        <w:tab w:val="left" w:pos="1134"/>
      </w:tabs>
      <w:ind w:left="680" w:hanging="680"/>
      <w:jc w:val="left"/>
      <w:outlineLvl w:val="0"/>
    </w:pPr>
    <w:rPr>
      <w:rFonts w:ascii="Times New Roman" w:hAnsi="Times New Roman" w:cs="Times New Roman"/>
      <w:b/>
      <w:bCs/>
      <w:sz w:val="28"/>
      <w:szCs w:val="28"/>
    </w:rPr>
  </w:style>
  <w:style w:type="paragraph" w:customStyle="1" w:styleId="EB-NR">
    <w:name w:val="EB-NR"/>
    <w:basedOn w:val="EB-TEXT"/>
    <w:uiPriority w:val="99"/>
    <w:rsid w:val="00803625"/>
    <w:pPr>
      <w:ind w:left="1843" w:hanging="709"/>
    </w:pPr>
    <w:rPr>
      <w:rFonts w:ascii="Times New Roman" w:hAnsi="Times New Roman" w:cs="Times New Roman"/>
      <w:lang w:eastAsia="en-US"/>
    </w:rPr>
  </w:style>
  <w:style w:type="paragraph" w:customStyle="1" w:styleId="EB-U-NR">
    <w:name w:val="EB-U-NR"/>
    <w:basedOn w:val="EB-TEXT"/>
    <w:uiPriority w:val="99"/>
    <w:rsid w:val="00803625"/>
    <w:pPr>
      <w:ind w:left="1559" w:hanging="567"/>
    </w:pPr>
    <w:rPr>
      <w:rFonts w:ascii="Times New Roman" w:hAnsi="Times New Roman" w:cs="Times New Roman"/>
      <w:lang w:eastAsia="en-US"/>
    </w:rPr>
  </w:style>
  <w:style w:type="character" w:customStyle="1" w:styleId="DONOTTRANSLATE">
    <w:name w:val="DO_NOT_TRANSLATE"/>
    <w:uiPriority w:val="99"/>
    <w:rsid w:val="00803625"/>
    <w:rPr>
      <w:rFonts w:ascii="Courier New" w:hAnsi="Courier New" w:cs="Courier New"/>
      <w:noProof/>
      <w:color w:val="800000"/>
    </w:rPr>
  </w:style>
  <w:style w:type="paragraph" w:customStyle="1" w:styleId="40">
    <w:name w:val="4"/>
    <w:basedOn w:val="text-3mezera"/>
    <w:uiPriority w:val="99"/>
    <w:rsid w:val="00803625"/>
    <w:pPr>
      <w:widowControl/>
      <w:spacing w:before="0" w:line="240" w:lineRule="auto"/>
    </w:pPr>
    <w:rPr>
      <w:lang w:val="en-GB"/>
    </w:rPr>
  </w:style>
  <w:style w:type="paragraph" w:customStyle="1" w:styleId="BulletList">
    <w:name w:val="Bullet List"/>
    <w:basedOn w:val="BodyText"/>
    <w:uiPriority w:val="99"/>
    <w:rsid w:val="00803625"/>
    <w:pPr>
      <w:numPr>
        <w:numId w:val="16"/>
      </w:numPr>
      <w:tabs>
        <w:tab w:val="num" w:pos="851"/>
      </w:tabs>
      <w:ind w:left="851" w:hanging="491"/>
    </w:pPr>
    <w:rPr>
      <w:lang w:val="en-GB" w:eastAsia="de-DE"/>
    </w:rPr>
  </w:style>
  <w:style w:type="paragraph" w:styleId="ListContinue">
    <w:name w:val="List Continue"/>
    <w:basedOn w:val="Normal"/>
    <w:uiPriority w:val="99"/>
    <w:rsid w:val="00803625"/>
    <w:pPr>
      <w:keepLines/>
      <w:numPr>
        <w:numId w:val="20"/>
      </w:numPr>
      <w:tabs>
        <w:tab w:val="left" w:pos="340"/>
        <w:tab w:val="right" w:pos="9214"/>
      </w:tabs>
    </w:pPr>
    <w:rPr>
      <w:rFonts w:ascii="Arial" w:hAnsi="Arial" w:cs="Arial"/>
      <w:lang w:val="da-DK" w:eastAsia="en-US"/>
    </w:rPr>
  </w:style>
  <w:style w:type="paragraph" w:customStyle="1" w:styleId="Base">
    <w:name w:val="Base"/>
    <w:basedOn w:val="Normal"/>
    <w:uiPriority w:val="99"/>
    <w:rsid w:val="00803625"/>
    <w:rPr>
      <w:rFonts w:ascii="Arial" w:hAnsi="Arial" w:cs="Arial"/>
      <w:b/>
      <w:bCs/>
      <w:caps/>
      <w:color w:val="000000"/>
      <w:lang w:val="en-GB" w:eastAsia="en-US"/>
    </w:rPr>
  </w:style>
  <w:style w:type="paragraph" w:customStyle="1" w:styleId="abcs">
    <w:name w:val="abcs"/>
    <w:basedOn w:val="Normal"/>
    <w:uiPriority w:val="99"/>
    <w:rsid w:val="00803625"/>
    <w:pPr>
      <w:widowControl w:val="0"/>
      <w:tabs>
        <w:tab w:val="left" w:pos="2268"/>
      </w:tabs>
      <w:spacing w:before="100"/>
      <w:ind w:left="2269" w:hanging="851"/>
    </w:pPr>
    <w:rPr>
      <w:color w:val="000000"/>
      <w:lang w:val="en-US" w:eastAsia="de-DE"/>
    </w:rPr>
  </w:style>
  <w:style w:type="paragraph" w:customStyle="1" w:styleId="CharCharChar1CharCharCharChar">
    <w:name w:val="Char Char Char1 Char Char Char Char"/>
    <w:basedOn w:val="Normal"/>
    <w:uiPriority w:val="99"/>
    <w:rsid w:val="00803625"/>
    <w:pPr>
      <w:tabs>
        <w:tab w:val="left" w:pos="709"/>
      </w:tabs>
    </w:pPr>
    <w:rPr>
      <w:rFonts w:ascii="Tahoma" w:hAnsi="Tahoma" w:cs="Tahoma"/>
      <w:sz w:val="24"/>
      <w:szCs w:val="24"/>
      <w:lang w:val="pl-PL" w:eastAsia="pl-PL"/>
    </w:rPr>
  </w:style>
  <w:style w:type="paragraph" w:customStyle="1" w:styleId="a">
    <w:name w:val="Стил"/>
    <w:uiPriority w:val="99"/>
    <w:rsid w:val="00C871D1"/>
    <w:pPr>
      <w:widowControl w:val="0"/>
      <w:numPr>
        <w:numId w:val="19"/>
      </w:numPr>
      <w:tabs>
        <w:tab w:val="clear" w:pos="0"/>
      </w:tabs>
      <w:autoSpaceDE w:val="0"/>
      <w:autoSpaceDN w:val="0"/>
      <w:adjustRightInd w:val="0"/>
      <w:ind w:left="360" w:right="140" w:hanging="360"/>
      <w:jc w:val="both"/>
    </w:pPr>
    <w:rPr>
      <w:sz w:val="24"/>
      <w:szCs w:val="24"/>
    </w:rPr>
  </w:style>
  <w:style w:type="paragraph" w:customStyle="1" w:styleId="a1">
    <w:name w:val="Îáèêí. ïàðàãðàô"/>
    <w:basedOn w:val="Normal"/>
    <w:uiPriority w:val="99"/>
    <w:rsid w:val="00C871D1"/>
    <w:pPr>
      <w:numPr>
        <w:numId w:val="17"/>
      </w:numPr>
      <w:spacing w:line="360" w:lineRule="auto"/>
    </w:pPr>
    <w:rPr>
      <w:sz w:val="24"/>
      <w:szCs w:val="24"/>
      <w:lang w:eastAsia="en-US"/>
    </w:rPr>
  </w:style>
  <w:style w:type="paragraph" w:customStyle="1" w:styleId="CharCharCharChar">
    <w:name w:val="Char Char Char Char"/>
    <w:basedOn w:val="Normal"/>
    <w:uiPriority w:val="99"/>
    <w:rsid w:val="00C871D1"/>
    <w:pPr>
      <w:tabs>
        <w:tab w:val="left" w:pos="709"/>
      </w:tabs>
    </w:pPr>
    <w:rPr>
      <w:rFonts w:ascii="Tahoma" w:hAnsi="Tahoma" w:cs="Tahoma"/>
      <w:sz w:val="24"/>
      <w:szCs w:val="24"/>
      <w:lang w:val="pl-PL" w:eastAsia="pl-PL"/>
    </w:rPr>
  </w:style>
  <w:style w:type="paragraph" w:customStyle="1" w:styleId="Style">
    <w:name w:val="Style"/>
    <w:uiPriority w:val="99"/>
    <w:rsid w:val="00C871D1"/>
    <w:pPr>
      <w:autoSpaceDE w:val="0"/>
      <w:autoSpaceDN w:val="0"/>
      <w:adjustRightInd w:val="0"/>
      <w:ind w:left="140" w:right="140" w:firstLine="840"/>
      <w:jc w:val="both"/>
    </w:pPr>
    <w:rPr>
      <w:sz w:val="24"/>
      <w:szCs w:val="24"/>
    </w:rPr>
  </w:style>
  <w:style w:type="paragraph" w:customStyle="1" w:styleId="Heading2Arial">
    <w:name w:val="Heading 2 + Arial"/>
    <w:aliases w:val="Bold,Custom Color(RGB(109,110,112)),Justified,Line spacing..."/>
    <w:basedOn w:val="Normal"/>
    <w:uiPriority w:val="99"/>
    <w:rsid w:val="00C871D1"/>
    <w:pPr>
      <w:autoSpaceDE w:val="0"/>
      <w:autoSpaceDN w:val="0"/>
      <w:adjustRightInd w:val="0"/>
    </w:pPr>
    <w:rPr>
      <w:rFonts w:ascii="HelveticaNeue-Medium" w:hAnsi="HelveticaNeue-Medium" w:cs="HelveticaNeue-Medium"/>
      <w:b/>
      <w:bCs/>
      <w:color w:val="6D6E70"/>
      <w:sz w:val="32"/>
      <w:szCs w:val="32"/>
    </w:rPr>
  </w:style>
  <w:style w:type="paragraph" w:customStyle="1" w:styleId="CharChar1CharCharCharCharCharCharCharCharCharCharCharCharCharCharChar">
    <w:name w:val="Char Char1 Char Char Char Char Char Char Char Char Char Char Char Char Char Char Char"/>
    <w:basedOn w:val="Normal"/>
    <w:uiPriority w:val="99"/>
    <w:rsid w:val="00C871D1"/>
    <w:pPr>
      <w:tabs>
        <w:tab w:val="left" w:pos="709"/>
      </w:tabs>
    </w:pPr>
    <w:rPr>
      <w:rFonts w:ascii="Tahoma" w:hAnsi="Tahoma" w:cs="Tahoma"/>
      <w:sz w:val="24"/>
      <w:szCs w:val="24"/>
      <w:lang w:val="pl-PL" w:eastAsia="pl-PL"/>
    </w:rPr>
  </w:style>
  <w:style w:type="paragraph" w:customStyle="1" w:styleId="CharCharChar0">
    <w:name w:val="Знак Char Char Char"/>
    <w:basedOn w:val="Normal"/>
    <w:uiPriority w:val="99"/>
    <w:rsid w:val="00C871D1"/>
    <w:pPr>
      <w:tabs>
        <w:tab w:val="left" w:pos="709"/>
      </w:tabs>
    </w:pPr>
    <w:rPr>
      <w:rFonts w:ascii="Tahoma" w:hAnsi="Tahoma" w:cs="Tahoma"/>
      <w:sz w:val="24"/>
      <w:szCs w:val="24"/>
      <w:lang w:val="pl-PL" w:eastAsia="pl-PL"/>
    </w:rPr>
  </w:style>
  <w:style w:type="paragraph" w:customStyle="1" w:styleId="a3">
    <w:name w:val="Знак"/>
    <w:basedOn w:val="Normal"/>
    <w:uiPriority w:val="99"/>
    <w:rsid w:val="00C871D1"/>
    <w:pPr>
      <w:tabs>
        <w:tab w:val="left" w:pos="709"/>
      </w:tabs>
    </w:pPr>
    <w:rPr>
      <w:rFonts w:ascii="Tahoma" w:hAnsi="Tahoma" w:cs="Tahoma"/>
      <w:sz w:val="24"/>
      <w:szCs w:val="24"/>
      <w:lang w:val="pl-PL" w:eastAsia="pl-PL"/>
    </w:rPr>
  </w:style>
  <w:style w:type="paragraph" w:customStyle="1" w:styleId="ACLevel1">
    <w:name w:val="AC Level 1"/>
    <w:basedOn w:val="Normal"/>
    <w:uiPriority w:val="99"/>
    <w:rsid w:val="00C871D1"/>
    <w:pPr>
      <w:numPr>
        <w:numId w:val="21"/>
      </w:numPr>
      <w:spacing w:after="240"/>
      <w:outlineLvl w:val="0"/>
    </w:pPr>
    <w:rPr>
      <w:sz w:val="24"/>
      <w:szCs w:val="24"/>
      <w:lang w:val="en-IE" w:eastAsia="en-US"/>
    </w:rPr>
  </w:style>
  <w:style w:type="paragraph" w:customStyle="1" w:styleId="ACLevel2">
    <w:name w:val="AC Level 2"/>
    <w:basedOn w:val="Normal"/>
    <w:uiPriority w:val="99"/>
    <w:rsid w:val="00C871D1"/>
    <w:pPr>
      <w:numPr>
        <w:ilvl w:val="1"/>
        <w:numId w:val="21"/>
      </w:numPr>
      <w:spacing w:after="240"/>
      <w:outlineLvl w:val="1"/>
    </w:pPr>
    <w:rPr>
      <w:sz w:val="24"/>
      <w:szCs w:val="24"/>
      <w:lang w:val="en-IE" w:eastAsia="en-US"/>
    </w:rPr>
  </w:style>
  <w:style w:type="paragraph" w:customStyle="1" w:styleId="ACLevel3">
    <w:name w:val="AC Level 3"/>
    <w:basedOn w:val="Normal"/>
    <w:uiPriority w:val="99"/>
    <w:rsid w:val="00C871D1"/>
    <w:pPr>
      <w:numPr>
        <w:ilvl w:val="2"/>
        <w:numId w:val="21"/>
      </w:numPr>
      <w:spacing w:after="240"/>
      <w:outlineLvl w:val="2"/>
    </w:pPr>
    <w:rPr>
      <w:sz w:val="24"/>
      <w:szCs w:val="24"/>
      <w:lang w:val="en-IE" w:eastAsia="en-US"/>
    </w:rPr>
  </w:style>
  <w:style w:type="paragraph" w:customStyle="1" w:styleId="ACLevel4">
    <w:name w:val="AC Level 4"/>
    <w:basedOn w:val="Normal"/>
    <w:uiPriority w:val="99"/>
    <w:rsid w:val="00C871D1"/>
    <w:pPr>
      <w:numPr>
        <w:ilvl w:val="3"/>
        <w:numId w:val="21"/>
      </w:numPr>
      <w:spacing w:after="240"/>
      <w:outlineLvl w:val="3"/>
    </w:pPr>
    <w:rPr>
      <w:sz w:val="24"/>
      <w:szCs w:val="24"/>
      <w:lang w:val="en-IE" w:eastAsia="en-US"/>
    </w:rPr>
  </w:style>
  <w:style w:type="paragraph" w:customStyle="1" w:styleId="ACLevel5">
    <w:name w:val="AC Level 5"/>
    <w:basedOn w:val="Normal"/>
    <w:uiPriority w:val="99"/>
    <w:rsid w:val="00C871D1"/>
    <w:pPr>
      <w:numPr>
        <w:ilvl w:val="4"/>
        <w:numId w:val="21"/>
      </w:numPr>
      <w:spacing w:after="240"/>
      <w:outlineLvl w:val="4"/>
    </w:pPr>
    <w:rPr>
      <w:sz w:val="24"/>
      <w:szCs w:val="24"/>
      <w:lang w:val="en-IE" w:eastAsia="en-US"/>
    </w:rPr>
  </w:style>
  <w:style w:type="paragraph" w:customStyle="1" w:styleId="CharCharCharCharCharCharCharCharChar">
    <w:name w:val="Char Char Char Знак Char Char Знак Char Char Char Char"/>
    <w:basedOn w:val="Normal"/>
    <w:uiPriority w:val="99"/>
    <w:rsid w:val="00C871D1"/>
    <w:pPr>
      <w:tabs>
        <w:tab w:val="left" w:pos="709"/>
      </w:tabs>
    </w:pPr>
    <w:rPr>
      <w:rFonts w:ascii="Tahoma" w:hAnsi="Tahoma" w:cs="Tahoma"/>
      <w:sz w:val="24"/>
      <w:szCs w:val="24"/>
      <w:lang w:val="pl-PL" w:eastAsia="pl-PL"/>
    </w:rPr>
  </w:style>
  <w:style w:type="paragraph" w:customStyle="1" w:styleId="clauseindent">
    <w:name w:val="clauseindent"/>
    <w:basedOn w:val="Normal"/>
    <w:uiPriority w:val="99"/>
    <w:rsid w:val="00C871D1"/>
    <w:pPr>
      <w:spacing w:after="240"/>
      <w:ind w:left="851"/>
    </w:pPr>
    <w:rPr>
      <w:sz w:val="24"/>
      <w:szCs w:val="24"/>
    </w:rPr>
  </w:style>
  <w:style w:type="character" w:customStyle="1" w:styleId="ldefbck">
    <w:name w:val="ldefbck"/>
    <w:uiPriority w:val="99"/>
    <w:rsid w:val="00C871D1"/>
  </w:style>
  <w:style w:type="paragraph" w:customStyle="1" w:styleId="CharCharCharCharCharCharChar">
    <w:name w:val="Char Char Char Char Char Char Char"/>
    <w:basedOn w:val="Normal"/>
    <w:uiPriority w:val="99"/>
    <w:rsid w:val="00C871D1"/>
    <w:pPr>
      <w:tabs>
        <w:tab w:val="left" w:pos="709"/>
      </w:tabs>
    </w:pPr>
    <w:rPr>
      <w:rFonts w:ascii="Tahoma" w:hAnsi="Tahoma" w:cs="Tahoma"/>
      <w:sz w:val="24"/>
      <w:szCs w:val="24"/>
      <w:lang w:val="pl-PL" w:eastAsia="pl-PL"/>
    </w:rPr>
  </w:style>
  <w:style w:type="paragraph" w:customStyle="1" w:styleId="CharCharCharCharCharCharChar0">
    <w:name w:val="Char Char Char Char Char Char Знак Char"/>
    <w:basedOn w:val="Normal"/>
    <w:uiPriority w:val="99"/>
    <w:rsid w:val="00C871D1"/>
    <w:pPr>
      <w:tabs>
        <w:tab w:val="left" w:pos="709"/>
      </w:tabs>
    </w:pPr>
    <w:rPr>
      <w:rFonts w:ascii="Tahoma" w:hAnsi="Tahoma" w:cs="Tahoma"/>
      <w:sz w:val="24"/>
      <w:szCs w:val="24"/>
      <w:lang w:val="pl-PL" w:eastAsia="pl-PL"/>
    </w:rPr>
  </w:style>
  <w:style w:type="character" w:customStyle="1" w:styleId="CharChar3">
    <w:name w:val="Char Char3"/>
    <w:uiPriority w:val="99"/>
    <w:rsid w:val="00C871D1"/>
    <w:rPr>
      <w:rFonts w:ascii="Tahoma" w:hAnsi="Tahoma" w:cs="Tahoma"/>
      <w:sz w:val="24"/>
      <w:szCs w:val="24"/>
      <w:lang w:val="bg-BG" w:eastAsia="en-US"/>
    </w:rPr>
  </w:style>
  <w:style w:type="paragraph" w:styleId="EndnoteText">
    <w:name w:val="endnote text"/>
    <w:basedOn w:val="Normal"/>
    <w:link w:val="EndnoteTextChar"/>
    <w:uiPriority w:val="99"/>
    <w:semiHidden/>
    <w:rsid w:val="00C871D1"/>
    <w:rPr>
      <w:sz w:val="20"/>
      <w:szCs w:val="20"/>
      <w:lang w:val="en-US"/>
    </w:rPr>
  </w:style>
  <w:style w:type="character" w:customStyle="1" w:styleId="EndnoteTextChar">
    <w:name w:val="Endnote Text Char"/>
    <w:link w:val="EndnoteText"/>
    <w:uiPriority w:val="99"/>
    <w:locked/>
    <w:rsid w:val="00C871D1"/>
    <w:rPr>
      <w:lang w:val="en-US"/>
    </w:rPr>
  </w:style>
  <w:style w:type="character" w:customStyle="1" w:styleId="CharChar6">
    <w:name w:val="Char Char6"/>
    <w:uiPriority w:val="99"/>
    <w:rsid w:val="00C871D1"/>
    <w:rPr>
      <w:lang w:val="en-US" w:eastAsia="bg-BG"/>
    </w:rPr>
  </w:style>
  <w:style w:type="character" w:styleId="EndnoteReference">
    <w:name w:val="endnote reference"/>
    <w:uiPriority w:val="99"/>
    <w:semiHidden/>
    <w:rsid w:val="00C871D1"/>
    <w:rPr>
      <w:vertAlign w:val="superscript"/>
    </w:rPr>
  </w:style>
  <w:style w:type="paragraph" w:customStyle="1" w:styleId="BodyText21">
    <w:name w:val="Body Text 21"/>
    <w:basedOn w:val="Normal"/>
    <w:uiPriority w:val="99"/>
    <w:rsid w:val="00C871D1"/>
    <w:pPr>
      <w:overflowPunct w:val="0"/>
      <w:autoSpaceDE w:val="0"/>
      <w:autoSpaceDN w:val="0"/>
      <w:adjustRightInd w:val="0"/>
      <w:jc w:val="center"/>
      <w:textAlignment w:val="baseline"/>
    </w:pPr>
    <w:rPr>
      <w:rFonts w:ascii="Arial" w:hAnsi="Arial" w:cs="Arial"/>
      <w:b/>
      <w:bCs/>
      <w:sz w:val="28"/>
      <w:szCs w:val="28"/>
      <w:lang w:eastAsia="en-US"/>
    </w:rPr>
  </w:style>
  <w:style w:type="character" w:customStyle="1" w:styleId="CharChar1">
    <w:name w:val="Char Char1"/>
    <w:uiPriority w:val="99"/>
    <w:semiHidden/>
    <w:rsid w:val="00C871D1"/>
    <w:rPr>
      <w:lang w:val="en-US" w:eastAsia="bg-BG"/>
    </w:rPr>
  </w:style>
  <w:style w:type="paragraph" w:customStyle="1" w:styleId="Annexetitle">
    <w:name w:val="Annexe_title"/>
    <w:basedOn w:val="Heading1"/>
    <w:next w:val="Normal"/>
    <w:autoRedefine/>
    <w:uiPriority w:val="99"/>
    <w:rsid w:val="00C871D1"/>
    <w:pPr>
      <w:tabs>
        <w:tab w:val="left" w:pos="1701"/>
        <w:tab w:val="left" w:pos="2552"/>
      </w:tabs>
      <w:spacing w:before="240" w:after="240"/>
      <w:outlineLvl w:val="9"/>
    </w:pPr>
    <w:rPr>
      <w:i/>
      <w:iCs/>
      <w:color w:val="000000"/>
      <w:sz w:val="26"/>
      <w:szCs w:val="26"/>
      <w:lang w:eastAsia="en-GB"/>
    </w:rPr>
  </w:style>
  <w:style w:type="character" w:customStyle="1" w:styleId="CharChar2">
    <w:name w:val="Char Char2"/>
    <w:uiPriority w:val="99"/>
    <w:semiHidden/>
    <w:rsid w:val="00C871D1"/>
    <w:rPr>
      <w:lang w:val="en-US" w:eastAsia="bg-BG"/>
    </w:rPr>
  </w:style>
  <w:style w:type="paragraph" w:customStyle="1" w:styleId="2">
    <w:name w:val="Стил2"/>
    <w:basedOn w:val="BodyText"/>
    <w:link w:val="20"/>
    <w:uiPriority w:val="99"/>
    <w:rsid w:val="00C871D1"/>
    <w:pPr>
      <w:tabs>
        <w:tab w:val="left" w:pos="851"/>
      </w:tabs>
      <w:ind w:right="22"/>
    </w:pPr>
  </w:style>
  <w:style w:type="character" w:customStyle="1" w:styleId="20">
    <w:name w:val="Стил2 Знак"/>
    <w:link w:val="2"/>
    <w:uiPriority w:val="99"/>
    <w:locked/>
    <w:rsid w:val="00C871D1"/>
    <w:rPr>
      <w:sz w:val="24"/>
      <w:szCs w:val="24"/>
    </w:rPr>
  </w:style>
  <w:style w:type="paragraph" w:customStyle="1" w:styleId="TimesNewRoman12004c">
    <w:name w:val="Стил Основен текст + Times New Roman 12 пкт Отдясно:  004 cм П..."/>
    <w:basedOn w:val="BodyText"/>
    <w:uiPriority w:val="99"/>
    <w:rsid w:val="00C871D1"/>
    <w:pPr>
      <w:ind w:right="22"/>
    </w:pPr>
  </w:style>
  <w:style w:type="paragraph" w:customStyle="1" w:styleId="CM20">
    <w:name w:val="CM20"/>
    <w:basedOn w:val="Default"/>
    <w:next w:val="Default"/>
    <w:uiPriority w:val="99"/>
    <w:rsid w:val="00AA6F4D"/>
    <w:pPr>
      <w:widowControl w:val="0"/>
    </w:pPr>
    <w:rPr>
      <w:rFonts w:ascii="Fd17175" w:hAnsi="Fd17175" w:cs="Fd17175"/>
      <w:color w:val="auto"/>
      <w:lang w:val="bg-BG" w:eastAsia="bg-BG"/>
    </w:rPr>
  </w:style>
  <w:style w:type="paragraph" w:customStyle="1" w:styleId="CM21">
    <w:name w:val="CM21"/>
    <w:basedOn w:val="Default"/>
    <w:next w:val="Default"/>
    <w:uiPriority w:val="99"/>
    <w:rsid w:val="00AA6F4D"/>
    <w:pPr>
      <w:widowControl w:val="0"/>
    </w:pPr>
    <w:rPr>
      <w:rFonts w:ascii="Fd17175" w:hAnsi="Fd17175" w:cs="Fd17175"/>
      <w:color w:val="auto"/>
      <w:lang w:val="bg-BG" w:eastAsia="bg-BG"/>
    </w:rPr>
  </w:style>
  <w:style w:type="paragraph" w:customStyle="1" w:styleId="CM22">
    <w:name w:val="CM22"/>
    <w:basedOn w:val="Default"/>
    <w:next w:val="Default"/>
    <w:uiPriority w:val="99"/>
    <w:rsid w:val="00AA6F4D"/>
    <w:pPr>
      <w:widowControl w:val="0"/>
    </w:pPr>
    <w:rPr>
      <w:rFonts w:ascii="Fd17175" w:hAnsi="Fd17175" w:cs="Fd17175"/>
      <w:color w:val="auto"/>
      <w:lang w:val="bg-BG" w:eastAsia="bg-BG"/>
    </w:rPr>
  </w:style>
  <w:style w:type="paragraph" w:customStyle="1" w:styleId="CM3">
    <w:name w:val="CM3"/>
    <w:basedOn w:val="Default"/>
    <w:next w:val="Default"/>
    <w:uiPriority w:val="99"/>
    <w:rsid w:val="00AA6F4D"/>
    <w:pPr>
      <w:widowControl w:val="0"/>
      <w:spacing w:line="273" w:lineRule="atLeast"/>
    </w:pPr>
    <w:rPr>
      <w:rFonts w:ascii="Fd17175" w:hAnsi="Fd17175" w:cs="Fd17175"/>
      <w:color w:val="auto"/>
      <w:lang w:val="bg-BG" w:eastAsia="bg-BG"/>
    </w:rPr>
  </w:style>
  <w:style w:type="paragraph" w:customStyle="1" w:styleId="CM4">
    <w:name w:val="CM4"/>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5">
    <w:name w:val="CM5"/>
    <w:basedOn w:val="Default"/>
    <w:next w:val="Default"/>
    <w:uiPriority w:val="99"/>
    <w:rsid w:val="00AA6F4D"/>
    <w:pPr>
      <w:widowControl w:val="0"/>
    </w:pPr>
    <w:rPr>
      <w:rFonts w:ascii="Fd17175" w:hAnsi="Fd17175" w:cs="Fd17175"/>
      <w:color w:val="auto"/>
      <w:lang w:val="bg-BG" w:eastAsia="bg-BG"/>
    </w:rPr>
  </w:style>
  <w:style w:type="paragraph" w:customStyle="1" w:styleId="CM6">
    <w:name w:val="CM6"/>
    <w:basedOn w:val="Default"/>
    <w:next w:val="Default"/>
    <w:uiPriority w:val="99"/>
    <w:rsid w:val="00AA6F4D"/>
    <w:pPr>
      <w:widowControl w:val="0"/>
    </w:pPr>
    <w:rPr>
      <w:rFonts w:ascii="Fd17175" w:hAnsi="Fd17175" w:cs="Fd17175"/>
      <w:color w:val="auto"/>
      <w:lang w:val="bg-BG" w:eastAsia="bg-BG"/>
    </w:rPr>
  </w:style>
  <w:style w:type="paragraph" w:customStyle="1" w:styleId="CM7">
    <w:name w:val="CM7"/>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8">
    <w:name w:val="CM8"/>
    <w:basedOn w:val="Default"/>
    <w:next w:val="Default"/>
    <w:uiPriority w:val="99"/>
    <w:rsid w:val="00AA6F4D"/>
    <w:pPr>
      <w:widowControl w:val="0"/>
      <w:spacing w:line="280" w:lineRule="atLeast"/>
    </w:pPr>
    <w:rPr>
      <w:rFonts w:ascii="Fd17175" w:hAnsi="Fd17175" w:cs="Fd17175"/>
      <w:color w:val="auto"/>
      <w:lang w:val="bg-BG" w:eastAsia="bg-BG"/>
    </w:rPr>
  </w:style>
  <w:style w:type="paragraph" w:customStyle="1" w:styleId="CM9">
    <w:name w:val="CM9"/>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0">
    <w:name w:val="CM10"/>
    <w:basedOn w:val="Default"/>
    <w:next w:val="Default"/>
    <w:uiPriority w:val="99"/>
    <w:rsid w:val="00AA6F4D"/>
    <w:pPr>
      <w:widowControl w:val="0"/>
    </w:pPr>
    <w:rPr>
      <w:rFonts w:ascii="Fd17175" w:hAnsi="Fd17175" w:cs="Fd17175"/>
      <w:color w:val="auto"/>
      <w:lang w:val="bg-BG" w:eastAsia="bg-BG"/>
    </w:rPr>
  </w:style>
  <w:style w:type="paragraph" w:customStyle="1" w:styleId="CM23">
    <w:name w:val="CM23"/>
    <w:basedOn w:val="Default"/>
    <w:next w:val="Default"/>
    <w:uiPriority w:val="99"/>
    <w:rsid w:val="00AA6F4D"/>
    <w:pPr>
      <w:widowControl w:val="0"/>
    </w:pPr>
    <w:rPr>
      <w:rFonts w:ascii="Fd17175" w:hAnsi="Fd17175" w:cs="Fd17175"/>
      <w:color w:val="auto"/>
      <w:lang w:val="bg-BG" w:eastAsia="bg-BG"/>
    </w:rPr>
  </w:style>
  <w:style w:type="paragraph" w:customStyle="1" w:styleId="CM11">
    <w:name w:val="CM11"/>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2">
    <w:name w:val="CM12"/>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3">
    <w:name w:val="CM13"/>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4">
    <w:name w:val="CM14"/>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24">
    <w:name w:val="CM24"/>
    <w:basedOn w:val="Default"/>
    <w:next w:val="Default"/>
    <w:uiPriority w:val="99"/>
    <w:rsid w:val="00AA6F4D"/>
    <w:pPr>
      <w:widowControl w:val="0"/>
    </w:pPr>
    <w:rPr>
      <w:rFonts w:ascii="Fd17175" w:hAnsi="Fd17175" w:cs="Fd17175"/>
      <w:color w:val="auto"/>
      <w:lang w:val="bg-BG" w:eastAsia="bg-BG"/>
    </w:rPr>
  </w:style>
  <w:style w:type="paragraph" w:customStyle="1" w:styleId="CM15">
    <w:name w:val="CM15"/>
    <w:basedOn w:val="Default"/>
    <w:next w:val="Default"/>
    <w:uiPriority w:val="99"/>
    <w:rsid w:val="00AA6F4D"/>
    <w:pPr>
      <w:widowControl w:val="0"/>
      <w:spacing w:line="278" w:lineRule="atLeast"/>
    </w:pPr>
    <w:rPr>
      <w:rFonts w:ascii="Fd17175" w:hAnsi="Fd17175" w:cs="Fd17175"/>
      <w:color w:val="auto"/>
      <w:lang w:val="bg-BG" w:eastAsia="bg-BG"/>
    </w:rPr>
  </w:style>
  <w:style w:type="paragraph" w:customStyle="1" w:styleId="CM16">
    <w:name w:val="CM16"/>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7">
    <w:name w:val="CM17"/>
    <w:basedOn w:val="Default"/>
    <w:next w:val="Default"/>
    <w:uiPriority w:val="99"/>
    <w:rsid w:val="00AA6F4D"/>
    <w:pPr>
      <w:widowControl w:val="0"/>
    </w:pPr>
    <w:rPr>
      <w:rFonts w:ascii="Fd17175" w:hAnsi="Fd17175" w:cs="Fd17175"/>
      <w:color w:val="auto"/>
      <w:lang w:val="bg-BG" w:eastAsia="bg-BG"/>
    </w:rPr>
  </w:style>
  <w:style w:type="paragraph" w:customStyle="1" w:styleId="CM18">
    <w:name w:val="CM18"/>
    <w:basedOn w:val="Default"/>
    <w:next w:val="Default"/>
    <w:uiPriority w:val="99"/>
    <w:rsid w:val="00AA6F4D"/>
    <w:pPr>
      <w:widowControl w:val="0"/>
      <w:spacing w:line="276" w:lineRule="atLeast"/>
    </w:pPr>
    <w:rPr>
      <w:rFonts w:ascii="Fd17175" w:hAnsi="Fd17175" w:cs="Fd17175"/>
      <w:color w:val="auto"/>
      <w:lang w:val="bg-BG" w:eastAsia="bg-BG"/>
    </w:rPr>
  </w:style>
  <w:style w:type="paragraph" w:customStyle="1" w:styleId="CM19">
    <w:name w:val="CM19"/>
    <w:basedOn w:val="Default"/>
    <w:next w:val="Default"/>
    <w:uiPriority w:val="99"/>
    <w:rsid w:val="00AA6F4D"/>
    <w:pPr>
      <w:widowControl w:val="0"/>
    </w:pPr>
    <w:rPr>
      <w:rFonts w:ascii="Fd17175" w:hAnsi="Fd17175" w:cs="Fd17175"/>
      <w:color w:val="auto"/>
      <w:lang w:val="bg-BG" w:eastAsia="bg-BG"/>
    </w:rPr>
  </w:style>
  <w:style w:type="paragraph" w:customStyle="1" w:styleId="CM30">
    <w:name w:val="CM30"/>
    <w:basedOn w:val="Default"/>
    <w:next w:val="Default"/>
    <w:uiPriority w:val="99"/>
    <w:rsid w:val="00AA6F4D"/>
    <w:pPr>
      <w:widowControl w:val="0"/>
    </w:pPr>
    <w:rPr>
      <w:rFonts w:ascii="TTE23B4728t00" w:hAnsi="TTE23B4728t00" w:cs="TTE23B4728t00"/>
      <w:color w:val="auto"/>
      <w:lang w:val="bg-BG" w:eastAsia="bg-BG"/>
    </w:rPr>
  </w:style>
  <w:style w:type="character" w:customStyle="1" w:styleId="FontStyle36">
    <w:name w:val="Font Style36"/>
    <w:uiPriority w:val="99"/>
    <w:rsid w:val="00AA6F4D"/>
    <w:rPr>
      <w:rFonts w:ascii="Times New Roman" w:hAnsi="Times New Roman" w:cs="Times New Roman"/>
      <w:b/>
      <w:bCs/>
      <w:i/>
      <w:iCs/>
      <w:sz w:val="22"/>
      <w:szCs w:val="22"/>
    </w:rPr>
  </w:style>
  <w:style w:type="paragraph" w:customStyle="1" w:styleId="Revision1">
    <w:name w:val="Revision1"/>
    <w:hidden/>
    <w:uiPriority w:val="99"/>
    <w:semiHidden/>
    <w:rsid w:val="00AA6F4D"/>
    <w:rPr>
      <w:rFonts w:ascii="Calibri" w:hAnsi="Calibri" w:cs="Calibri"/>
      <w:sz w:val="22"/>
      <w:szCs w:val="22"/>
    </w:rPr>
  </w:style>
  <w:style w:type="character" w:styleId="LineNumber">
    <w:name w:val="line number"/>
    <w:basedOn w:val="DefaultParagraphFont"/>
    <w:uiPriority w:val="99"/>
    <w:rsid w:val="00E8004F"/>
  </w:style>
  <w:style w:type="paragraph" w:customStyle="1" w:styleId="CharChar20">
    <w:name w:val="Char Char2 Знак Знак"/>
    <w:basedOn w:val="Normal"/>
    <w:uiPriority w:val="99"/>
    <w:rsid w:val="00636C13"/>
    <w:pPr>
      <w:tabs>
        <w:tab w:val="left" w:pos="709"/>
      </w:tabs>
    </w:pPr>
    <w:rPr>
      <w:rFonts w:ascii="Tahoma" w:hAnsi="Tahoma" w:cs="Tahoma"/>
      <w:sz w:val="24"/>
      <w:szCs w:val="24"/>
      <w:lang w:val="pl-PL" w:eastAsia="pl-PL"/>
    </w:rPr>
  </w:style>
  <w:style w:type="paragraph" w:customStyle="1" w:styleId="H2">
    <w:name w:val="H2"/>
    <w:basedOn w:val="Normal"/>
    <w:next w:val="Normal"/>
    <w:uiPriority w:val="99"/>
    <w:rsid w:val="005D3AB3"/>
    <w:pPr>
      <w:keepNext/>
      <w:spacing w:before="100" w:after="100"/>
      <w:outlineLvl w:val="2"/>
    </w:pPr>
    <w:rPr>
      <w:b/>
      <w:bCs/>
      <w:sz w:val="36"/>
      <w:szCs w:val="36"/>
      <w:lang w:val="fr-FR" w:eastAsia="en-US"/>
    </w:rPr>
  </w:style>
  <w:style w:type="character" w:customStyle="1" w:styleId="FontStyle11">
    <w:name w:val="Font Style11"/>
    <w:uiPriority w:val="99"/>
    <w:rsid w:val="000E7E5D"/>
    <w:rPr>
      <w:rFonts w:ascii="Times New Roman" w:hAnsi="Times New Roman" w:cs="Times New Roman"/>
      <w:b/>
      <w:bCs/>
      <w:sz w:val="20"/>
      <w:szCs w:val="20"/>
    </w:rPr>
  </w:style>
  <w:style w:type="paragraph" w:customStyle="1" w:styleId="Char2">
    <w:name w:val="Char2"/>
    <w:basedOn w:val="Normal"/>
    <w:uiPriority w:val="99"/>
    <w:rsid w:val="00F64BB2"/>
    <w:pPr>
      <w:tabs>
        <w:tab w:val="left" w:pos="709"/>
      </w:tabs>
    </w:pPr>
    <w:rPr>
      <w:rFonts w:ascii="Tahoma" w:hAnsi="Tahoma" w:cs="Tahoma"/>
      <w:sz w:val="24"/>
      <w:szCs w:val="24"/>
      <w:lang w:val="pl-PL" w:eastAsia="pl-PL"/>
    </w:rPr>
  </w:style>
  <w:style w:type="character" w:customStyle="1" w:styleId="FontStyle29">
    <w:name w:val="Font Style29"/>
    <w:uiPriority w:val="99"/>
    <w:rsid w:val="002C3501"/>
    <w:rPr>
      <w:rFonts w:ascii="Times New Roman" w:hAnsi="Times New Roman" w:cs="Times New Roman"/>
      <w:sz w:val="22"/>
      <w:szCs w:val="22"/>
    </w:rPr>
  </w:style>
  <w:style w:type="paragraph" w:customStyle="1" w:styleId="NormalWeb1">
    <w:name w:val="Normal (Web)1"/>
    <w:basedOn w:val="Default"/>
    <w:next w:val="Default"/>
    <w:uiPriority w:val="99"/>
    <w:rsid w:val="004E547E"/>
    <w:pPr>
      <w:spacing w:before="120"/>
    </w:pPr>
    <w:rPr>
      <w:color w:val="auto"/>
    </w:rPr>
  </w:style>
  <w:style w:type="paragraph" w:customStyle="1" w:styleId="CharCharChar1">
    <w:name w:val="Char Char Char Знак Знак"/>
    <w:basedOn w:val="Normal"/>
    <w:uiPriority w:val="99"/>
    <w:rsid w:val="004E547E"/>
    <w:pPr>
      <w:tabs>
        <w:tab w:val="left" w:pos="709"/>
      </w:tabs>
    </w:pPr>
    <w:rPr>
      <w:rFonts w:ascii="Tahoma" w:hAnsi="Tahoma" w:cs="Tahoma"/>
      <w:sz w:val="24"/>
      <w:szCs w:val="24"/>
      <w:lang w:val="pl-PL" w:eastAsia="pl-PL"/>
    </w:rPr>
  </w:style>
  <w:style w:type="paragraph" w:customStyle="1" w:styleId="NumPar2">
    <w:name w:val="NumPar 2"/>
    <w:basedOn w:val="Default"/>
    <w:next w:val="Default"/>
    <w:uiPriority w:val="99"/>
    <w:rsid w:val="004E547E"/>
    <w:pPr>
      <w:spacing w:after="240"/>
    </w:pPr>
    <w:rPr>
      <w:color w:val="auto"/>
    </w:rPr>
  </w:style>
  <w:style w:type="paragraph" w:customStyle="1" w:styleId="21">
    <w:name w:val="Списък на абзаци2"/>
    <w:basedOn w:val="Normal"/>
    <w:uiPriority w:val="99"/>
    <w:rsid w:val="00FB3AAE"/>
    <w:pPr>
      <w:ind w:left="720"/>
    </w:pPr>
    <w:rPr>
      <w:rFonts w:ascii="TimokU" w:hAnsi="TimokU" w:cs="TimokU"/>
      <w:sz w:val="24"/>
      <w:szCs w:val="24"/>
      <w:lang w:eastAsia="en-US"/>
    </w:rPr>
  </w:style>
  <w:style w:type="paragraph" w:customStyle="1" w:styleId="NoSpacing1">
    <w:name w:val="No Spacing1"/>
    <w:uiPriority w:val="99"/>
    <w:rsid w:val="00962C55"/>
    <w:rPr>
      <w:rFonts w:ascii="Calibri" w:hAnsi="Calibri" w:cs="Calibri"/>
      <w:sz w:val="22"/>
      <w:szCs w:val="22"/>
      <w:lang w:eastAsia="en-US"/>
    </w:rPr>
  </w:style>
  <w:style w:type="paragraph" w:customStyle="1" w:styleId="xl65">
    <w:name w:val="xl65"/>
    <w:basedOn w:val="Normal"/>
    <w:uiPriority w:val="99"/>
    <w:rsid w:val="00BF0A8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66">
    <w:name w:val="xl66"/>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pPr>
    <w:rPr>
      <w:sz w:val="24"/>
      <w:szCs w:val="24"/>
    </w:rPr>
  </w:style>
  <w:style w:type="paragraph" w:customStyle="1" w:styleId="xl67">
    <w:name w:val="xl67"/>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jc w:val="center"/>
      <w:textAlignment w:val="center"/>
    </w:pPr>
    <w:rPr>
      <w:rFonts w:ascii="Arial" w:hAnsi="Arial" w:cs="Arial"/>
      <w:b/>
      <w:bCs/>
      <w:i/>
      <w:iCs/>
      <w:sz w:val="24"/>
      <w:szCs w:val="24"/>
    </w:rPr>
  </w:style>
  <w:style w:type="paragraph" w:customStyle="1" w:styleId="xl68">
    <w:name w:val="xl68"/>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808080"/>
      <w:spacing w:before="100" w:beforeAutospacing="1" w:after="100" w:afterAutospacing="1"/>
      <w:jc w:val="center"/>
      <w:textAlignment w:val="center"/>
    </w:pPr>
    <w:rPr>
      <w:rFonts w:ascii="Arial" w:hAnsi="Arial" w:cs="Arial"/>
      <w:b/>
      <w:bCs/>
      <w:i/>
      <w:iCs/>
      <w:sz w:val="24"/>
      <w:szCs w:val="24"/>
    </w:rPr>
  </w:style>
  <w:style w:type="paragraph" w:customStyle="1" w:styleId="xl69">
    <w:name w:val="xl69"/>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jc w:val="center"/>
    </w:pPr>
    <w:rPr>
      <w:sz w:val="24"/>
      <w:szCs w:val="24"/>
    </w:rPr>
  </w:style>
  <w:style w:type="paragraph" w:customStyle="1" w:styleId="xl70">
    <w:name w:val="xl70"/>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808080"/>
      <w:spacing w:before="100" w:beforeAutospacing="1" w:after="100" w:afterAutospacing="1"/>
    </w:pPr>
    <w:rPr>
      <w:sz w:val="24"/>
      <w:szCs w:val="24"/>
    </w:rPr>
  </w:style>
  <w:style w:type="paragraph" w:customStyle="1" w:styleId="xl71">
    <w:name w:val="xl71"/>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textAlignment w:val="center"/>
    </w:pPr>
    <w:rPr>
      <w:rFonts w:ascii="Arial" w:hAnsi="Arial" w:cs="Arial"/>
      <w:b/>
      <w:bCs/>
      <w:sz w:val="24"/>
      <w:szCs w:val="24"/>
    </w:rPr>
  </w:style>
  <w:style w:type="paragraph" w:customStyle="1" w:styleId="xl72">
    <w:name w:val="xl72"/>
    <w:basedOn w:val="Normal"/>
    <w:uiPriority w:val="99"/>
    <w:rsid w:val="00BF0A88"/>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73">
    <w:name w:val="xl73"/>
    <w:basedOn w:val="Normal"/>
    <w:uiPriority w:val="99"/>
    <w:rsid w:val="00BF0A88"/>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74">
    <w:name w:val="xl74"/>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FFCC99"/>
      <w:spacing w:before="100" w:beforeAutospacing="1" w:after="100" w:afterAutospacing="1"/>
    </w:pPr>
    <w:rPr>
      <w:rFonts w:ascii="Arial" w:hAnsi="Arial" w:cs="Arial"/>
      <w:b/>
      <w:bCs/>
      <w:sz w:val="24"/>
      <w:szCs w:val="24"/>
    </w:rPr>
  </w:style>
  <w:style w:type="paragraph" w:customStyle="1" w:styleId="xl75">
    <w:name w:val="xl75"/>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FFCC99"/>
      <w:spacing w:before="100" w:beforeAutospacing="1" w:after="100" w:afterAutospacing="1"/>
    </w:pPr>
    <w:rPr>
      <w:rFonts w:ascii="Arial" w:hAnsi="Arial" w:cs="Arial"/>
      <w:b/>
      <w:bCs/>
      <w:sz w:val="24"/>
      <w:szCs w:val="24"/>
    </w:rPr>
  </w:style>
  <w:style w:type="paragraph" w:customStyle="1" w:styleId="xl76">
    <w:name w:val="xl76"/>
    <w:basedOn w:val="Normal"/>
    <w:uiPriority w:val="99"/>
    <w:rsid w:val="00BF0A88"/>
    <w:pPr>
      <w:spacing w:before="100" w:beforeAutospacing="1" w:after="100" w:afterAutospacing="1"/>
    </w:pPr>
    <w:rPr>
      <w:rFonts w:ascii="Arial" w:hAnsi="Arial" w:cs="Arial"/>
      <w:b/>
      <w:bCs/>
      <w:sz w:val="24"/>
      <w:szCs w:val="24"/>
    </w:rPr>
  </w:style>
  <w:style w:type="paragraph" w:customStyle="1" w:styleId="xl77">
    <w:name w:val="xl77"/>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sz w:val="24"/>
      <w:szCs w:val="24"/>
    </w:rPr>
  </w:style>
  <w:style w:type="paragraph" w:customStyle="1" w:styleId="xl78">
    <w:name w:val="xl78"/>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FFCC99"/>
      <w:spacing w:before="100" w:beforeAutospacing="1" w:after="100" w:afterAutospacing="1"/>
      <w:jc w:val="center"/>
    </w:pPr>
    <w:rPr>
      <w:sz w:val="24"/>
      <w:szCs w:val="24"/>
    </w:rPr>
  </w:style>
  <w:style w:type="paragraph" w:customStyle="1" w:styleId="xl79">
    <w:name w:val="xl79"/>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FFCC99"/>
      <w:spacing w:before="100" w:beforeAutospacing="1" w:after="100" w:afterAutospacing="1"/>
    </w:pPr>
    <w:rPr>
      <w:sz w:val="24"/>
      <w:szCs w:val="24"/>
    </w:rPr>
  </w:style>
  <w:style w:type="paragraph" w:customStyle="1" w:styleId="xl80">
    <w:name w:val="xl80"/>
    <w:basedOn w:val="Normal"/>
    <w:uiPriority w:val="99"/>
    <w:rsid w:val="00BF0A88"/>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sz w:val="24"/>
      <w:szCs w:val="24"/>
    </w:rPr>
  </w:style>
  <w:style w:type="paragraph" w:customStyle="1" w:styleId="xl81">
    <w:name w:val="xl81"/>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sz w:val="24"/>
      <w:szCs w:val="24"/>
    </w:rPr>
  </w:style>
  <w:style w:type="paragraph" w:customStyle="1" w:styleId="xl82">
    <w:name w:val="xl82"/>
    <w:basedOn w:val="Normal"/>
    <w:uiPriority w:val="99"/>
    <w:rsid w:val="00BF0A88"/>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3">
    <w:name w:val="xl83"/>
    <w:basedOn w:val="Normal"/>
    <w:uiPriority w:val="99"/>
    <w:rsid w:val="00BF0A88"/>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4">
    <w:name w:val="xl84"/>
    <w:basedOn w:val="Normal"/>
    <w:uiPriority w:val="99"/>
    <w:rsid w:val="00BF0A88"/>
    <w:pPr>
      <w:pBdr>
        <w:left w:val="single" w:sz="4" w:space="0" w:color="000000"/>
        <w:bottom w:val="single" w:sz="4" w:space="0" w:color="000000"/>
        <w:right w:val="single" w:sz="4" w:space="0" w:color="000000"/>
      </w:pBdr>
      <w:shd w:val="clear" w:color="000000" w:fill="FFCC99"/>
      <w:spacing w:before="100" w:beforeAutospacing="1" w:after="100" w:afterAutospacing="1"/>
    </w:pPr>
    <w:rPr>
      <w:sz w:val="24"/>
      <w:szCs w:val="24"/>
    </w:rPr>
  </w:style>
  <w:style w:type="paragraph" w:customStyle="1" w:styleId="xl85">
    <w:name w:val="xl85"/>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sz w:val="24"/>
      <w:szCs w:val="24"/>
    </w:rPr>
  </w:style>
  <w:style w:type="paragraph" w:customStyle="1" w:styleId="xl86">
    <w:name w:val="xl86"/>
    <w:basedOn w:val="Normal"/>
    <w:uiPriority w:val="99"/>
    <w:rsid w:val="00BF0A88"/>
    <w:pPr>
      <w:pBdr>
        <w:left w:val="single" w:sz="4" w:space="0" w:color="000000"/>
        <w:bottom w:val="single" w:sz="4" w:space="0" w:color="000000"/>
        <w:right w:val="single" w:sz="4" w:space="0" w:color="000000"/>
      </w:pBdr>
      <w:shd w:val="clear" w:color="000000" w:fill="FFFF99"/>
      <w:spacing w:before="100" w:beforeAutospacing="1" w:after="100" w:afterAutospacing="1"/>
      <w:jc w:val="center"/>
    </w:pPr>
    <w:rPr>
      <w:sz w:val="24"/>
      <w:szCs w:val="24"/>
    </w:rPr>
  </w:style>
  <w:style w:type="paragraph" w:customStyle="1" w:styleId="xl87">
    <w:name w:val="xl87"/>
    <w:basedOn w:val="Normal"/>
    <w:uiPriority w:val="99"/>
    <w:rsid w:val="00BF0A88"/>
    <w:pPr>
      <w:pBdr>
        <w:left w:val="single" w:sz="4" w:space="0" w:color="000000"/>
        <w:bottom w:val="single" w:sz="4" w:space="0" w:color="000000"/>
        <w:right w:val="single" w:sz="4" w:space="0" w:color="000000"/>
      </w:pBdr>
      <w:shd w:val="clear" w:color="000000" w:fill="FFFF99"/>
      <w:spacing w:before="100" w:beforeAutospacing="1" w:after="100" w:afterAutospacing="1"/>
    </w:pPr>
    <w:rPr>
      <w:sz w:val="24"/>
      <w:szCs w:val="24"/>
    </w:rPr>
  </w:style>
  <w:style w:type="paragraph" w:customStyle="1" w:styleId="xl88">
    <w:name w:val="xl88"/>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jc w:val="center"/>
    </w:pPr>
    <w:rPr>
      <w:sz w:val="24"/>
      <w:szCs w:val="24"/>
    </w:rPr>
  </w:style>
  <w:style w:type="paragraph" w:customStyle="1" w:styleId="xl89">
    <w:name w:val="xl89"/>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pPr>
    <w:rPr>
      <w:sz w:val="24"/>
      <w:szCs w:val="24"/>
    </w:rPr>
  </w:style>
  <w:style w:type="paragraph" w:customStyle="1" w:styleId="xl90">
    <w:name w:val="xl90"/>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textAlignment w:val="center"/>
    </w:pPr>
    <w:rPr>
      <w:rFonts w:ascii="Arial" w:hAnsi="Arial" w:cs="Arial"/>
      <w:b/>
      <w:bCs/>
      <w:sz w:val="24"/>
      <w:szCs w:val="24"/>
    </w:rPr>
  </w:style>
  <w:style w:type="paragraph" w:customStyle="1" w:styleId="xl91">
    <w:name w:val="xl91"/>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C0C0C0"/>
      <w:spacing w:before="100" w:beforeAutospacing="1" w:after="100" w:afterAutospacing="1"/>
    </w:pPr>
    <w:rPr>
      <w:rFonts w:ascii="Arial" w:hAnsi="Arial" w:cs="Arial"/>
      <w:sz w:val="24"/>
      <w:szCs w:val="24"/>
    </w:rPr>
  </w:style>
  <w:style w:type="paragraph" w:customStyle="1" w:styleId="xl92">
    <w:name w:val="xl92"/>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sz w:val="24"/>
      <w:szCs w:val="24"/>
    </w:rPr>
  </w:style>
  <w:style w:type="paragraph" w:customStyle="1" w:styleId="xl93">
    <w:name w:val="xl93"/>
    <w:basedOn w:val="Normal"/>
    <w:uiPriority w:val="99"/>
    <w:rsid w:val="00BF0A88"/>
    <w:pPr>
      <w:pBdr>
        <w:left w:val="single" w:sz="4" w:space="0" w:color="000000"/>
        <w:bottom w:val="single" w:sz="4" w:space="0" w:color="000000"/>
        <w:right w:val="single" w:sz="4" w:space="0" w:color="000000"/>
      </w:pBdr>
      <w:shd w:val="clear" w:color="000000" w:fill="C0C0C0"/>
      <w:spacing w:before="100" w:beforeAutospacing="1" w:after="100" w:afterAutospacing="1"/>
      <w:jc w:val="center"/>
    </w:pPr>
    <w:rPr>
      <w:sz w:val="24"/>
      <w:szCs w:val="24"/>
    </w:rPr>
  </w:style>
  <w:style w:type="paragraph" w:customStyle="1" w:styleId="xl94">
    <w:name w:val="xl94"/>
    <w:basedOn w:val="Normal"/>
    <w:uiPriority w:val="99"/>
    <w:rsid w:val="00BF0A8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000000"/>
    </w:rPr>
  </w:style>
  <w:style w:type="paragraph" w:customStyle="1" w:styleId="xl95">
    <w:name w:val="xl95"/>
    <w:basedOn w:val="Normal"/>
    <w:uiPriority w:val="99"/>
    <w:rsid w:val="00BF0A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6">
    <w:name w:val="xl96"/>
    <w:basedOn w:val="Normal"/>
    <w:uiPriority w:val="99"/>
    <w:rsid w:val="00BF0A8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Normal"/>
    <w:uiPriority w:val="99"/>
    <w:rsid w:val="00BF0A8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sz w:val="24"/>
      <w:szCs w:val="24"/>
    </w:rPr>
  </w:style>
  <w:style w:type="paragraph" w:customStyle="1" w:styleId="xl98">
    <w:name w:val="xl98"/>
    <w:basedOn w:val="Normal"/>
    <w:uiPriority w:val="99"/>
    <w:rsid w:val="00BF0A88"/>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sz w:val="24"/>
      <w:szCs w:val="24"/>
    </w:rPr>
  </w:style>
  <w:style w:type="paragraph" w:customStyle="1" w:styleId="xl99">
    <w:name w:val="xl99"/>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808080"/>
      <w:spacing w:before="100" w:beforeAutospacing="1" w:after="100" w:afterAutospacing="1"/>
    </w:pPr>
    <w:rPr>
      <w:sz w:val="24"/>
      <w:szCs w:val="24"/>
    </w:rPr>
  </w:style>
  <w:style w:type="paragraph" w:customStyle="1" w:styleId="xl100">
    <w:name w:val="xl100"/>
    <w:basedOn w:val="Normal"/>
    <w:uiPriority w:val="99"/>
    <w:rsid w:val="00BF0A88"/>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01">
    <w:name w:val="xl101"/>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C0C0C0"/>
      <w:spacing w:before="100" w:beforeAutospacing="1" w:after="100" w:afterAutospacing="1"/>
    </w:pPr>
    <w:rPr>
      <w:rFonts w:ascii="Arial" w:hAnsi="Arial" w:cs="Arial"/>
      <w:sz w:val="24"/>
      <w:szCs w:val="24"/>
    </w:rPr>
  </w:style>
  <w:style w:type="paragraph" w:customStyle="1" w:styleId="xl102">
    <w:name w:val="xl102"/>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sz w:val="24"/>
      <w:szCs w:val="24"/>
    </w:rPr>
  </w:style>
  <w:style w:type="paragraph" w:customStyle="1" w:styleId="xl103">
    <w:name w:val="xl103"/>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FFCC99"/>
      <w:spacing w:before="100" w:beforeAutospacing="1" w:after="100" w:afterAutospacing="1"/>
    </w:pPr>
    <w:rPr>
      <w:rFonts w:ascii="Arial" w:hAnsi="Arial" w:cs="Arial"/>
      <w:b/>
      <w:bCs/>
      <w:sz w:val="24"/>
      <w:szCs w:val="24"/>
    </w:rPr>
  </w:style>
  <w:style w:type="paragraph" w:customStyle="1" w:styleId="xl104">
    <w:name w:val="xl104"/>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pPr>
    <w:rPr>
      <w:rFonts w:ascii="Arial" w:hAnsi="Arial" w:cs="Arial"/>
      <w:b/>
      <w:bCs/>
      <w:sz w:val="24"/>
      <w:szCs w:val="24"/>
    </w:rPr>
  </w:style>
  <w:style w:type="paragraph" w:customStyle="1" w:styleId="xl105">
    <w:name w:val="xl105"/>
    <w:basedOn w:val="Normal"/>
    <w:uiPriority w:val="99"/>
    <w:rsid w:val="00BF0A88"/>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textAlignment w:val="center"/>
    </w:pPr>
    <w:rPr>
      <w:rFonts w:ascii="Arial" w:hAnsi="Arial" w:cs="Arial"/>
      <w:b/>
      <w:bCs/>
      <w:sz w:val="24"/>
      <w:szCs w:val="24"/>
    </w:rPr>
  </w:style>
  <w:style w:type="paragraph" w:customStyle="1" w:styleId="xl106">
    <w:name w:val="xl106"/>
    <w:basedOn w:val="Normal"/>
    <w:uiPriority w:val="99"/>
    <w:rsid w:val="00BF0A88"/>
    <w:pPr>
      <w:pBdr>
        <w:left w:val="single" w:sz="4" w:space="0" w:color="000000"/>
        <w:bottom w:val="single" w:sz="4" w:space="0" w:color="000000"/>
        <w:right w:val="single" w:sz="4" w:space="0" w:color="000000"/>
      </w:pBdr>
      <w:shd w:val="clear" w:color="CCCCFF" w:fill="FFCC99"/>
      <w:spacing w:before="100" w:beforeAutospacing="1" w:after="100" w:afterAutospacing="1"/>
      <w:jc w:val="center"/>
    </w:pPr>
    <w:rPr>
      <w:sz w:val="24"/>
      <w:szCs w:val="24"/>
    </w:rPr>
  </w:style>
  <w:style w:type="paragraph" w:customStyle="1" w:styleId="xl107">
    <w:name w:val="xl107"/>
    <w:basedOn w:val="Normal"/>
    <w:uiPriority w:val="99"/>
    <w:rsid w:val="00BF0A88"/>
    <w:pPr>
      <w:pBdr>
        <w:left w:val="single" w:sz="4" w:space="0" w:color="000000"/>
        <w:bottom w:val="single" w:sz="4" w:space="0" w:color="000000"/>
        <w:right w:val="single" w:sz="4" w:space="0" w:color="000000"/>
      </w:pBdr>
      <w:shd w:val="clear" w:color="CCCCFF" w:fill="FFCC99"/>
      <w:spacing w:before="100" w:beforeAutospacing="1" w:after="100" w:afterAutospacing="1"/>
    </w:pPr>
    <w:rPr>
      <w:sz w:val="24"/>
      <w:szCs w:val="24"/>
    </w:rPr>
  </w:style>
  <w:style w:type="paragraph" w:customStyle="1" w:styleId="xl108">
    <w:name w:val="xl108"/>
    <w:basedOn w:val="Normal"/>
    <w:uiPriority w:val="99"/>
    <w:rsid w:val="00BF0A88"/>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pPr>
    <w:rPr>
      <w:sz w:val="24"/>
      <w:szCs w:val="24"/>
    </w:rPr>
  </w:style>
  <w:style w:type="paragraph" w:customStyle="1" w:styleId="xl109">
    <w:name w:val="xl109"/>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00FFFF"/>
      <w:spacing w:before="100" w:beforeAutospacing="1" w:after="100" w:afterAutospacing="1"/>
    </w:pPr>
    <w:rPr>
      <w:sz w:val="24"/>
      <w:szCs w:val="24"/>
    </w:rPr>
  </w:style>
  <w:style w:type="paragraph" w:customStyle="1" w:styleId="xl110">
    <w:name w:val="xl110"/>
    <w:basedOn w:val="Normal"/>
    <w:uiPriority w:val="99"/>
    <w:rsid w:val="00BF0A8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pPr>
    <w:rPr>
      <w:sz w:val="24"/>
      <w:szCs w:val="24"/>
    </w:rPr>
  </w:style>
  <w:style w:type="paragraph" w:customStyle="1" w:styleId="xl111">
    <w:name w:val="xl111"/>
    <w:basedOn w:val="Normal"/>
    <w:uiPriority w:val="99"/>
    <w:rsid w:val="00BF0A8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2">
    <w:name w:val="xl112"/>
    <w:basedOn w:val="Normal"/>
    <w:uiPriority w:val="99"/>
    <w:rsid w:val="00BF0A8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4"/>
      <w:szCs w:val="24"/>
    </w:rPr>
  </w:style>
  <w:style w:type="paragraph" w:customStyle="1" w:styleId="xl113">
    <w:name w:val="xl113"/>
    <w:basedOn w:val="Normal"/>
    <w:uiPriority w:val="99"/>
    <w:rsid w:val="00BF0A88"/>
    <w:pPr>
      <w:pBdr>
        <w:top w:val="single" w:sz="4" w:space="0" w:color="000000"/>
        <w:left w:val="single" w:sz="4" w:space="0" w:color="000000"/>
        <w:bottom w:val="single" w:sz="4" w:space="0" w:color="000000"/>
        <w:right w:val="single" w:sz="4" w:space="0" w:color="000000"/>
      </w:pBdr>
      <w:shd w:val="clear" w:color="CCCCFF" w:fill="C0C0C0"/>
      <w:spacing w:before="100" w:beforeAutospacing="1" w:after="100" w:afterAutospacing="1"/>
      <w:jc w:val="center"/>
      <w:textAlignment w:val="center"/>
    </w:pPr>
    <w:rPr>
      <w:rFonts w:ascii="Arial" w:hAnsi="Arial" w:cs="Arial"/>
      <w:b/>
      <w:bCs/>
      <w:sz w:val="24"/>
      <w:szCs w:val="24"/>
    </w:rPr>
  </w:style>
  <w:style w:type="paragraph" w:customStyle="1" w:styleId="xl114">
    <w:name w:val="xl114"/>
    <w:basedOn w:val="Normal"/>
    <w:uiPriority w:val="99"/>
    <w:rsid w:val="00BF0A88"/>
    <w:pPr>
      <w:pBdr>
        <w:top w:val="single" w:sz="4" w:space="0" w:color="000000"/>
        <w:left w:val="single" w:sz="4" w:space="0" w:color="000000"/>
        <w:bottom w:val="single" w:sz="4" w:space="0" w:color="000000"/>
        <w:right w:val="single" w:sz="4" w:space="0" w:color="000000"/>
      </w:pBdr>
      <w:shd w:val="clear" w:color="969696" w:fill="808080"/>
      <w:spacing w:before="100" w:beforeAutospacing="1" w:after="100" w:afterAutospacing="1"/>
      <w:jc w:val="center"/>
      <w:textAlignment w:val="center"/>
    </w:pPr>
    <w:rPr>
      <w:rFonts w:ascii="Arial" w:hAnsi="Arial" w:cs="Arial"/>
      <w:b/>
      <w:bCs/>
      <w:sz w:val="24"/>
      <w:szCs w:val="24"/>
    </w:rPr>
  </w:style>
  <w:style w:type="paragraph" w:customStyle="1" w:styleId="xl115">
    <w:name w:val="xl115"/>
    <w:basedOn w:val="Normal"/>
    <w:uiPriority w:val="99"/>
    <w:rsid w:val="00BF0A88"/>
    <w:pPr>
      <w:pBdr>
        <w:left w:val="single" w:sz="4" w:space="0" w:color="000000"/>
        <w:bottom w:val="single" w:sz="4" w:space="0" w:color="000000"/>
        <w:right w:val="single" w:sz="4" w:space="0" w:color="000000"/>
      </w:pBdr>
      <w:shd w:val="clear" w:color="CCCCFF" w:fill="C0C0C0"/>
      <w:spacing w:before="100" w:beforeAutospacing="1" w:after="100" w:afterAutospacing="1"/>
      <w:jc w:val="center"/>
      <w:textAlignment w:val="center"/>
    </w:pPr>
    <w:rPr>
      <w:rFonts w:ascii="Arial" w:hAnsi="Arial" w:cs="Arial"/>
      <w:b/>
      <w:bCs/>
      <w:sz w:val="24"/>
      <w:szCs w:val="24"/>
    </w:rPr>
  </w:style>
  <w:style w:type="paragraph" w:customStyle="1" w:styleId="xl116">
    <w:name w:val="xl116"/>
    <w:basedOn w:val="Normal"/>
    <w:uiPriority w:val="99"/>
    <w:rsid w:val="00BF0A88"/>
    <w:pPr>
      <w:pBdr>
        <w:left w:val="single" w:sz="4" w:space="0" w:color="000000"/>
        <w:bottom w:val="single" w:sz="4" w:space="0" w:color="000000"/>
        <w:right w:val="single" w:sz="4" w:space="0" w:color="000000"/>
      </w:pBdr>
      <w:shd w:val="clear" w:color="969696" w:fill="808080"/>
      <w:spacing w:before="100" w:beforeAutospacing="1" w:after="100" w:afterAutospacing="1"/>
      <w:jc w:val="center"/>
      <w:textAlignment w:val="center"/>
    </w:pPr>
    <w:rPr>
      <w:rFonts w:ascii="Arial" w:hAnsi="Arial" w:cs="Arial"/>
      <w:b/>
      <w:bCs/>
      <w:sz w:val="24"/>
      <w:szCs w:val="24"/>
    </w:rPr>
  </w:style>
  <w:style w:type="paragraph" w:customStyle="1" w:styleId="Char1CharCharCharCharCharCharCharChar1Char">
    <w:name w:val="Char1 Char Char Char Char Char Char Char Char1 Char"/>
    <w:basedOn w:val="Normal"/>
    <w:uiPriority w:val="99"/>
    <w:rsid w:val="00B66EF4"/>
    <w:pPr>
      <w:tabs>
        <w:tab w:val="left" w:pos="709"/>
      </w:tabs>
    </w:pPr>
    <w:rPr>
      <w:rFonts w:ascii="Tahoma" w:hAnsi="Tahoma" w:cs="Tahoma"/>
      <w:sz w:val="24"/>
      <w:szCs w:val="24"/>
      <w:lang w:val="pl-PL" w:eastAsia="pl-PL"/>
    </w:rPr>
  </w:style>
  <w:style w:type="paragraph" w:customStyle="1" w:styleId="30">
    <w:name w:val="Списък на абзаци3"/>
    <w:basedOn w:val="Normal"/>
    <w:uiPriority w:val="99"/>
    <w:rsid w:val="00886E52"/>
    <w:pPr>
      <w:ind w:left="720"/>
    </w:pPr>
    <w:rPr>
      <w:rFonts w:ascii="Calibri" w:hAnsi="Calibri" w:cs="Calibri"/>
      <w:lang w:eastAsia="en-US"/>
    </w:rPr>
  </w:style>
  <w:style w:type="paragraph" w:customStyle="1" w:styleId="CharChar4">
    <w:name w:val="Char Char4"/>
    <w:basedOn w:val="Normal"/>
    <w:uiPriority w:val="99"/>
    <w:rsid w:val="008F6E62"/>
    <w:pPr>
      <w:tabs>
        <w:tab w:val="left" w:pos="709"/>
      </w:tabs>
    </w:pPr>
    <w:rPr>
      <w:rFonts w:ascii="Tahoma" w:hAnsi="Tahoma" w:cs="Tahoma"/>
      <w:sz w:val="24"/>
      <w:szCs w:val="24"/>
      <w:lang w:val="pl-PL" w:eastAsia="pl-PL"/>
    </w:rPr>
  </w:style>
  <w:style w:type="paragraph" w:customStyle="1" w:styleId="CharCharChar1Char1CharChar">
    <w:name w:val="Char Char Char1 Char1 Char Char"/>
    <w:basedOn w:val="Normal"/>
    <w:uiPriority w:val="99"/>
    <w:rsid w:val="002D663E"/>
    <w:pPr>
      <w:tabs>
        <w:tab w:val="left" w:pos="709"/>
      </w:tabs>
    </w:pPr>
    <w:rPr>
      <w:rFonts w:ascii="Tahoma" w:hAnsi="Tahoma" w:cs="Tahoma"/>
      <w:sz w:val="24"/>
      <w:szCs w:val="24"/>
      <w:lang w:val="pl-PL" w:eastAsia="pl-PL"/>
    </w:rPr>
  </w:style>
  <w:style w:type="paragraph" w:customStyle="1" w:styleId="CharCharChar1Char1">
    <w:name w:val="Char Char Char1 Char1"/>
    <w:basedOn w:val="Normal"/>
    <w:uiPriority w:val="99"/>
    <w:rsid w:val="00B46717"/>
    <w:pPr>
      <w:tabs>
        <w:tab w:val="left" w:pos="709"/>
      </w:tabs>
    </w:pPr>
    <w:rPr>
      <w:rFonts w:ascii="Tahoma" w:hAnsi="Tahoma" w:cs="Tahoma"/>
      <w:sz w:val="24"/>
      <w:szCs w:val="24"/>
      <w:lang w:val="pl-PL" w:eastAsia="pl-PL"/>
    </w:rPr>
  </w:style>
  <w:style w:type="paragraph" w:customStyle="1" w:styleId="CharCharCharCharCharCharChar1">
    <w:name w:val="Char Char Char Char Char Char Char1"/>
    <w:basedOn w:val="Normal"/>
    <w:uiPriority w:val="99"/>
    <w:rsid w:val="00535F96"/>
    <w:pPr>
      <w:tabs>
        <w:tab w:val="left" w:pos="709"/>
      </w:tabs>
    </w:pPr>
    <w:rPr>
      <w:rFonts w:ascii="Tahoma" w:hAnsi="Tahoma" w:cs="Tahoma"/>
      <w:sz w:val="24"/>
      <w:szCs w:val="24"/>
      <w:lang w:val="pl-PL" w:eastAsia="pl-PL"/>
    </w:rPr>
  </w:style>
  <w:style w:type="paragraph" w:customStyle="1" w:styleId="110">
    <w:name w:val="Заглавие 11"/>
    <w:basedOn w:val="Normal"/>
    <w:uiPriority w:val="99"/>
    <w:rsid w:val="00146188"/>
  </w:style>
  <w:style w:type="paragraph" w:customStyle="1" w:styleId="120">
    <w:name w:val="Заглавие 12"/>
    <w:basedOn w:val="Normal"/>
    <w:uiPriority w:val="99"/>
    <w:rsid w:val="00146188"/>
  </w:style>
  <w:style w:type="paragraph" w:customStyle="1" w:styleId="13">
    <w:name w:val="Заглавие 13"/>
    <w:basedOn w:val="Normal"/>
    <w:uiPriority w:val="99"/>
    <w:rsid w:val="00146188"/>
    <w:pPr>
      <w:numPr>
        <w:numId w:val="30"/>
      </w:numPr>
    </w:pPr>
  </w:style>
  <w:style w:type="paragraph" w:customStyle="1" w:styleId="14">
    <w:name w:val="Заглавие 14"/>
    <w:basedOn w:val="Normal"/>
    <w:uiPriority w:val="99"/>
    <w:rsid w:val="00146188"/>
  </w:style>
  <w:style w:type="paragraph" w:customStyle="1" w:styleId="15">
    <w:name w:val="Заглавие 15"/>
    <w:basedOn w:val="Normal"/>
    <w:uiPriority w:val="99"/>
    <w:rsid w:val="00146188"/>
  </w:style>
  <w:style w:type="paragraph" w:customStyle="1" w:styleId="16">
    <w:name w:val="Заглавие 16"/>
    <w:basedOn w:val="Normal"/>
    <w:uiPriority w:val="99"/>
    <w:rsid w:val="00146188"/>
  </w:style>
  <w:style w:type="paragraph" w:customStyle="1" w:styleId="17">
    <w:name w:val="Заглавие 17"/>
    <w:basedOn w:val="Normal"/>
    <w:uiPriority w:val="99"/>
    <w:rsid w:val="00146188"/>
  </w:style>
  <w:style w:type="paragraph" w:customStyle="1" w:styleId="18">
    <w:name w:val="Заглавие 18"/>
    <w:basedOn w:val="Normal"/>
    <w:uiPriority w:val="99"/>
    <w:rsid w:val="00146188"/>
  </w:style>
  <w:style w:type="paragraph" w:customStyle="1" w:styleId="19">
    <w:name w:val="Заглавие 19"/>
    <w:basedOn w:val="Normal"/>
    <w:uiPriority w:val="99"/>
    <w:rsid w:val="00146188"/>
  </w:style>
  <w:style w:type="paragraph" w:customStyle="1" w:styleId="CharCharChar1Char1CharCharCharChar">
    <w:name w:val="Char Char Char1 Char1 Char Char Char Char"/>
    <w:basedOn w:val="Normal"/>
    <w:uiPriority w:val="99"/>
    <w:rsid w:val="00D77B5B"/>
    <w:pPr>
      <w:tabs>
        <w:tab w:val="left" w:pos="709"/>
      </w:tabs>
    </w:pPr>
    <w:rPr>
      <w:rFonts w:ascii="Tahoma" w:hAnsi="Tahoma" w:cs="Tahoma"/>
      <w:sz w:val="24"/>
      <w:szCs w:val="24"/>
      <w:lang w:val="pl-PL" w:eastAsia="pl-PL"/>
    </w:rPr>
  </w:style>
  <w:style w:type="paragraph" w:customStyle="1" w:styleId="CM83">
    <w:name w:val="CM83"/>
    <w:basedOn w:val="Default"/>
    <w:next w:val="Default"/>
    <w:uiPriority w:val="99"/>
    <w:rsid w:val="00CF3D66"/>
    <w:pPr>
      <w:widowControl w:val="0"/>
    </w:pPr>
    <w:rPr>
      <w:rFonts w:ascii="Times-New-Roman,Bold" w:hAnsi="Times-New-Roman,Bold" w:cs="Times-New-Roman,Bold"/>
      <w:color w:val="auto"/>
      <w:lang w:val="bg-BG" w:eastAsia="bg-BG"/>
    </w:rPr>
  </w:style>
  <w:style w:type="paragraph" w:customStyle="1" w:styleId="CharCharChar1Char1CharCharCharChar6">
    <w:name w:val="Char Char Char1 Char1 Char Char Char Char6"/>
    <w:basedOn w:val="Normal"/>
    <w:uiPriority w:val="99"/>
    <w:rsid w:val="00F8033B"/>
    <w:pPr>
      <w:tabs>
        <w:tab w:val="left" w:pos="709"/>
      </w:tabs>
    </w:pPr>
    <w:rPr>
      <w:rFonts w:ascii="Tahoma" w:hAnsi="Tahoma" w:cs="Tahoma"/>
      <w:sz w:val="24"/>
      <w:szCs w:val="24"/>
      <w:lang w:val="pl-PL" w:eastAsia="pl-PL"/>
    </w:rPr>
  </w:style>
  <w:style w:type="character" w:customStyle="1" w:styleId="81">
    <w:name w:val="Основен текст81"/>
    <w:uiPriority w:val="99"/>
    <w:rsid w:val="00F8033B"/>
    <w:rPr>
      <w:rFonts w:ascii="Times New Roman" w:hAnsi="Times New Roman" w:cs="Times New Roman"/>
      <w:sz w:val="21"/>
      <w:szCs w:val="21"/>
      <w:shd w:val="clear" w:color="auto" w:fill="FFFFFF"/>
    </w:rPr>
  </w:style>
  <w:style w:type="character" w:customStyle="1" w:styleId="Char">
    <w:name w:val="Основен текст_ Char"/>
    <w:link w:val="a4"/>
    <w:uiPriority w:val="99"/>
    <w:locked/>
    <w:rsid w:val="00F8033B"/>
    <w:rPr>
      <w:sz w:val="21"/>
      <w:szCs w:val="21"/>
      <w:shd w:val="clear" w:color="auto" w:fill="FFFFFF"/>
    </w:rPr>
  </w:style>
  <w:style w:type="paragraph" w:customStyle="1" w:styleId="a4">
    <w:name w:val="Основен текст_"/>
    <w:basedOn w:val="Normal"/>
    <w:link w:val="Char"/>
    <w:uiPriority w:val="99"/>
    <w:rsid w:val="00F8033B"/>
    <w:pPr>
      <w:shd w:val="clear" w:color="auto" w:fill="FFFFFF"/>
      <w:ind w:hanging="440"/>
    </w:pPr>
    <w:rPr>
      <w:sz w:val="21"/>
      <w:szCs w:val="21"/>
      <w:shd w:val="clear" w:color="auto" w:fill="FFFFFF"/>
    </w:rPr>
  </w:style>
  <w:style w:type="character" w:customStyle="1" w:styleId="8">
    <w:name w:val="Основен текст (8)_"/>
    <w:link w:val="810"/>
    <w:uiPriority w:val="99"/>
    <w:locked/>
    <w:rsid w:val="00F8033B"/>
    <w:rPr>
      <w:i/>
      <w:iCs/>
      <w:sz w:val="21"/>
      <w:szCs w:val="21"/>
      <w:shd w:val="clear" w:color="auto" w:fill="FFFFFF"/>
    </w:rPr>
  </w:style>
  <w:style w:type="character" w:customStyle="1" w:styleId="89">
    <w:name w:val="Основен текст (8)9"/>
    <w:uiPriority w:val="99"/>
    <w:rsid w:val="00F8033B"/>
    <w:rPr>
      <w:i/>
      <w:iCs/>
      <w:sz w:val="21"/>
      <w:szCs w:val="21"/>
      <w:shd w:val="clear" w:color="auto" w:fill="FFFFFF"/>
    </w:rPr>
  </w:style>
  <w:style w:type="paragraph" w:customStyle="1" w:styleId="810">
    <w:name w:val="Основен текст (8)1"/>
    <w:basedOn w:val="Normal"/>
    <w:link w:val="8"/>
    <w:uiPriority w:val="99"/>
    <w:rsid w:val="00F8033B"/>
    <w:pPr>
      <w:shd w:val="clear" w:color="auto" w:fill="FFFFFF"/>
      <w:spacing w:line="250" w:lineRule="exact"/>
      <w:ind w:hanging="280"/>
    </w:pPr>
    <w:rPr>
      <w:i/>
      <w:iCs/>
      <w:sz w:val="21"/>
      <w:szCs w:val="21"/>
      <w:shd w:val="clear" w:color="auto" w:fill="FFFFFF"/>
    </w:rPr>
  </w:style>
  <w:style w:type="paragraph" w:customStyle="1" w:styleId="Ves-1">
    <w:name w:val="Ves-1"/>
    <w:basedOn w:val="Normal"/>
    <w:autoRedefine/>
    <w:uiPriority w:val="99"/>
    <w:rsid w:val="00A54D85"/>
    <w:rPr>
      <w:lang w:eastAsia="en-US"/>
    </w:rPr>
  </w:style>
  <w:style w:type="paragraph" w:customStyle="1" w:styleId="Style76">
    <w:name w:val="Style76"/>
    <w:basedOn w:val="Normal"/>
    <w:uiPriority w:val="99"/>
    <w:rsid w:val="0041398F"/>
    <w:pPr>
      <w:widowControl w:val="0"/>
      <w:autoSpaceDE w:val="0"/>
      <w:autoSpaceDN w:val="0"/>
      <w:adjustRightInd w:val="0"/>
      <w:spacing w:line="283" w:lineRule="exact"/>
    </w:pPr>
    <w:rPr>
      <w:sz w:val="24"/>
      <w:szCs w:val="24"/>
    </w:rPr>
  </w:style>
  <w:style w:type="paragraph" w:customStyle="1" w:styleId="CharCharChar1Char1CharCharCharChar5">
    <w:name w:val="Char Char Char1 Char1 Char Char Char Char5"/>
    <w:basedOn w:val="Normal"/>
    <w:uiPriority w:val="99"/>
    <w:rsid w:val="000719BB"/>
    <w:pPr>
      <w:tabs>
        <w:tab w:val="left" w:pos="709"/>
      </w:tabs>
    </w:pPr>
    <w:rPr>
      <w:rFonts w:ascii="Tahoma" w:hAnsi="Tahoma" w:cs="Tahoma"/>
      <w:sz w:val="24"/>
      <w:szCs w:val="24"/>
      <w:lang w:val="pl-PL" w:eastAsia="pl-PL"/>
    </w:rPr>
  </w:style>
  <w:style w:type="paragraph" w:customStyle="1" w:styleId="CharCharChar1Char1CharCharCharChar4">
    <w:name w:val="Char Char Char1 Char1 Char Char Char Char4"/>
    <w:basedOn w:val="Normal"/>
    <w:uiPriority w:val="99"/>
    <w:rsid w:val="00695B64"/>
    <w:pPr>
      <w:tabs>
        <w:tab w:val="left" w:pos="709"/>
      </w:tabs>
    </w:pPr>
    <w:rPr>
      <w:rFonts w:ascii="Tahoma" w:hAnsi="Tahoma" w:cs="Tahoma"/>
      <w:sz w:val="24"/>
      <w:szCs w:val="24"/>
      <w:lang w:val="pl-PL" w:eastAsia="pl-PL"/>
    </w:rPr>
  </w:style>
  <w:style w:type="paragraph" w:customStyle="1" w:styleId="CharCharChar1Char1CharCharCharChar3">
    <w:name w:val="Char Char Char1 Char1 Char Char Char Char3"/>
    <w:basedOn w:val="Normal"/>
    <w:uiPriority w:val="99"/>
    <w:rsid w:val="00D53674"/>
    <w:pPr>
      <w:tabs>
        <w:tab w:val="left" w:pos="709"/>
      </w:tabs>
    </w:pPr>
    <w:rPr>
      <w:rFonts w:ascii="Tahoma" w:hAnsi="Tahoma" w:cs="Tahoma"/>
      <w:sz w:val="24"/>
      <w:szCs w:val="24"/>
      <w:lang w:val="pl-PL" w:eastAsia="pl-PL"/>
    </w:rPr>
  </w:style>
  <w:style w:type="paragraph" w:customStyle="1" w:styleId="CharCharChar1Char1CharCharCharChar2">
    <w:name w:val="Char Char Char1 Char1 Char Char Char Char2"/>
    <w:basedOn w:val="Normal"/>
    <w:uiPriority w:val="99"/>
    <w:rsid w:val="00373976"/>
    <w:pPr>
      <w:tabs>
        <w:tab w:val="left" w:pos="709"/>
      </w:tabs>
    </w:pPr>
    <w:rPr>
      <w:rFonts w:ascii="Tahoma" w:hAnsi="Tahoma" w:cs="Tahoma"/>
      <w:sz w:val="24"/>
      <w:szCs w:val="24"/>
      <w:lang w:val="pl-PL" w:eastAsia="pl-PL"/>
    </w:rPr>
  </w:style>
  <w:style w:type="paragraph" w:customStyle="1" w:styleId="CharCharChar1Char1CharChar2">
    <w:name w:val="Char Char Char1 Char1 Char Char2"/>
    <w:basedOn w:val="Normal"/>
    <w:uiPriority w:val="99"/>
    <w:rsid w:val="00AF6094"/>
    <w:pPr>
      <w:tabs>
        <w:tab w:val="left" w:pos="709"/>
      </w:tabs>
    </w:pPr>
    <w:rPr>
      <w:rFonts w:ascii="Tahoma" w:hAnsi="Tahoma" w:cs="Tahoma"/>
      <w:sz w:val="24"/>
      <w:szCs w:val="24"/>
      <w:lang w:val="pl-PL" w:eastAsia="pl-PL"/>
    </w:rPr>
  </w:style>
  <w:style w:type="paragraph" w:customStyle="1" w:styleId="font5">
    <w:name w:val="font5"/>
    <w:basedOn w:val="Normal"/>
    <w:uiPriority w:val="99"/>
    <w:rsid w:val="00BC2AA4"/>
    <w:pPr>
      <w:spacing w:before="100" w:beforeAutospacing="1" w:after="100" w:afterAutospacing="1"/>
    </w:pPr>
    <w:rPr>
      <w:rFonts w:ascii="Arial" w:hAnsi="Arial" w:cs="Arial"/>
    </w:rPr>
  </w:style>
  <w:style w:type="paragraph" w:customStyle="1" w:styleId="font6">
    <w:name w:val="font6"/>
    <w:basedOn w:val="Normal"/>
    <w:uiPriority w:val="99"/>
    <w:rsid w:val="00BC2AA4"/>
    <w:pPr>
      <w:spacing w:before="100" w:beforeAutospacing="1" w:after="100" w:afterAutospacing="1"/>
    </w:pPr>
    <w:rPr>
      <w:rFonts w:ascii="Arial" w:hAnsi="Arial" w:cs="Arial"/>
      <w:b/>
      <w:bCs/>
    </w:rPr>
  </w:style>
  <w:style w:type="paragraph" w:customStyle="1" w:styleId="font7">
    <w:name w:val="font7"/>
    <w:basedOn w:val="Normal"/>
    <w:uiPriority w:val="99"/>
    <w:rsid w:val="00BC2AA4"/>
    <w:pPr>
      <w:spacing w:before="100" w:beforeAutospacing="1" w:after="100" w:afterAutospacing="1"/>
    </w:pPr>
    <w:rPr>
      <w:rFonts w:ascii="Tahoma" w:hAnsi="Tahoma" w:cs="Tahoma"/>
      <w:b/>
      <w:bCs/>
      <w:color w:val="000000"/>
      <w:sz w:val="16"/>
      <w:szCs w:val="16"/>
    </w:rPr>
  </w:style>
  <w:style w:type="paragraph" w:customStyle="1" w:styleId="font8">
    <w:name w:val="font8"/>
    <w:basedOn w:val="Normal"/>
    <w:uiPriority w:val="99"/>
    <w:rsid w:val="00BC2AA4"/>
    <w:pPr>
      <w:spacing w:before="100" w:beforeAutospacing="1" w:after="100" w:afterAutospacing="1"/>
    </w:pPr>
    <w:rPr>
      <w:rFonts w:ascii="Tahoma" w:hAnsi="Tahoma" w:cs="Tahoma"/>
      <w:color w:val="000000"/>
      <w:sz w:val="16"/>
      <w:szCs w:val="16"/>
    </w:rPr>
  </w:style>
  <w:style w:type="paragraph" w:customStyle="1" w:styleId="CharCharCharChar0">
    <w:name w:val="Знак Знак Char Char Char Char"/>
    <w:basedOn w:val="Normal"/>
    <w:uiPriority w:val="99"/>
    <w:rsid w:val="00A8692A"/>
    <w:pPr>
      <w:tabs>
        <w:tab w:val="left" w:pos="709"/>
      </w:tabs>
    </w:pPr>
    <w:rPr>
      <w:rFonts w:ascii="Tahoma" w:hAnsi="Tahoma" w:cs="Tahoma"/>
      <w:sz w:val="24"/>
      <w:szCs w:val="24"/>
      <w:lang w:val="pl-PL" w:eastAsia="pl-PL"/>
    </w:rPr>
  </w:style>
  <w:style w:type="paragraph" w:customStyle="1" w:styleId="CharCharCharCharChar">
    <w:name w:val="Знак Char Char Знак Char Char Char"/>
    <w:basedOn w:val="Normal"/>
    <w:uiPriority w:val="99"/>
    <w:rsid w:val="00A9340D"/>
    <w:pPr>
      <w:tabs>
        <w:tab w:val="left" w:pos="709"/>
      </w:tabs>
    </w:pPr>
    <w:rPr>
      <w:rFonts w:ascii="Tahoma" w:hAnsi="Tahoma" w:cs="Tahoma"/>
      <w:sz w:val="24"/>
      <w:szCs w:val="24"/>
      <w:lang w:val="pl-PL" w:eastAsia="pl-PL"/>
    </w:rPr>
  </w:style>
  <w:style w:type="paragraph" w:customStyle="1" w:styleId="CharCharChar3">
    <w:name w:val="Char Char Char3"/>
    <w:basedOn w:val="Normal"/>
    <w:uiPriority w:val="99"/>
    <w:rsid w:val="00181D01"/>
    <w:pPr>
      <w:tabs>
        <w:tab w:val="left" w:pos="709"/>
      </w:tabs>
    </w:pPr>
    <w:rPr>
      <w:rFonts w:ascii="Tahoma" w:hAnsi="Tahoma" w:cs="Tahoma"/>
      <w:sz w:val="24"/>
      <w:szCs w:val="24"/>
      <w:lang w:val="pl-PL" w:eastAsia="pl-PL"/>
    </w:rPr>
  </w:style>
  <w:style w:type="paragraph" w:customStyle="1" w:styleId="CharCharChar1Char12">
    <w:name w:val="Char Char Char1 Char12"/>
    <w:basedOn w:val="Normal"/>
    <w:uiPriority w:val="99"/>
    <w:rsid w:val="002015E5"/>
    <w:pPr>
      <w:tabs>
        <w:tab w:val="left" w:pos="709"/>
      </w:tabs>
    </w:pPr>
    <w:rPr>
      <w:rFonts w:ascii="Tahoma" w:hAnsi="Tahoma" w:cs="Tahoma"/>
      <w:sz w:val="24"/>
      <w:szCs w:val="24"/>
      <w:lang w:val="pl-PL" w:eastAsia="pl-PL"/>
    </w:rPr>
  </w:style>
  <w:style w:type="paragraph" w:customStyle="1" w:styleId="CharCharChar1Char11">
    <w:name w:val="Char Char Char1 Char11"/>
    <w:basedOn w:val="Normal"/>
    <w:uiPriority w:val="99"/>
    <w:rsid w:val="009E0F99"/>
    <w:pPr>
      <w:tabs>
        <w:tab w:val="left" w:pos="709"/>
      </w:tabs>
    </w:pPr>
    <w:rPr>
      <w:rFonts w:ascii="Tahoma" w:hAnsi="Tahoma" w:cs="Tahoma"/>
      <w:sz w:val="24"/>
      <w:szCs w:val="24"/>
      <w:lang w:val="pl-PL" w:eastAsia="pl-PL"/>
    </w:rPr>
  </w:style>
  <w:style w:type="paragraph" w:customStyle="1" w:styleId="CharCharChar2">
    <w:name w:val="Char Char Char2"/>
    <w:basedOn w:val="Normal"/>
    <w:uiPriority w:val="99"/>
    <w:rsid w:val="009E0F99"/>
    <w:pPr>
      <w:tabs>
        <w:tab w:val="left" w:pos="709"/>
      </w:tabs>
    </w:pPr>
    <w:rPr>
      <w:rFonts w:ascii="Tahoma" w:hAnsi="Tahoma" w:cs="Tahoma"/>
      <w:sz w:val="24"/>
      <w:szCs w:val="24"/>
      <w:lang w:val="pl-PL" w:eastAsia="pl-PL"/>
    </w:rPr>
  </w:style>
  <w:style w:type="paragraph" w:customStyle="1" w:styleId="CharCharChar1Char1CharChar1">
    <w:name w:val="Char Char Char1 Char1 Char Char1"/>
    <w:basedOn w:val="Normal"/>
    <w:uiPriority w:val="99"/>
    <w:rsid w:val="00723D04"/>
    <w:pPr>
      <w:tabs>
        <w:tab w:val="left" w:pos="709"/>
      </w:tabs>
    </w:pPr>
    <w:rPr>
      <w:rFonts w:ascii="Tahoma" w:hAnsi="Tahoma" w:cs="Tahoma"/>
      <w:sz w:val="24"/>
      <w:szCs w:val="24"/>
      <w:lang w:val="pl-PL" w:eastAsia="pl-PL"/>
    </w:rPr>
  </w:style>
  <w:style w:type="paragraph" w:customStyle="1" w:styleId="Style3">
    <w:name w:val="Style3"/>
    <w:basedOn w:val="Normal"/>
    <w:uiPriority w:val="99"/>
    <w:rsid w:val="008A650B"/>
    <w:pPr>
      <w:widowControl w:val="0"/>
      <w:autoSpaceDE w:val="0"/>
      <w:autoSpaceDN w:val="0"/>
      <w:adjustRightInd w:val="0"/>
    </w:pPr>
    <w:rPr>
      <w:sz w:val="24"/>
      <w:szCs w:val="24"/>
    </w:rPr>
  </w:style>
  <w:style w:type="paragraph" w:customStyle="1" w:styleId="Style5">
    <w:name w:val="Style5"/>
    <w:basedOn w:val="Normal"/>
    <w:uiPriority w:val="99"/>
    <w:rsid w:val="008A650B"/>
    <w:pPr>
      <w:widowControl w:val="0"/>
      <w:autoSpaceDE w:val="0"/>
      <w:autoSpaceDN w:val="0"/>
      <w:adjustRightInd w:val="0"/>
      <w:spacing w:line="269" w:lineRule="exact"/>
      <w:ind w:firstLine="682"/>
    </w:pPr>
    <w:rPr>
      <w:sz w:val="24"/>
      <w:szCs w:val="24"/>
    </w:rPr>
  </w:style>
  <w:style w:type="paragraph" w:customStyle="1" w:styleId="Char1CharCharChar1CharCharCharCharCharCharCharCharChar">
    <w:name w:val="Char1 Char Char Char1 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CharCharCharCharCharCharCharCharChar0">
    <w:name w:val="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Text3">
    <w:name w:val="Text 3"/>
    <w:basedOn w:val="Normal"/>
    <w:uiPriority w:val="99"/>
    <w:rsid w:val="008A650B"/>
    <w:pPr>
      <w:tabs>
        <w:tab w:val="left" w:pos="2302"/>
      </w:tabs>
      <w:spacing w:after="240"/>
      <w:ind w:left="1202"/>
    </w:pPr>
    <w:rPr>
      <w:sz w:val="24"/>
      <w:szCs w:val="24"/>
      <w:lang w:val="en-GB" w:eastAsia="en-US"/>
    </w:rPr>
  </w:style>
  <w:style w:type="paragraph" w:customStyle="1" w:styleId="Style4">
    <w:name w:val="Style4"/>
    <w:basedOn w:val="Normal"/>
    <w:uiPriority w:val="99"/>
    <w:rsid w:val="008A650B"/>
    <w:pPr>
      <w:widowControl w:val="0"/>
      <w:autoSpaceDE w:val="0"/>
      <w:autoSpaceDN w:val="0"/>
      <w:adjustRightInd w:val="0"/>
    </w:pPr>
    <w:rPr>
      <w:sz w:val="24"/>
      <w:szCs w:val="24"/>
    </w:rPr>
  </w:style>
  <w:style w:type="paragraph" w:customStyle="1" w:styleId="Style6">
    <w:name w:val="Style6"/>
    <w:basedOn w:val="Normal"/>
    <w:uiPriority w:val="99"/>
    <w:rsid w:val="008A650B"/>
    <w:pPr>
      <w:widowControl w:val="0"/>
      <w:autoSpaceDE w:val="0"/>
      <w:autoSpaceDN w:val="0"/>
      <w:adjustRightInd w:val="0"/>
      <w:spacing w:line="264" w:lineRule="exact"/>
    </w:pPr>
    <w:rPr>
      <w:sz w:val="24"/>
      <w:szCs w:val="24"/>
    </w:rPr>
  </w:style>
  <w:style w:type="paragraph" w:customStyle="1" w:styleId="Style9">
    <w:name w:val="Style9"/>
    <w:basedOn w:val="Normal"/>
    <w:uiPriority w:val="99"/>
    <w:rsid w:val="008A650B"/>
    <w:pPr>
      <w:widowControl w:val="0"/>
      <w:autoSpaceDE w:val="0"/>
      <w:autoSpaceDN w:val="0"/>
      <w:adjustRightInd w:val="0"/>
      <w:spacing w:line="269" w:lineRule="exact"/>
      <w:ind w:hanging="422"/>
    </w:pPr>
    <w:rPr>
      <w:sz w:val="24"/>
      <w:szCs w:val="24"/>
    </w:rPr>
  </w:style>
  <w:style w:type="paragraph" w:customStyle="1" w:styleId="CharCharCharChar1">
    <w:name w:val="Char Char Char Char1"/>
    <w:basedOn w:val="Normal"/>
    <w:uiPriority w:val="99"/>
    <w:rsid w:val="008A650B"/>
    <w:pPr>
      <w:tabs>
        <w:tab w:val="left" w:pos="709"/>
      </w:tabs>
    </w:pPr>
    <w:rPr>
      <w:rFonts w:ascii="Tahoma" w:hAnsi="Tahoma" w:cs="Tahoma"/>
      <w:sz w:val="24"/>
      <w:szCs w:val="24"/>
      <w:lang w:val="pl-PL" w:eastAsia="pl-PL"/>
    </w:rPr>
  </w:style>
  <w:style w:type="paragraph" w:customStyle="1" w:styleId="Char1CharCharCharCharCharCharCharCharCharCharCharChar">
    <w:name w:val="Char1 Char Char Char 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Char3">
    <w:name w:val="Char3"/>
    <w:basedOn w:val="Normal"/>
    <w:uiPriority w:val="99"/>
    <w:rsid w:val="008A650B"/>
    <w:pPr>
      <w:tabs>
        <w:tab w:val="left" w:pos="709"/>
      </w:tabs>
    </w:pPr>
    <w:rPr>
      <w:rFonts w:ascii="Tahoma" w:hAnsi="Tahoma" w:cs="Tahoma"/>
      <w:sz w:val="24"/>
      <w:szCs w:val="24"/>
      <w:lang w:val="pl-PL" w:eastAsia="pl-PL"/>
    </w:rPr>
  </w:style>
  <w:style w:type="paragraph" w:customStyle="1" w:styleId="CharCharChar1CharCharCharCharCharCharChar">
    <w:name w:val="Char Char Char1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CharCharChar1Char">
    <w:name w:val="Char Char Char1 Char"/>
    <w:basedOn w:val="Normal"/>
    <w:uiPriority w:val="99"/>
    <w:rsid w:val="008A650B"/>
    <w:pPr>
      <w:tabs>
        <w:tab w:val="left" w:pos="709"/>
      </w:tabs>
    </w:pPr>
    <w:rPr>
      <w:rFonts w:ascii="Tahoma" w:hAnsi="Tahoma" w:cs="Tahoma"/>
      <w:sz w:val="24"/>
      <w:szCs w:val="24"/>
      <w:lang w:val="pl-PL" w:eastAsia="pl-PL"/>
    </w:rPr>
  </w:style>
  <w:style w:type="paragraph" w:customStyle="1" w:styleId="CharCharChar1CharCharCharCharCharCharCharCharCharCharCharCharChar">
    <w:name w:val="Char Char Char1 Char Char Char Char 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CharCharChar1CharCharCharCharCharCharCharCharCharCharCharCharCharCharCharCharCharCharCharCharCharCharCharCharCharCharCharCharCharCharChar">
    <w:name w:val="Char Char Char1 Char Char Char Char Char Char Char Char Char Char Char Char Char Char Char Char Char Char Char Char Char Char 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a5">
    <w:name w:val="Знак Знак"/>
    <w:basedOn w:val="Normal"/>
    <w:uiPriority w:val="99"/>
    <w:rsid w:val="008A650B"/>
    <w:pPr>
      <w:tabs>
        <w:tab w:val="left" w:pos="709"/>
      </w:tabs>
    </w:pPr>
    <w:rPr>
      <w:rFonts w:ascii="Tahoma" w:hAnsi="Tahoma" w:cs="Tahoma"/>
      <w:sz w:val="24"/>
      <w:szCs w:val="24"/>
      <w:lang w:val="pl-PL" w:eastAsia="pl-PL"/>
    </w:rPr>
  </w:style>
  <w:style w:type="paragraph" w:customStyle="1" w:styleId="CharCharChar1CharCharCharCharCharCharCharCharCharCharCharCharCharCharCharCharCharCharCharCharCharCharCharCharChar">
    <w:name w:val="Char Char Char1 Char Char Char Char Char Char Char Char Char Char Char Char Char Char Char Char Char Char Char Char Char Char Char Char Char"/>
    <w:basedOn w:val="Normal"/>
    <w:uiPriority w:val="99"/>
    <w:rsid w:val="008A650B"/>
    <w:pPr>
      <w:tabs>
        <w:tab w:val="left" w:pos="709"/>
      </w:tabs>
    </w:pPr>
    <w:rPr>
      <w:rFonts w:ascii="Tahoma" w:hAnsi="Tahoma" w:cs="Tahoma"/>
      <w:sz w:val="24"/>
      <w:szCs w:val="24"/>
      <w:lang w:val="pl-PL" w:eastAsia="pl-PL"/>
    </w:rPr>
  </w:style>
  <w:style w:type="paragraph" w:customStyle="1" w:styleId="CM78">
    <w:name w:val="CM78"/>
    <w:basedOn w:val="Default"/>
    <w:next w:val="Default"/>
    <w:uiPriority w:val="99"/>
    <w:rsid w:val="008A650B"/>
    <w:pPr>
      <w:widowControl w:val="0"/>
    </w:pPr>
    <w:rPr>
      <w:rFonts w:ascii="Times-New-Roman,Bold" w:hAnsi="Times-New-Roman,Bold" w:cs="Times-New-Roman,Bold"/>
      <w:color w:val="auto"/>
      <w:lang w:val="bg-BG" w:eastAsia="bg-BG"/>
    </w:rPr>
  </w:style>
  <w:style w:type="paragraph" w:customStyle="1" w:styleId="CM77">
    <w:name w:val="CM77"/>
    <w:basedOn w:val="Default"/>
    <w:next w:val="Default"/>
    <w:uiPriority w:val="99"/>
    <w:rsid w:val="008A650B"/>
    <w:pPr>
      <w:widowControl w:val="0"/>
    </w:pPr>
    <w:rPr>
      <w:rFonts w:ascii="Times-New-Roman,Bold" w:hAnsi="Times-New-Roman,Bold" w:cs="Times-New-Roman,Bold"/>
      <w:color w:val="auto"/>
      <w:lang w:val="bg-BG" w:eastAsia="bg-BG"/>
    </w:rPr>
  </w:style>
  <w:style w:type="paragraph" w:customStyle="1" w:styleId="CharCharCharCharCharChar0">
    <w:name w:val="Char Char Знак Знак Char Char Знак Знак Char Char Знак"/>
    <w:basedOn w:val="Normal"/>
    <w:uiPriority w:val="99"/>
    <w:rsid w:val="008A650B"/>
    <w:pPr>
      <w:tabs>
        <w:tab w:val="left" w:pos="709"/>
      </w:tabs>
    </w:pPr>
    <w:rPr>
      <w:rFonts w:ascii="Tahoma" w:hAnsi="Tahoma" w:cs="Tahoma"/>
      <w:lang w:val="pl-PL" w:eastAsia="pl-PL"/>
    </w:rPr>
  </w:style>
  <w:style w:type="paragraph" w:customStyle="1" w:styleId="Style7">
    <w:name w:val="Style7"/>
    <w:basedOn w:val="Normal"/>
    <w:uiPriority w:val="99"/>
    <w:rsid w:val="008A650B"/>
    <w:pPr>
      <w:widowControl w:val="0"/>
      <w:autoSpaceDE w:val="0"/>
      <w:autoSpaceDN w:val="0"/>
      <w:adjustRightInd w:val="0"/>
      <w:spacing w:line="234" w:lineRule="exact"/>
    </w:pPr>
    <w:rPr>
      <w:rFonts w:ascii="Arial" w:hAnsi="Arial" w:cs="Arial"/>
      <w:sz w:val="24"/>
      <w:szCs w:val="24"/>
    </w:rPr>
  </w:style>
  <w:style w:type="paragraph" w:customStyle="1" w:styleId="Style12">
    <w:name w:val="Style12"/>
    <w:basedOn w:val="Normal"/>
    <w:uiPriority w:val="99"/>
    <w:rsid w:val="008A650B"/>
    <w:pPr>
      <w:widowControl w:val="0"/>
      <w:autoSpaceDE w:val="0"/>
      <w:autoSpaceDN w:val="0"/>
      <w:adjustRightInd w:val="0"/>
    </w:pPr>
    <w:rPr>
      <w:sz w:val="24"/>
      <w:szCs w:val="24"/>
    </w:rPr>
  </w:style>
  <w:style w:type="paragraph" w:customStyle="1" w:styleId="xl63">
    <w:name w:val="xl63"/>
    <w:basedOn w:val="Normal"/>
    <w:uiPriority w:val="99"/>
    <w:rsid w:val="008A650B"/>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pPr>
    <w:rPr>
      <w:color w:val="FFFFFF"/>
      <w:sz w:val="24"/>
      <w:szCs w:val="24"/>
    </w:rPr>
  </w:style>
  <w:style w:type="paragraph" w:customStyle="1" w:styleId="xl64">
    <w:name w:val="xl64"/>
    <w:basedOn w:val="Normal"/>
    <w:uiPriority w:val="99"/>
    <w:rsid w:val="008A65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CharCharCharCharCharCharCharCharCharCharCharChar11">
    <w:name w:val="Char Char Char Char Char Char Char Char Char Char Char Char11"/>
    <w:basedOn w:val="Normal"/>
    <w:uiPriority w:val="99"/>
    <w:rsid w:val="008A650B"/>
    <w:pPr>
      <w:tabs>
        <w:tab w:val="left" w:pos="709"/>
      </w:tabs>
    </w:pPr>
    <w:rPr>
      <w:rFonts w:ascii="Tahoma" w:hAnsi="Tahoma" w:cs="Tahoma"/>
      <w:sz w:val="24"/>
      <w:szCs w:val="24"/>
      <w:lang w:val="pl-PL" w:eastAsia="pl-PL"/>
    </w:rPr>
  </w:style>
  <w:style w:type="paragraph" w:customStyle="1" w:styleId="CharCharChar10">
    <w:name w:val="Char Char Char1"/>
    <w:basedOn w:val="Normal"/>
    <w:uiPriority w:val="99"/>
    <w:rsid w:val="008A650B"/>
    <w:pPr>
      <w:tabs>
        <w:tab w:val="left" w:pos="709"/>
      </w:tabs>
    </w:pPr>
    <w:rPr>
      <w:rFonts w:ascii="Tahoma" w:hAnsi="Tahoma" w:cs="Tahoma"/>
      <w:sz w:val="24"/>
      <w:szCs w:val="24"/>
      <w:lang w:val="pl-PL" w:eastAsia="pl-PL"/>
    </w:rPr>
  </w:style>
  <w:style w:type="paragraph" w:customStyle="1" w:styleId="CharCharCharCharCharChar1">
    <w:name w:val="Char Char Char Char Char Char1"/>
    <w:basedOn w:val="Normal"/>
    <w:uiPriority w:val="99"/>
    <w:rsid w:val="008A650B"/>
    <w:pPr>
      <w:tabs>
        <w:tab w:val="left" w:pos="709"/>
      </w:tabs>
    </w:pPr>
    <w:rPr>
      <w:rFonts w:ascii="Tahoma" w:hAnsi="Tahoma" w:cs="Tahoma"/>
      <w:sz w:val="24"/>
      <w:szCs w:val="24"/>
      <w:lang w:val="pl-PL" w:eastAsia="pl-PL"/>
    </w:rPr>
  </w:style>
  <w:style w:type="paragraph" w:customStyle="1" w:styleId="Char1CharCharChar1">
    <w:name w:val="Char1 Char Char Char1"/>
    <w:basedOn w:val="Normal"/>
    <w:uiPriority w:val="99"/>
    <w:rsid w:val="008A650B"/>
    <w:pPr>
      <w:tabs>
        <w:tab w:val="left" w:pos="709"/>
      </w:tabs>
    </w:pPr>
    <w:rPr>
      <w:rFonts w:ascii="Tahoma" w:hAnsi="Tahoma" w:cs="Tahoma"/>
      <w:sz w:val="24"/>
      <w:szCs w:val="24"/>
      <w:lang w:val="pl-PL" w:eastAsia="pl-PL"/>
    </w:rPr>
  </w:style>
  <w:style w:type="paragraph" w:customStyle="1" w:styleId="111">
    <w:name w:val="Списък на абзаци11"/>
    <w:basedOn w:val="Normal"/>
    <w:uiPriority w:val="99"/>
    <w:rsid w:val="008A650B"/>
    <w:pPr>
      <w:ind w:left="708"/>
    </w:pPr>
  </w:style>
  <w:style w:type="paragraph" w:customStyle="1" w:styleId="CharCharChar1CharCharCharChar1">
    <w:name w:val="Char Char Char1 Char Char Char Char1"/>
    <w:basedOn w:val="Normal"/>
    <w:uiPriority w:val="99"/>
    <w:rsid w:val="008A650B"/>
    <w:pPr>
      <w:tabs>
        <w:tab w:val="left" w:pos="709"/>
      </w:tabs>
    </w:pPr>
    <w:rPr>
      <w:rFonts w:ascii="Tahoma" w:hAnsi="Tahoma" w:cs="Tahoma"/>
      <w:sz w:val="24"/>
      <w:szCs w:val="24"/>
      <w:lang w:val="pl-PL" w:eastAsia="pl-PL"/>
    </w:rPr>
  </w:style>
  <w:style w:type="paragraph" w:customStyle="1" w:styleId="1a">
    <w:name w:val="Знак1"/>
    <w:basedOn w:val="Normal"/>
    <w:uiPriority w:val="99"/>
    <w:rsid w:val="008A650B"/>
    <w:pPr>
      <w:tabs>
        <w:tab w:val="left" w:pos="709"/>
      </w:tabs>
    </w:pPr>
    <w:rPr>
      <w:rFonts w:ascii="Tahoma" w:hAnsi="Tahoma" w:cs="Tahoma"/>
      <w:sz w:val="24"/>
      <w:szCs w:val="24"/>
      <w:lang w:val="pl-PL" w:eastAsia="pl-PL"/>
    </w:rPr>
  </w:style>
  <w:style w:type="character" w:customStyle="1" w:styleId="FontStyle15">
    <w:name w:val="Font Style15"/>
    <w:uiPriority w:val="99"/>
    <w:rsid w:val="008A650B"/>
    <w:rPr>
      <w:rFonts w:ascii="Times New Roman" w:hAnsi="Times New Roman" w:cs="Times New Roman"/>
      <w:sz w:val="22"/>
      <w:szCs w:val="22"/>
    </w:rPr>
  </w:style>
  <w:style w:type="character" w:customStyle="1" w:styleId="FontStyle17">
    <w:name w:val="Font Style17"/>
    <w:uiPriority w:val="99"/>
    <w:rsid w:val="008A650B"/>
    <w:rPr>
      <w:rFonts w:ascii="Times New Roman" w:hAnsi="Times New Roman" w:cs="Times New Roman"/>
      <w:b/>
      <w:bCs/>
      <w:sz w:val="22"/>
      <w:szCs w:val="22"/>
    </w:rPr>
  </w:style>
  <w:style w:type="character" w:customStyle="1" w:styleId="FontStyle19">
    <w:name w:val="Font Style19"/>
    <w:uiPriority w:val="99"/>
    <w:rsid w:val="008A650B"/>
    <w:rPr>
      <w:rFonts w:ascii="Times New Roman" w:hAnsi="Times New Roman" w:cs="Times New Roman"/>
      <w:i/>
      <w:iCs/>
      <w:spacing w:val="-10"/>
      <w:sz w:val="26"/>
      <w:szCs w:val="26"/>
    </w:rPr>
  </w:style>
  <w:style w:type="character" w:customStyle="1" w:styleId="FontStyle14">
    <w:name w:val="Font Style14"/>
    <w:uiPriority w:val="99"/>
    <w:rsid w:val="008A650B"/>
    <w:rPr>
      <w:rFonts w:ascii="Times New Roman" w:hAnsi="Times New Roman" w:cs="Times New Roman"/>
      <w:b/>
      <w:bCs/>
      <w:i/>
      <w:iCs/>
      <w:sz w:val="22"/>
      <w:szCs w:val="22"/>
    </w:rPr>
  </w:style>
  <w:style w:type="character" w:customStyle="1" w:styleId="FontStyle16">
    <w:name w:val="Font Style16"/>
    <w:uiPriority w:val="99"/>
    <w:rsid w:val="008A650B"/>
    <w:rPr>
      <w:rFonts w:ascii="Times New Roman" w:hAnsi="Times New Roman" w:cs="Times New Roman"/>
      <w:b/>
      <w:bCs/>
      <w:sz w:val="20"/>
      <w:szCs w:val="20"/>
    </w:rPr>
  </w:style>
  <w:style w:type="paragraph" w:customStyle="1" w:styleId="CharCharChar1Char1CharCharCharChar1">
    <w:name w:val="Char Char Char1 Char1 Char Char Char Char1"/>
    <w:basedOn w:val="Normal"/>
    <w:uiPriority w:val="99"/>
    <w:rsid w:val="008424F7"/>
    <w:pPr>
      <w:tabs>
        <w:tab w:val="left" w:pos="709"/>
      </w:tabs>
    </w:pPr>
    <w:rPr>
      <w:rFonts w:ascii="Tahoma" w:hAnsi="Tahoma" w:cs="Tahoma"/>
      <w:sz w:val="24"/>
      <w:szCs w:val="24"/>
      <w:lang w:val="pl-PL" w:eastAsia="pl-PL"/>
    </w:rPr>
  </w:style>
  <w:style w:type="character" w:customStyle="1" w:styleId="FontStyle41">
    <w:name w:val="Font Style41"/>
    <w:uiPriority w:val="99"/>
    <w:rsid w:val="004064F2"/>
    <w:rPr>
      <w:rFonts w:ascii="Times New Roman" w:hAnsi="Times New Roman" w:cs="Times New Roman"/>
      <w:sz w:val="22"/>
      <w:szCs w:val="22"/>
    </w:rPr>
  </w:style>
  <w:style w:type="paragraph" w:customStyle="1" w:styleId="CharChar5">
    <w:name w:val="Char Char5"/>
    <w:basedOn w:val="Normal"/>
    <w:uiPriority w:val="99"/>
    <w:rsid w:val="004064F2"/>
    <w:pPr>
      <w:tabs>
        <w:tab w:val="left" w:pos="709"/>
      </w:tabs>
    </w:pPr>
    <w:rPr>
      <w:rFonts w:ascii="Tahoma" w:hAnsi="Tahoma" w:cs="Tahoma"/>
      <w:sz w:val="24"/>
      <w:szCs w:val="24"/>
      <w:lang w:val="pl-PL" w:eastAsia="pl-PL"/>
    </w:rPr>
  </w:style>
  <w:style w:type="paragraph" w:customStyle="1" w:styleId="CharCharCharCharChar1">
    <w:name w:val="Знак Char Char Знак Char Char Char1"/>
    <w:basedOn w:val="Normal"/>
    <w:uiPriority w:val="99"/>
    <w:rsid w:val="00512319"/>
    <w:pPr>
      <w:tabs>
        <w:tab w:val="left" w:pos="709"/>
      </w:tabs>
    </w:pPr>
    <w:rPr>
      <w:rFonts w:ascii="Tahoma" w:hAnsi="Tahoma" w:cs="Tahoma"/>
      <w:sz w:val="24"/>
      <w:szCs w:val="24"/>
      <w:lang w:val="pl-PL" w:eastAsia="pl-PL"/>
    </w:rPr>
  </w:style>
  <w:style w:type="paragraph" w:customStyle="1" w:styleId="CharCharChar1Char1CharChar3">
    <w:name w:val="Char Char Char1 Char1 Char Char3"/>
    <w:basedOn w:val="Normal"/>
    <w:uiPriority w:val="99"/>
    <w:rsid w:val="0044213A"/>
    <w:pPr>
      <w:tabs>
        <w:tab w:val="left" w:pos="709"/>
      </w:tabs>
    </w:pPr>
    <w:rPr>
      <w:rFonts w:ascii="Tahoma" w:hAnsi="Tahoma" w:cs="Tahoma"/>
      <w:sz w:val="24"/>
      <w:szCs w:val="24"/>
      <w:lang w:val="pl-PL" w:eastAsia="pl-PL"/>
    </w:rPr>
  </w:style>
  <w:style w:type="paragraph" w:customStyle="1" w:styleId="CharCharChar1Char1CharCharCharCharCharChar">
    <w:name w:val="Char Char Char1 Char1 Char Char Char Char Char Char"/>
    <w:basedOn w:val="Normal"/>
    <w:uiPriority w:val="99"/>
    <w:rsid w:val="008250D0"/>
    <w:pPr>
      <w:tabs>
        <w:tab w:val="left" w:pos="709"/>
      </w:tabs>
    </w:pPr>
    <w:rPr>
      <w:rFonts w:ascii="Tahoma" w:hAnsi="Tahoma" w:cs="Tahoma"/>
      <w:sz w:val="24"/>
      <w:szCs w:val="24"/>
      <w:lang w:val="pl-PL" w:eastAsia="pl-PL"/>
    </w:rPr>
  </w:style>
  <w:style w:type="character" w:customStyle="1" w:styleId="PlaceholderText1">
    <w:name w:val="Placeholder Text1"/>
    <w:uiPriority w:val="99"/>
    <w:semiHidden/>
    <w:rsid w:val="00AA04CF"/>
    <w:rPr>
      <w:color w:val="808080"/>
    </w:rPr>
  </w:style>
  <w:style w:type="paragraph" w:customStyle="1" w:styleId="CharCharChar1Char1CharCharCharCharCharChar2">
    <w:name w:val="Char Char Char1 Char1 Char Char Char Char Char Char2"/>
    <w:basedOn w:val="Normal"/>
    <w:uiPriority w:val="99"/>
    <w:rsid w:val="00600418"/>
    <w:pPr>
      <w:tabs>
        <w:tab w:val="left" w:pos="709"/>
      </w:tabs>
    </w:pPr>
    <w:rPr>
      <w:rFonts w:ascii="Tahoma" w:hAnsi="Tahoma" w:cs="Tahoma"/>
      <w:sz w:val="24"/>
      <w:szCs w:val="24"/>
      <w:lang w:val="pl-PL" w:eastAsia="pl-PL"/>
    </w:rPr>
  </w:style>
  <w:style w:type="paragraph" w:customStyle="1" w:styleId="CharCharCharChar10">
    <w:name w:val="Знак Знак Char Char Char Char1"/>
    <w:basedOn w:val="Normal"/>
    <w:uiPriority w:val="99"/>
    <w:rsid w:val="00CB25B3"/>
    <w:pPr>
      <w:tabs>
        <w:tab w:val="left" w:pos="709"/>
      </w:tabs>
    </w:pPr>
    <w:rPr>
      <w:rFonts w:ascii="Tahoma" w:hAnsi="Tahoma" w:cs="Tahoma"/>
      <w:sz w:val="24"/>
      <w:szCs w:val="24"/>
      <w:lang w:val="pl-PL" w:eastAsia="pl-PL"/>
    </w:rPr>
  </w:style>
  <w:style w:type="paragraph" w:customStyle="1" w:styleId="CharCharChar1Char1CharCharCharCharCharChar1">
    <w:name w:val="Char Char Char1 Char1 Char Char Char Char Char Char1"/>
    <w:basedOn w:val="Normal"/>
    <w:uiPriority w:val="99"/>
    <w:rsid w:val="009B4B00"/>
    <w:pPr>
      <w:tabs>
        <w:tab w:val="left" w:pos="709"/>
      </w:tabs>
    </w:pPr>
    <w:rPr>
      <w:rFonts w:ascii="Tahoma" w:hAnsi="Tahoma" w:cs="Tahoma"/>
      <w:sz w:val="24"/>
      <w:szCs w:val="24"/>
      <w:lang w:val="pl-PL" w:eastAsia="pl-PL"/>
    </w:rPr>
  </w:style>
  <w:style w:type="paragraph" w:customStyle="1" w:styleId="CharChar5CharChar">
    <w:name w:val="Char Char5 Char Char"/>
    <w:basedOn w:val="Normal"/>
    <w:uiPriority w:val="99"/>
    <w:rsid w:val="00E86618"/>
    <w:pPr>
      <w:tabs>
        <w:tab w:val="left" w:pos="709"/>
      </w:tabs>
    </w:pPr>
    <w:rPr>
      <w:rFonts w:ascii="Tahoma" w:hAnsi="Tahoma" w:cs="Tahoma"/>
      <w:sz w:val="24"/>
      <w:szCs w:val="24"/>
      <w:lang w:val="pl-PL" w:eastAsia="pl-PL"/>
    </w:rPr>
  </w:style>
  <w:style w:type="paragraph" w:customStyle="1" w:styleId="CharChar5CharChar1">
    <w:name w:val="Char Char5 Char Char1"/>
    <w:basedOn w:val="Normal"/>
    <w:uiPriority w:val="99"/>
    <w:rsid w:val="005509A2"/>
    <w:pPr>
      <w:tabs>
        <w:tab w:val="left" w:pos="709"/>
      </w:tabs>
    </w:pPr>
    <w:rPr>
      <w:rFonts w:ascii="Tahoma" w:hAnsi="Tahoma" w:cs="Tahoma"/>
      <w:sz w:val="24"/>
      <w:szCs w:val="24"/>
      <w:lang w:val="pl-PL" w:eastAsia="pl-PL"/>
    </w:rPr>
  </w:style>
  <w:style w:type="paragraph" w:customStyle="1" w:styleId="CharChar51">
    <w:name w:val="Char Char51"/>
    <w:basedOn w:val="Normal"/>
    <w:uiPriority w:val="99"/>
    <w:rsid w:val="00524EE5"/>
    <w:pPr>
      <w:tabs>
        <w:tab w:val="left" w:pos="709"/>
      </w:tabs>
    </w:pPr>
    <w:rPr>
      <w:rFonts w:ascii="Tahoma" w:hAnsi="Tahoma" w:cs="Tahoma"/>
      <w:sz w:val="24"/>
      <w:szCs w:val="24"/>
      <w:lang w:val="pl-PL" w:eastAsia="pl-PL"/>
    </w:rPr>
  </w:style>
  <w:style w:type="character" w:customStyle="1" w:styleId="FontStyle21">
    <w:name w:val="Font Style21"/>
    <w:uiPriority w:val="99"/>
    <w:rsid w:val="003B42F8"/>
    <w:rPr>
      <w:rFonts w:ascii="Times New Roman" w:hAnsi="Times New Roman" w:cs="Times New Roman"/>
      <w:sz w:val="22"/>
      <w:szCs w:val="22"/>
    </w:rPr>
  </w:style>
  <w:style w:type="paragraph" w:customStyle="1" w:styleId="CharCharChar1Char1CharCharCharChar7">
    <w:name w:val="Char Char Char1 Char1 Char Char Char Char7"/>
    <w:basedOn w:val="Normal"/>
    <w:uiPriority w:val="99"/>
    <w:rsid w:val="009E759F"/>
    <w:pPr>
      <w:tabs>
        <w:tab w:val="left" w:pos="709"/>
      </w:tabs>
    </w:pPr>
    <w:rPr>
      <w:rFonts w:ascii="Tahoma" w:hAnsi="Tahoma" w:cs="Tahoma"/>
      <w:sz w:val="24"/>
      <w:szCs w:val="24"/>
      <w:lang w:val="pl-PL" w:eastAsia="pl-PL"/>
    </w:rPr>
  </w:style>
  <w:style w:type="paragraph" w:customStyle="1" w:styleId="CharCharChar1Char1CharChar4">
    <w:name w:val="Char Char Char1 Char1 Char Char4"/>
    <w:basedOn w:val="Normal"/>
    <w:uiPriority w:val="99"/>
    <w:rsid w:val="002A6F1D"/>
    <w:pPr>
      <w:tabs>
        <w:tab w:val="left" w:pos="709"/>
      </w:tabs>
    </w:pPr>
    <w:rPr>
      <w:rFonts w:ascii="Tahoma" w:hAnsi="Tahoma" w:cs="Tahoma"/>
      <w:sz w:val="24"/>
      <w:szCs w:val="24"/>
      <w:lang w:val="pl-PL" w:eastAsia="pl-PL"/>
    </w:rPr>
  </w:style>
  <w:style w:type="paragraph" w:customStyle="1" w:styleId="BodySingle">
    <w:name w:val="Body Single"/>
    <w:basedOn w:val="BodyText"/>
    <w:uiPriority w:val="99"/>
    <w:rsid w:val="00B76762"/>
    <w:pPr>
      <w:spacing w:line="290" w:lineRule="atLeast"/>
    </w:pPr>
    <w:rPr>
      <w:lang w:val="en-GB" w:eastAsia="en-US"/>
    </w:rPr>
  </w:style>
  <w:style w:type="paragraph" w:customStyle="1" w:styleId="Char11">
    <w:name w:val="Char11"/>
    <w:basedOn w:val="Normal"/>
    <w:uiPriority w:val="99"/>
    <w:rsid w:val="00FC5075"/>
    <w:pPr>
      <w:tabs>
        <w:tab w:val="left" w:pos="709"/>
      </w:tabs>
    </w:pPr>
    <w:rPr>
      <w:rFonts w:ascii="Futura Bk" w:hAnsi="Futura Bk" w:cs="Futura Bk"/>
      <w:lang w:val="pl-PL" w:eastAsia="pl-PL"/>
    </w:rPr>
  </w:style>
  <w:style w:type="paragraph" w:customStyle="1" w:styleId="22">
    <w:name w:val="т2"/>
    <w:basedOn w:val="Heading2"/>
    <w:uiPriority w:val="99"/>
    <w:rsid w:val="00D04B17"/>
    <w:pPr>
      <w:keepNext/>
      <w:pageBreakBefore w:val="0"/>
      <w:numPr>
        <w:ilvl w:val="0"/>
        <w:numId w:val="0"/>
      </w:numPr>
      <w:pBdr>
        <w:top w:val="none" w:sz="0" w:space="0" w:color="auto"/>
        <w:bottom w:val="none" w:sz="0" w:space="0" w:color="auto"/>
      </w:pBdr>
      <w:shd w:val="clear" w:color="auto" w:fill="auto"/>
      <w:tabs>
        <w:tab w:val="left" w:pos="680"/>
      </w:tabs>
      <w:spacing w:before="240" w:after="60" w:line="240" w:lineRule="auto"/>
      <w:jc w:val="left"/>
    </w:pPr>
    <w:rPr>
      <w:rFonts w:ascii="Times New Roman" w:hAnsi="Times New Roman" w:cs="Times New Roman"/>
      <w:smallCaps/>
      <w:lang w:eastAsia="de-DE"/>
    </w:rPr>
  </w:style>
  <w:style w:type="paragraph" w:customStyle="1" w:styleId="title1">
    <w:name w:val="title1"/>
    <w:basedOn w:val="Normal"/>
    <w:uiPriority w:val="99"/>
    <w:rsid w:val="00CE2D44"/>
    <w:pPr>
      <w:spacing w:before="100" w:beforeAutospacing="1" w:after="100" w:afterAutospacing="1"/>
      <w:jc w:val="center"/>
      <w:textAlignment w:val="center"/>
    </w:pPr>
    <w:rPr>
      <w:b/>
      <w:bCs/>
      <w:sz w:val="30"/>
      <w:szCs w:val="30"/>
    </w:rPr>
  </w:style>
  <w:style w:type="paragraph" w:customStyle="1" w:styleId="StyleHeading3TimesNewRoman11pt">
    <w:name w:val="Style Heading 3 + Times New Roman 11 pt"/>
    <w:basedOn w:val="Heading3"/>
    <w:uiPriority w:val="99"/>
    <w:rsid w:val="005C6E5C"/>
    <w:pPr>
      <w:tabs>
        <w:tab w:val="left" w:pos="1134"/>
      </w:tabs>
      <w:ind w:left="1134" w:hanging="1134"/>
    </w:pPr>
    <w:rPr>
      <w:rFonts w:ascii="Times New Roman" w:hAnsi="Times New Roman" w:cs="Times New Roman"/>
    </w:rPr>
  </w:style>
  <w:style w:type="paragraph" w:customStyle="1" w:styleId="StyleHeading4TimesNewRoman">
    <w:name w:val="Style Heading 4 + Times New Roman"/>
    <w:basedOn w:val="Heading4"/>
    <w:uiPriority w:val="99"/>
    <w:rsid w:val="00A35F84"/>
    <w:pPr>
      <w:tabs>
        <w:tab w:val="left" w:pos="1134"/>
      </w:tabs>
      <w:ind w:left="1134" w:hanging="1134"/>
    </w:pPr>
  </w:style>
  <w:style w:type="paragraph" w:customStyle="1" w:styleId="StyleHeading4TimesNewRomanTopSinglesolidlineAuto">
    <w:name w:val="Style Heading 4 + Times New Roman Top: (Single solid line Auto  ..."/>
    <w:basedOn w:val="Heading4"/>
    <w:uiPriority w:val="99"/>
    <w:rsid w:val="005C6E5C"/>
    <w:pPr>
      <w:pBdr>
        <w:top w:val="single" w:sz="4" w:space="3" w:color="auto"/>
      </w:pBdr>
      <w:tabs>
        <w:tab w:val="left" w:pos="1134"/>
      </w:tabs>
      <w:ind w:left="1134" w:hanging="1134"/>
    </w:pPr>
  </w:style>
  <w:style w:type="paragraph" w:customStyle="1" w:styleId="StyleHeading4TimesNewRomanNotBold">
    <w:name w:val="Style Heading 4 + Times New Roman Not Bold"/>
    <w:basedOn w:val="Heading4"/>
    <w:uiPriority w:val="99"/>
    <w:rsid w:val="00382F24"/>
    <w:pPr>
      <w:tabs>
        <w:tab w:val="left" w:pos="1134"/>
      </w:tabs>
      <w:ind w:left="1134" w:hanging="1134"/>
    </w:pPr>
    <w:rPr>
      <w:b/>
      <w:bCs/>
    </w:rPr>
  </w:style>
  <w:style w:type="paragraph" w:customStyle="1" w:styleId="Char21">
    <w:name w:val="Char21"/>
    <w:basedOn w:val="Normal"/>
    <w:uiPriority w:val="99"/>
    <w:rsid w:val="00D16FA1"/>
    <w:pPr>
      <w:tabs>
        <w:tab w:val="left" w:pos="709"/>
      </w:tabs>
    </w:pPr>
    <w:rPr>
      <w:rFonts w:ascii="Tahoma" w:hAnsi="Tahoma" w:cs="Tahoma"/>
      <w:sz w:val="24"/>
      <w:szCs w:val="24"/>
      <w:lang w:val="pl-PL" w:eastAsia="pl-PL"/>
    </w:rPr>
  </w:style>
  <w:style w:type="paragraph" w:styleId="ListParagraph">
    <w:name w:val="List Paragraph"/>
    <w:basedOn w:val="Normal"/>
    <w:uiPriority w:val="99"/>
    <w:qFormat/>
    <w:rsid w:val="00AA1ADA"/>
    <w:pPr>
      <w:ind w:left="708"/>
    </w:pPr>
  </w:style>
  <w:style w:type="paragraph" w:customStyle="1" w:styleId="CharCharChar1CharCharCharCharCharCharCharCharChar">
    <w:name w:val="Char Char Char1 Char Char Char Char Char Char Знак Char Char Char"/>
    <w:basedOn w:val="Normal"/>
    <w:uiPriority w:val="99"/>
    <w:rsid w:val="00DD3168"/>
    <w:pPr>
      <w:tabs>
        <w:tab w:val="left" w:pos="709"/>
      </w:tabs>
    </w:pPr>
    <w:rPr>
      <w:rFonts w:ascii="Tahoma" w:hAnsi="Tahoma" w:cs="Tahoma"/>
      <w:sz w:val="24"/>
      <w:szCs w:val="24"/>
      <w:lang w:val="pl-PL" w:eastAsia="pl-PL"/>
    </w:rPr>
  </w:style>
  <w:style w:type="paragraph" w:customStyle="1" w:styleId="1b">
    <w:name w:val="Знак Знак Знак1"/>
    <w:basedOn w:val="Normal"/>
    <w:uiPriority w:val="99"/>
    <w:rsid w:val="00713310"/>
    <w:pPr>
      <w:tabs>
        <w:tab w:val="left" w:pos="709"/>
      </w:tabs>
    </w:pPr>
    <w:rPr>
      <w:rFonts w:ascii="Tahoma" w:hAnsi="Tahoma" w:cs="Tahoma"/>
      <w:sz w:val="24"/>
      <w:szCs w:val="24"/>
      <w:lang w:val="pl-PL" w:eastAsia="pl-PL"/>
    </w:rPr>
  </w:style>
  <w:style w:type="paragraph" w:customStyle="1" w:styleId="m">
    <w:name w:val="m"/>
    <w:basedOn w:val="Normal"/>
    <w:uiPriority w:val="99"/>
    <w:rsid w:val="00F90D52"/>
    <w:pPr>
      <w:ind w:firstLine="990"/>
    </w:pPr>
    <w:rPr>
      <w:color w:val="000000"/>
      <w:sz w:val="24"/>
      <w:szCs w:val="24"/>
      <w:lang w:val="en-US" w:eastAsia="en-US"/>
    </w:rPr>
  </w:style>
  <w:style w:type="paragraph" w:styleId="NoSpacing">
    <w:name w:val="No Spacing"/>
    <w:uiPriority w:val="99"/>
    <w:qFormat/>
    <w:rsid w:val="000239A1"/>
    <w:rPr>
      <w:sz w:val="24"/>
      <w:szCs w:val="24"/>
    </w:rPr>
  </w:style>
  <w:style w:type="paragraph" w:customStyle="1" w:styleId="Char1CharCharCharCharChar1CharCharCharChar">
    <w:name w:val="Char1 Char Char Char Char Char1 Char Char Char Char"/>
    <w:basedOn w:val="Normal"/>
    <w:uiPriority w:val="99"/>
    <w:rsid w:val="0023071D"/>
    <w:pPr>
      <w:tabs>
        <w:tab w:val="left" w:pos="709"/>
      </w:tabs>
    </w:pPr>
    <w:rPr>
      <w:rFonts w:ascii="Tahoma" w:hAnsi="Tahoma" w:cs="Tahoma"/>
      <w:sz w:val="24"/>
      <w:szCs w:val="24"/>
      <w:lang w:val="pl-PL" w:eastAsia="pl-PL"/>
    </w:rPr>
  </w:style>
  <w:style w:type="paragraph" w:customStyle="1" w:styleId="TableParagraph">
    <w:name w:val="Table Paragraph"/>
    <w:basedOn w:val="Normal"/>
    <w:uiPriority w:val="99"/>
    <w:rsid w:val="0023071D"/>
    <w:pPr>
      <w:widowControl w:val="0"/>
      <w:autoSpaceDE w:val="0"/>
      <w:autoSpaceDN w:val="0"/>
      <w:adjustRightInd w:val="0"/>
    </w:pPr>
    <w:rPr>
      <w:sz w:val="24"/>
      <w:szCs w:val="24"/>
      <w:lang w:val="en-US" w:eastAsia="en-US"/>
    </w:rPr>
  </w:style>
  <w:style w:type="paragraph" w:customStyle="1" w:styleId="-3">
    <w:name w:val="ВЕСКО-3"/>
    <w:uiPriority w:val="99"/>
    <w:rsid w:val="003B0FB0"/>
    <w:pPr>
      <w:spacing w:before="120" w:after="120" w:line="240" w:lineRule="atLeast"/>
      <w:ind w:left="1701"/>
      <w:jc w:val="both"/>
    </w:pPr>
    <w:rPr>
      <w:sz w:val="22"/>
      <w:szCs w:val="22"/>
      <w:lang w:eastAsia="en-US"/>
    </w:rPr>
  </w:style>
  <w:style w:type="paragraph" w:customStyle="1" w:styleId="-0">
    <w:name w:val="ВЕСКО-0"/>
    <w:basedOn w:val="Normal"/>
    <w:uiPriority w:val="99"/>
    <w:rsid w:val="00981E6C"/>
    <w:rPr>
      <w:lang w:eastAsia="en-US"/>
    </w:rPr>
  </w:style>
  <w:style w:type="character" w:styleId="Emphasis">
    <w:name w:val="Emphasis"/>
    <w:uiPriority w:val="99"/>
    <w:qFormat/>
    <w:locked/>
    <w:rsid w:val="00AE099E"/>
    <w:rPr>
      <w:i/>
      <w:iCs/>
    </w:rPr>
  </w:style>
  <w:style w:type="character" w:styleId="SubtleEmphasis">
    <w:name w:val="Subtle Emphasis"/>
    <w:uiPriority w:val="99"/>
    <w:qFormat/>
    <w:rsid w:val="00AE099E"/>
    <w:rPr>
      <w:i/>
      <w:iCs/>
      <w:color w:val="404040"/>
    </w:rPr>
  </w:style>
  <w:style w:type="character" w:styleId="IntenseEmphasis">
    <w:name w:val="Intense Emphasis"/>
    <w:uiPriority w:val="99"/>
    <w:qFormat/>
    <w:rsid w:val="00AE099E"/>
    <w:rPr>
      <w:i/>
      <w:iCs/>
      <w:color w:val="5B9BD5"/>
    </w:rPr>
  </w:style>
  <w:style w:type="paragraph" w:styleId="Quote">
    <w:name w:val="Quote"/>
    <w:basedOn w:val="Normal"/>
    <w:next w:val="Normal"/>
    <w:link w:val="QuoteChar"/>
    <w:uiPriority w:val="99"/>
    <w:qFormat/>
    <w:rsid w:val="00AE099E"/>
    <w:pPr>
      <w:spacing w:before="200" w:after="160"/>
      <w:ind w:left="864" w:right="864"/>
      <w:jc w:val="center"/>
    </w:pPr>
    <w:rPr>
      <w:i/>
      <w:iCs/>
      <w:color w:val="404040"/>
      <w:sz w:val="20"/>
      <w:szCs w:val="20"/>
      <w:lang w:val="en-AU"/>
    </w:rPr>
  </w:style>
  <w:style w:type="character" w:customStyle="1" w:styleId="QuoteChar">
    <w:name w:val="Quote Char"/>
    <w:link w:val="Quote"/>
    <w:uiPriority w:val="99"/>
    <w:locked/>
    <w:rsid w:val="00AE099E"/>
    <w:rPr>
      <w:i/>
      <w:iCs/>
      <w:color w:val="404040"/>
      <w:lang w:val="en-AU"/>
    </w:rPr>
  </w:style>
  <w:style w:type="paragraph" w:styleId="IntenseQuote">
    <w:name w:val="Intense Quote"/>
    <w:basedOn w:val="Normal"/>
    <w:next w:val="Normal"/>
    <w:link w:val="IntenseQuoteChar"/>
    <w:uiPriority w:val="99"/>
    <w:qFormat/>
    <w:rsid w:val="00AE099E"/>
    <w:pPr>
      <w:pBdr>
        <w:top w:val="single" w:sz="4" w:space="10" w:color="5B9BD5"/>
        <w:bottom w:val="single" w:sz="4" w:space="10" w:color="5B9BD5"/>
      </w:pBdr>
      <w:spacing w:before="360" w:after="360"/>
      <w:ind w:left="864" w:right="864"/>
      <w:jc w:val="center"/>
    </w:pPr>
    <w:rPr>
      <w:i/>
      <w:iCs/>
      <w:color w:val="5B9BD5"/>
      <w:sz w:val="20"/>
      <w:szCs w:val="20"/>
      <w:lang w:val="en-AU"/>
    </w:rPr>
  </w:style>
  <w:style w:type="character" w:customStyle="1" w:styleId="IntenseQuoteChar">
    <w:name w:val="Intense Quote Char"/>
    <w:link w:val="IntenseQuote"/>
    <w:uiPriority w:val="99"/>
    <w:locked/>
    <w:rsid w:val="00AE099E"/>
    <w:rPr>
      <w:i/>
      <w:iCs/>
      <w:color w:val="5B9BD5"/>
      <w:lang w:val="en-AU"/>
    </w:rPr>
  </w:style>
  <w:style w:type="character" w:styleId="SubtleReference">
    <w:name w:val="Subtle Reference"/>
    <w:uiPriority w:val="99"/>
    <w:qFormat/>
    <w:rsid w:val="00AE099E"/>
    <w:rPr>
      <w:smallCaps/>
      <w:color w:val="auto"/>
    </w:rPr>
  </w:style>
  <w:style w:type="character" w:styleId="BookTitle">
    <w:name w:val="Book Title"/>
    <w:uiPriority w:val="99"/>
    <w:qFormat/>
    <w:rsid w:val="00AE099E"/>
    <w:rPr>
      <w:b/>
      <w:bCs/>
      <w:i/>
      <w:iCs/>
      <w:spacing w:val="5"/>
    </w:rPr>
  </w:style>
  <w:style w:type="paragraph" w:customStyle="1" w:styleId="CharChar12">
    <w:name w:val="Char Char12"/>
    <w:basedOn w:val="Normal"/>
    <w:uiPriority w:val="99"/>
    <w:rsid w:val="003E6BEC"/>
    <w:pPr>
      <w:tabs>
        <w:tab w:val="left" w:pos="709"/>
      </w:tabs>
      <w:spacing w:before="0" w:after="0" w:line="240" w:lineRule="auto"/>
      <w:jc w:val="left"/>
    </w:pPr>
    <w:rPr>
      <w:rFonts w:ascii="Tahoma" w:hAnsi="Tahoma" w:cs="Tahoma"/>
      <w:sz w:val="24"/>
      <w:szCs w:val="24"/>
      <w:lang w:val="pl-PL" w:eastAsia="pl-PL"/>
    </w:rPr>
  </w:style>
  <w:style w:type="numbering" w:styleId="111111">
    <w:name w:val="Outline List 2"/>
    <w:basedOn w:val="NoList"/>
    <w:uiPriority w:val="99"/>
    <w:semiHidden/>
    <w:unhideWhenUsed/>
    <w:locked/>
    <w:rsid w:val="004E6424"/>
    <w:pPr>
      <w:numPr>
        <w:numId w:val="11"/>
      </w:numPr>
    </w:pPr>
  </w:style>
  <w:style w:type="numbering" w:customStyle="1" w:styleId="1">
    <w:name w:val="Текущ списък1"/>
    <w:rsid w:val="004E6424"/>
    <w:pPr>
      <w:numPr>
        <w:numId w:val="22"/>
      </w:numPr>
    </w:pPr>
  </w:style>
  <w:style w:type="numbering" w:customStyle="1" w:styleId="7">
    <w:name w:val="Стил7"/>
    <w:rsid w:val="004E6424"/>
    <w:pPr>
      <w:numPr>
        <w:numId w:val="27"/>
      </w:numPr>
    </w:pPr>
  </w:style>
  <w:style w:type="numbering" w:customStyle="1" w:styleId="5">
    <w:name w:val="Стил5"/>
    <w:rsid w:val="004E6424"/>
    <w:pPr>
      <w:numPr>
        <w:numId w:val="25"/>
      </w:numPr>
    </w:pPr>
  </w:style>
  <w:style w:type="numbering" w:customStyle="1" w:styleId="a0">
    <w:name w:val="Глави"/>
    <w:rsid w:val="004E6424"/>
    <w:pPr>
      <w:numPr>
        <w:numId w:val="29"/>
      </w:numPr>
    </w:pPr>
  </w:style>
  <w:style w:type="numbering" w:customStyle="1" w:styleId="6">
    <w:name w:val="Стил6"/>
    <w:rsid w:val="004E6424"/>
    <w:pPr>
      <w:numPr>
        <w:numId w:val="26"/>
      </w:numPr>
    </w:pPr>
  </w:style>
  <w:style w:type="numbering" w:customStyle="1" w:styleId="3">
    <w:name w:val="Стил3"/>
    <w:rsid w:val="004E6424"/>
    <w:pPr>
      <w:numPr>
        <w:numId w:val="23"/>
      </w:numPr>
    </w:pPr>
  </w:style>
  <w:style w:type="numbering" w:customStyle="1" w:styleId="4">
    <w:name w:val="Стил4"/>
    <w:rsid w:val="004E6424"/>
    <w:pPr>
      <w:numPr>
        <w:numId w:val="2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111111"/>
    <w:pPr>
      <w:numPr>
        <w:numId w:val="11"/>
      </w:numPr>
    </w:pPr>
  </w:style>
  <w:style w:type="numbering" w:customStyle="1" w:styleId="Heading2Char">
    <w:name w:val="1"/>
    <w:pPr>
      <w:numPr>
        <w:numId w:val="22"/>
      </w:numPr>
    </w:pPr>
  </w:style>
  <w:style w:type="numbering" w:customStyle="1" w:styleId="Heading3Char">
    <w:name w:val="7"/>
    <w:pPr>
      <w:numPr>
        <w:numId w:val="27"/>
      </w:numPr>
    </w:pPr>
  </w:style>
  <w:style w:type="numbering" w:customStyle="1" w:styleId="Heading4Char">
    <w:name w:val="5"/>
    <w:pPr>
      <w:numPr>
        <w:numId w:val="25"/>
      </w:numPr>
    </w:pPr>
  </w:style>
  <w:style w:type="numbering" w:customStyle="1" w:styleId="Heading5Char">
    <w:name w:val="a0"/>
    <w:pPr>
      <w:numPr>
        <w:numId w:val="29"/>
      </w:numPr>
    </w:pPr>
  </w:style>
  <w:style w:type="numbering" w:customStyle="1" w:styleId="Heading6Char">
    <w:name w:val="6"/>
    <w:pPr>
      <w:numPr>
        <w:numId w:val="26"/>
      </w:numPr>
    </w:pPr>
  </w:style>
  <w:style w:type="numbering" w:customStyle="1" w:styleId="Heading7Char">
    <w:name w:val="3"/>
    <w:pPr>
      <w:numPr>
        <w:numId w:val="23"/>
      </w:numPr>
    </w:pPr>
  </w:style>
  <w:style w:type="numbering" w:customStyle="1" w:styleId="Heading8Char">
    <w:name w:val="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92279">
      <w:marLeft w:val="0"/>
      <w:marRight w:val="0"/>
      <w:marTop w:val="0"/>
      <w:marBottom w:val="0"/>
      <w:divBdr>
        <w:top w:val="none" w:sz="0" w:space="0" w:color="auto"/>
        <w:left w:val="none" w:sz="0" w:space="0" w:color="auto"/>
        <w:bottom w:val="none" w:sz="0" w:space="0" w:color="auto"/>
        <w:right w:val="none" w:sz="0" w:space="0" w:color="auto"/>
      </w:divBdr>
    </w:div>
    <w:div w:id="1151092280">
      <w:marLeft w:val="0"/>
      <w:marRight w:val="0"/>
      <w:marTop w:val="0"/>
      <w:marBottom w:val="0"/>
      <w:divBdr>
        <w:top w:val="none" w:sz="0" w:space="0" w:color="auto"/>
        <w:left w:val="none" w:sz="0" w:space="0" w:color="auto"/>
        <w:bottom w:val="none" w:sz="0" w:space="0" w:color="auto"/>
        <w:right w:val="none" w:sz="0" w:space="0" w:color="auto"/>
      </w:divBdr>
    </w:div>
    <w:div w:id="1151092281">
      <w:marLeft w:val="0"/>
      <w:marRight w:val="0"/>
      <w:marTop w:val="0"/>
      <w:marBottom w:val="0"/>
      <w:divBdr>
        <w:top w:val="none" w:sz="0" w:space="0" w:color="auto"/>
        <w:left w:val="none" w:sz="0" w:space="0" w:color="auto"/>
        <w:bottom w:val="none" w:sz="0" w:space="0" w:color="auto"/>
        <w:right w:val="none" w:sz="0" w:space="0" w:color="auto"/>
      </w:divBdr>
    </w:div>
    <w:div w:id="1151092282">
      <w:marLeft w:val="0"/>
      <w:marRight w:val="0"/>
      <w:marTop w:val="0"/>
      <w:marBottom w:val="0"/>
      <w:divBdr>
        <w:top w:val="none" w:sz="0" w:space="0" w:color="auto"/>
        <w:left w:val="none" w:sz="0" w:space="0" w:color="auto"/>
        <w:bottom w:val="none" w:sz="0" w:space="0" w:color="auto"/>
        <w:right w:val="none" w:sz="0" w:space="0" w:color="auto"/>
      </w:divBdr>
    </w:div>
    <w:div w:id="1151092283">
      <w:marLeft w:val="0"/>
      <w:marRight w:val="0"/>
      <w:marTop w:val="0"/>
      <w:marBottom w:val="0"/>
      <w:divBdr>
        <w:top w:val="none" w:sz="0" w:space="0" w:color="auto"/>
        <w:left w:val="none" w:sz="0" w:space="0" w:color="auto"/>
        <w:bottom w:val="none" w:sz="0" w:space="0" w:color="auto"/>
        <w:right w:val="none" w:sz="0" w:space="0" w:color="auto"/>
      </w:divBdr>
    </w:div>
    <w:div w:id="1151092284">
      <w:marLeft w:val="0"/>
      <w:marRight w:val="0"/>
      <w:marTop w:val="0"/>
      <w:marBottom w:val="0"/>
      <w:divBdr>
        <w:top w:val="none" w:sz="0" w:space="0" w:color="auto"/>
        <w:left w:val="none" w:sz="0" w:space="0" w:color="auto"/>
        <w:bottom w:val="none" w:sz="0" w:space="0" w:color="auto"/>
        <w:right w:val="none" w:sz="0" w:space="0" w:color="auto"/>
      </w:divBdr>
    </w:div>
    <w:div w:id="1151092285">
      <w:marLeft w:val="0"/>
      <w:marRight w:val="0"/>
      <w:marTop w:val="0"/>
      <w:marBottom w:val="0"/>
      <w:divBdr>
        <w:top w:val="none" w:sz="0" w:space="0" w:color="auto"/>
        <w:left w:val="none" w:sz="0" w:space="0" w:color="auto"/>
        <w:bottom w:val="none" w:sz="0" w:space="0" w:color="auto"/>
        <w:right w:val="none" w:sz="0" w:space="0" w:color="auto"/>
      </w:divBdr>
    </w:div>
    <w:div w:id="1151092286">
      <w:marLeft w:val="0"/>
      <w:marRight w:val="0"/>
      <w:marTop w:val="0"/>
      <w:marBottom w:val="0"/>
      <w:divBdr>
        <w:top w:val="none" w:sz="0" w:space="0" w:color="auto"/>
        <w:left w:val="none" w:sz="0" w:space="0" w:color="auto"/>
        <w:bottom w:val="none" w:sz="0" w:space="0" w:color="auto"/>
        <w:right w:val="none" w:sz="0" w:space="0" w:color="auto"/>
      </w:divBdr>
    </w:div>
    <w:div w:id="1151092287">
      <w:marLeft w:val="0"/>
      <w:marRight w:val="0"/>
      <w:marTop w:val="0"/>
      <w:marBottom w:val="0"/>
      <w:divBdr>
        <w:top w:val="none" w:sz="0" w:space="0" w:color="auto"/>
        <w:left w:val="none" w:sz="0" w:space="0" w:color="auto"/>
        <w:bottom w:val="none" w:sz="0" w:space="0" w:color="auto"/>
        <w:right w:val="none" w:sz="0" w:space="0" w:color="auto"/>
      </w:divBdr>
    </w:div>
    <w:div w:id="1151092288">
      <w:marLeft w:val="0"/>
      <w:marRight w:val="0"/>
      <w:marTop w:val="0"/>
      <w:marBottom w:val="0"/>
      <w:divBdr>
        <w:top w:val="none" w:sz="0" w:space="0" w:color="auto"/>
        <w:left w:val="none" w:sz="0" w:space="0" w:color="auto"/>
        <w:bottom w:val="none" w:sz="0" w:space="0" w:color="auto"/>
        <w:right w:val="none" w:sz="0" w:space="0" w:color="auto"/>
      </w:divBdr>
    </w:div>
    <w:div w:id="1151092289">
      <w:marLeft w:val="0"/>
      <w:marRight w:val="0"/>
      <w:marTop w:val="0"/>
      <w:marBottom w:val="0"/>
      <w:divBdr>
        <w:top w:val="none" w:sz="0" w:space="0" w:color="auto"/>
        <w:left w:val="none" w:sz="0" w:space="0" w:color="auto"/>
        <w:bottom w:val="none" w:sz="0" w:space="0" w:color="auto"/>
        <w:right w:val="none" w:sz="0" w:space="0" w:color="auto"/>
      </w:divBdr>
    </w:div>
    <w:div w:id="1151092290">
      <w:marLeft w:val="0"/>
      <w:marRight w:val="0"/>
      <w:marTop w:val="0"/>
      <w:marBottom w:val="0"/>
      <w:divBdr>
        <w:top w:val="none" w:sz="0" w:space="0" w:color="auto"/>
        <w:left w:val="none" w:sz="0" w:space="0" w:color="auto"/>
        <w:bottom w:val="none" w:sz="0" w:space="0" w:color="auto"/>
        <w:right w:val="none" w:sz="0" w:space="0" w:color="auto"/>
      </w:divBdr>
    </w:div>
    <w:div w:id="1151092291">
      <w:marLeft w:val="0"/>
      <w:marRight w:val="0"/>
      <w:marTop w:val="0"/>
      <w:marBottom w:val="0"/>
      <w:divBdr>
        <w:top w:val="none" w:sz="0" w:space="0" w:color="auto"/>
        <w:left w:val="none" w:sz="0" w:space="0" w:color="auto"/>
        <w:bottom w:val="none" w:sz="0" w:space="0" w:color="auto"/>
        <w:right w:val="none" w:sz="0" w:space="0" w:color="auto"/>
      </w:divBdr>
    </w:div>
    <w:div w:id="1151092292">
      <w:marLeft w:val="0"/>
      <w:marRight w:val="0"/>
      <w:marTop w:val="0"/>
      <w:marBottom w:val="0"/>
      <w:divBdr>
        <w:top w:val="none" w:sz="0" w:space="0" w:color="auto"/>
        <w:left w:val="none" w:sz="0" w:space="0" w:color="auto"/>
        <w:bottom w:val="none" w:sz="0" w:space="0" w:color="auto"/>
        <w:right w:val="none" w:sz="0" w:space="0" w:color="auto"/>
      </w:divBdr>
    </w:div>
    <w:div w:id="1151092293">
      <w:marLeft w:val="0"/>
      <w:marRight w:val="0"/>
      <w:marTop w:val="0"/>
      <w:marBottom w:val="0"/>
      <w:divBdr>
        <w:top w:val="none" w:sz="0" w:space="0" w:color="auto"/>
        <w:left w:val="none" w:sz="0" w:space="0" w:color="auto"/>
        <w:bottom w:val="none" w:sz="0" w:space="0" w:color="auto"/>
        <w:right w:val="none" w:sz="0" w:space="0" w:color="auto"/>
      </w:divBdr>
    </w:div>
    <w:div w:id="1151092294">
      <w:marLeft w:val="0"/>
      <w:marRight w:val="0"/>
      <w:marTop w:val="0"/>
      <w:marBottom w:val="0"/>
      <w:divBdr>
        <w:top w:val="none" w:sz="0" w:space="0" w:color="auto"/>
        <w:left w:val="none" w:sz="0" w:space="0" w:color="auto"/>
        <w:bottom w:val="none" w:sz="0" w:space="0" w:color="auto"/>
        <w:right w:val="none" w:sz="0" w:space="0" w:color="auto"/>
      </w:divBdr>
    </w:div>
    <w:div w:id="1151092295">
      <w:marLeft w:val="0"/>
      <w:marRight w:val="0"/>
      <w:marTop w:val="0"/>
      <w:marBottom w:val="0"/>
      <w:divBdr>
        <w:top w:val="none" w:sz="0" w:space="0" w:color="auto"/>
        <w:left w:val="none" w:sz="0" w:space="0" w:color="auto"/>
        <w:bottom w:val="none" w:sz="0" w:space="0" w:color="auto"/>
        <w:right w:val="none" w:sz="0" w:space="0" w:color="auto"/>
      </w:divBdr>
    </w:div>
    <w:div w:id="1151092296">
      <w:marLeft w:val="0"/>
      <w:marRight w:val="0"/>
      <w:marTop w:val="0"/>
      <w:marBottom w:val="0"/>
      <w:divBdr>
        <w:top w:val="none" w:sz="0" w:space="0" w:color="auto"/>
        <w:left w:val="none" w:sz="0" w:space="0" w:color="auto"/>
        <w:bottom w:val="none" w:sz="0" w:space="0" w:color="auto"/>
        <w:right w:val="none" w:sz="0" w:space="0" w:color="auto"/>
      </w:divBdr>
    </w:div>
    <w:div w:id="1151092297">
      <w:marLeft w:val="0"/>
      <w:marRight w:val="0"/>
      <w:marTop w:val="0"/>
      <w:marBottom w:val="0"/>
      <w:divBdr>
        <w:top w:val="none" w:sz="0" w:space="0" w:color="auto"/>
        <w:left w:val="none" w:sz="0" w:space="0" w:color="auto"/>
        <w:bottom w:val="none" w:sz="0" w:space="0" w:color="auto"/>
        <w:right w:val="none" w:sz="0" w:space="0" w:color="auto"/>
      </w:divBdr>
    </w:div>
    <w:div w:id="1151092298">
      <w:marLeft w:val="0"/>
      <w:marRight w:val="0"/>
      <w:marTop w:val="0"/>
      <w:marBottom w:val="0"/>
      <w:divBdr>
        <w:top w:val="none" w:sz="0" w:space="0" w:color="auto"/>
        <w:left w:val="none" w:sz="0" w:space="0" w:color="auto"/>
        <w:bottom w:val="none" w:sz="0" w:space="0" w:color="auto"/>
        <w:right w:val="none" w:sz="0" w:space="0" w:color="auto"/>
      </w:divBdr>
    </w:div>
    <w:div w:id="1151092299">
      <w:marLeft w:val="0"/>
      <w:marRight w:val="0"/>
      <w:marTop w:val="0"/>
      <w:marBottom w:val="0"/>
      <w:divBdr>
        <w:top w:val="none" w:sz="0" w:space="0" w:color="auto"/>
        <w:left w:val="none" w:sz="0" w:space="0" w:color="auto"/>
        <w:bottom w:val="none" w:sz="0" w:space="0" w:color="auto"/>
        <w:right w:val="none" w:sz="0" w:space="0" w:color="auto"/>
      </w:divBdr>
    </w:div>
    <w:div w:id="1151092300">
      <w:marLeft w:val="0"/>
      <w:marRight w:val="0"/>
      <w:marTop w:val="0"/>
      <w:marBottom w:val="0"/>
      <w:divBdr>
        <w:top w:val="none" w:sz="0" w:space="0" w:color="auto"/>
        <w:left w:val="none" w:sz="0" w:space="0" w:color="auto"/>
        <w:bottom w:val="none" w:sz="0" w:space="0" w:color="auto"/>
        <w:right w:val="none" w:sz="0" w:space="0" w:color="auto"/>
      </w:divBdr>
    </w:div>
    <w:div w:id="1151092301">
      <w:marLeft w:val="0"/>
      <w:marRight w:val="0"/>
      <w:marTop w:val="0"/>
      <w:marBottom w:val="0"/>
      <w:divBdr>
        <w:top w:val="none" w:sz="0" w:space="0" w:color="auto"/>
        <w:left w:val="none" w:sz="0" w:space="0" w:color="auto"/>
        <w:bottom w:val="none" w:sz="0" w:space="0" w:color="auto"/>
        <w:right w:val="none" w:sz="0" w:space="0" w:color="auto"/>
      </w:divBdr>
    </w:div>
    <w:div w:id="1151092302">
      <w:marLeft w:val="0"/>
      <w:marRight w:val="0"/>
      <w:marTop w:val="0"/>
      <w:marBottom w:val="0"/>
      <w:divBdr>
        <w:top w:val="none" w:sz="0" w:space="0" w:color="auto"/>
        <w:left w:val="none" w:sz="0" w:space="0" w:color="auto"/>
        <w:bottom w:val="none" w:sz="0" w:space="0" w:color="auto"/>
        <w:right w:val="none" w:sz="0" w:space="0" w:color="auto"/>
      </w:divBdr>
    </w:div>
    <w:div w:id="1151092303">
      <w:marLeft w:val="0"/>
      <w:marRight w:val="0"/>
      <w:marTop w:val="0"/>
      <w:marBottom w:val="0"/>
      <w:divBdr>
        <w:top w:val="none" w:sz="0" w:space="0" w:color="auto"/>
        <w:left w:val="none" w:sz="0" w:space="0" w:color="auto"/>
        <w:bottom w:val="none" w:sz="0" w:space="0" w:color="auto"/>
        <w:right w:val="none" w:sz="0" w:space="0" w:color="auto"/>
      </w:divBdr>
    </w:div>
    <w:div w:id="1151092304">
      <w:marLeft w:val="0"/>
      <w:marRight w:val="0"/>
      <w:marTop w:val="0"/>
      <w:marBottom w:val="0"/>
      <w:divBdr>
        <w:top w:val="none" w:sz="0" w:space="0" w:color="auto"/>
        <w:left w:val="none" w:sz="0" w:space="0" w:color="auto"/>
        <w:bottom w:val="none" w:sz="0" w:space="0" w:color="auto"/>
        <w:right w:val="none" w:sz="0" w:space="0" w:color="auto"/>
      </w:divBdr>
    </w:div>
    <w:div w:id="1151092305">
      <w:marLeft w:val="0"/>
      <w:marRight w:val="0"/>
      <w:marTop w:val="0"/>
      <w:marBottom w:val="0"/>
      <w:divBdr>
        <w:top w:val="none" w:sz="0" w:space="0" w:color="auto"/>
        <w:left w:val="none" w:sz="0" w:space="0" w:color="auto"/>
        <w:bottom w:val="none" w:sz="0" w:space="0" w:color="auto"/>
        <w:right w:val="none" w:sz="0" w:space="0" w:color="auto"/>
      </w:divBdr>
    </w:div>
    <w:div w:id="1151092306">
      <w:marLeft w:val="0"/>
      <w:marRight w:val="0"/>
      <w:marTop w:val="0"/>
      <w:marBottom w:val="0"/>
      <w:divBdr>
        <w:top w:val="none" w:sz="0" w:space="0" w:color="auto"/>
        <w:left w:val="none" w:sz="0" w:space="0" w:color="auto"/>
        <w:bottom w:val="none" w:sz="0" w:space="0" w:color="auto"/>
        <w:right w:val="none" w:sz="0" w:space="0" w:color="auto"/>
      </w:divBdr>
    </w:div>
    <w:div w:id="1151092307">
      <w:marLeft w:val="0"/>
      <w:marRight w:val="0"/>
      <w:marTop w:val="0"/>
      <w:marBottom w:val="0"/>
      <w:divBdr>
        <w:top w:val="none" w:sz="0" w:space="0" w:color="auto"/>
        <w:left w:val="none" w:sz="0" w:space="0" w:color="auto"/>
        <w:bottom w:val="none" w:sz="0" w:space="0" w:color="auto"/>
        <w:right w:val="none" w:sz="0" w:space="0" w:color="auto"/>
      </w:divBdr>
    </w:div>
    <w:div w:id="1151092308">
      <w:marLeft w:val="0"/>
      <w:marRight w:val="0"/>
      <w:marTop w:val="0"/>
      <w:marBottom w:val="0"/>
      <w:divBdr>
        <w:top w:val="none" w:sz="0" w:space="0" w:color="auto"/>
        <w:left w:val="none" w:sz="0" w:space="0" w:color="auto"/>
        <w:bottom w:val="none" w:sz="0" w:space="0" w:color="auto"/>
        <w:right w:val="none" w:sz="0" w:space="0" w:color="auto"/>
      </w:divBdr>
    </w:div>
    <w:div w:id="1151092309">
      <w:marLeft w:val="0"/>
      <w:marRight w:val="0"/>
      <w:marTop w:val="0"/>
      <w:marBottom w:val="0"/>
      <w:divBdr>
        <w:top w:val="none" w:sz="0" w:space="0" w:color="auto"/>
        <w:left w:val="none" w:sz="0" w:space="0" w:color="auto"/>
        <w:bottom w:val="none" w:sz="0" w:space="0" w:color="auto"/>
        <w:right w:val="none" w:sz="0" w:space="0" w:color="auto"/>
      </w:divBdr>
    </w:div>
    <w:div w:id="1151092310">
      <w:marLeft w:val="0"/>
      <w:marRight w:val="0"/>
      <w:marTop w:val="0"/>
      <w:marBottom w:val="0"/>
      <w:divBdr>
        <w:top w:val="none" w:sz="0" w:space="0" w:color="auto"/>
        <w:left w:val="none" w:sz="0" w:space="0" w:color="auto"/>
        <w:bottom w:val="none" w:sz="0" w:space="0" w:color="auto"/>
        <w:right w:val="none" w:sz="0" w:space="0" w:color="auto"/>
      </w:divBdr>
    </w:div>
    <w:div w:id="1151092311">
      <w:marLeft w:val="0"/>
      <w:marRight w:val="0"/>
      <w:marTop w:val="0"/>
      <w:marBottom w:val="0"/>
      <w:divBdr>
        <w:top w:val="none" w:sz="0" w:space="0" w:color="auto"/>
        <w:left w:val="none" w:sz="0" w:space="0" w:color="auto"/>
        <w:bottom w:val="none" w:sz="0" w:space="0" w:color="auto"/>
        <w:right w:val="none" w:sz="0" w:space="0" w:color="auto"/>
      </w:divBdr>
    </w:div>
    <w:div w:id="1151092312">
      <w:marLeft w:val="0"/>
      <w:marRight w:val="0"/>
      <w:marTop w:val="0"/>
      <w:marBottom w:val="0"/>
      <w:divBdr>
        <w:top w:val="none" w:sz="0" w:space="0" w:color="auto"/>
        <w:left w:val="none" w:sz="0" w:space="0" w:color="auto"/>
        <w:bottom w:val="none" w:sz="0" w:space="0" w:color="auto"/>
        <w:right w:val="none" w:sz="0" w:space="0" w:color="auto"/>
      </w:divBdr>
    </w:div>
    <w:div w:id="1151092313">
      <w:marLeft w:val="0"/>
      <w:marRight w:val="0"/>
      <w:marTop w:val="0"/>
      <w:marBottom w:val="0"/>
      <w:divBdr>
        <w:top w:val="none" w:sz="0" w:space="0" w:color="auto"/>
        <w:left w:val="none" w:sz="0" w:space="0" w:color="auto"/>
        <w:bottom w:val="none" w:sz="0" w:space="0" w:color="auto"/>
        <w:right w:val="none" w:sz="0" w:space="0" w:color="auto"/>
      </w:divBdr>
    </w:div>
    <w:div w:id="1151092314">
      <w:marLeft w:val="0"/>
      <w:marRight w:val="0"/>
      <w:marTop w:val="0"/>
      <w:marBottom w:val="0"/>
      <w:divBdr>
        <w:top w:val="none" w:sz="0" w:space="0" w:color="auto"/>
        <w:left w:val="none" w:sz="0" w:space="0" w:color="auto"/>
        <w:bottom w:val="none" w:sz="0" w:space="0" w:color="auto"/>
        <w:right w:val="none" w:sz="0" w:space="0" w:color="auto"/>
      </w:divBdr>
    </w:div>
    <w:div w:id="1151092315">
      <w:marLeft w:val="0"/>
      <w:marRight w:val="0"/>
      <w:marTop w:val="0"/>
      <w:marBottom w:val="0"/>
      <w:divBdr>
        <w:top w:val="none" w:sz="0" w:space="0" w:color="auto"/>
        <w:left w:val="none" w:sz="0" w:space="0" w:color="auto"/>
        <w:bottom w:val="none" w:sz="0" w:space="0" w:color="auto"/>
        <w:right w:val="none" w:sz="0" w:space="0" w:color="auto"/>
      </w:divBdr>
    </w:div>
    <w:div w:id="1151092316">
      <w:marLeft w:val="0"/>
      <w:marRight w:val="0"/>
      <w:marTop w:val="0"/>
      <w:marBottom w:val="0"/>
      <w:divBdr>
        <w:top w:val="none" w:sz="0" w:space="0" w:color="auto"/>
        <w:left w:val="none" w:sz="0" w:space="0" w:color="auto"/>
        <w:bottom w:val="none" w:sz="0" w:space="0" w:color="auto"/>
        <w:right w:val="none" w:sz="0" w:space="0" w:color="auto"/>
      </w:divBdr>
    </w:div>
    <w:div w:id="1151092317">
      <w:marLeft w:val="0"/>
      <w:marRight w:val="0"/>
      <w:marTop w:val="0"/>
      <w:marBottom w:val="0"/>
      <w:divBdr>
        <w:top w:val="none" w:sz="0" w:space="0" w:color="auto"/>
        <w:left w:val="none" w:sz="0" w:space="0" w:color="auto"/>
        <w:bottom w:val="none" w:sz="0" w:space="0" w:color="auto"/>
        <w:right w:val="none" w:sz="0" w:space="0" w:color="auto"/>
      </w:divBdr>
    </w:div>
    <w:div w:id="1151092318">
      <w:marLeft w:val="0"/>
      <w:marRight w:val="0"/>
      <w:marTop w:val="0"/>
      <w:marBottom w:val="0"/>
      <w:divBdr>
        <w:top w:val="none" w:sz="0" w:space="0" w:color="auto"/>
        <w:left w:val="none" w:sz="0" w:space="0" w:color="auto"/>
        <w:bottom w:val="none" w:sz="0" w:space="0" w:color="auto"/>
        <w:right w:val="none" w:sz="0" w:space="0" w:color="auto"/>
      </w:divBdr>
    </w:div>
    <w:div w:id="1151092319">
      <w:marLeft w:val="0"/>
      <w:marRight w:val="0"/>
      <w:marTop w:val="0"/>
      <w:marBottom w:val="0"/>
      <w:divBdr>
        <w:top w:val="none" w:sz="0" w:space="0" w:color="auto"/>
        <w:left w:val="none" w:sz="0" w:space="0" w:color="auto"/>
        <w:bottom w:val="none" w:sz="0" w:space="0" w:color="auto"/>
        <w:right w:val="none" w:sz="0" w:space="0" w:color="auto"/>
      </w:divBdr>
    </w:div>
    <w:div w:id="1151092320">
      <w:marLeft w:val="0"/>
      <w:marRight w:val="0"/>
      <w:marTop w:val="0"/>
      <w:marBottom w:val="0"/>
      <w:divBdr>
        <w:top w:val="none" w:sz="0" w:space="0" w:color="auto"/>
        <w:left w:val="none" w:sz="0" w:space="0" w:color="auto"/>
        <w:bottom w:val="none" w:sz="0" w:space="0" w:color="auto"/>
        <w:right w:val="none" w:sz="0" w:space="0" w:color="auto"/>
      </w:divBdr>
    </w:div>
    <w:div w:id="1151092321">
      <w:marLeft w:val="0"/>
      <w:marRight w:val="0"/>
      <w:marTop w:val="0"/>
      <w:marBottom w:val="0"/>
      <w:divBdr>
        <w:top w:val="none" w:sz="0" w:space="0" w:color="auto"/>
        <w:left w:val="none" w:sz="0" w:space="0" w:color="auto"/>
        <w:bottom w:val="none" w:sz="0" w:space="0" w:color="auto"/>
        <w:right w:val="none" w:sz="0" w:space="0" w:color="auto"/>
      </w:divBdr>
    </w:div>
    <w:div w:id="1151092322">
      <w:marLeft w:val="0"/>
      <w:marRight w:val="0"/>
      <w:marTop w:val="0"/>
      <w:marBottom w:val="0"/>
      <w:divBdr>
        <w:top w:val="none" w:sz="0" w:space="0" w:color="auto"/>
        <w:left w:val="none" w:sz="0" w:space="0" w:color="auto"/>
        <w:bottom w:val="none" w:sz="0" w:space="0" w:color="auto"/>
        <w:right w:val="none" w:sz="0" w:space="0" w:color="auto"/>
      </w:divBdr>
    </w:div>
    <w:div w:id="1151092323">
      <w:marLeft w:val="0"/>
      <w:marRight w:val="0"/>
      <w:marTop w:val="0"/>
      <w:marBottom w:val="0"/>
      <w:divBdr>
        <w:top w:val="none" w:sz="0" w:space="0" w:color="auto"/>
        <w:left w:val="none" w:sz="0" w:space="0" w:color="auto"/>
        <w:bottom w:val="none" w:sz="0" w:space="0" w:color="auto"/>
        <w:right w:val="none" w:sz="0" w:space="0" w:color="auto"/>
      </w:divBdr>
    </w:div>
    <w:div w:id="1151092324">
      <w:marLeft w:val="0"/>
      <w:marRight w:val="0"/>
      <w:marTop w:val="0"/>
      <w:marBottom w:val="0"/>
      <w:divBdr>
        <w:top w:val="none" w:sz="0" w:space="0" w:color="auto"/>
        <w:left w:val="none" w:sz="0" w:space="0" w:color="auto"/>
        <w:bottom w:val="none" w:sz="0" w:space="0" w:color="auto"/>
        <w:right w:val="none" w:sz="0" w:space="0" w:color="auto"/>
      </w:divBdr>
    </w:div>
    <w:div w:id="1151092325">
      <w:marLeft w:val="0"/>
      <w:marRight w:val="0"/>
      <w:marTop w:val="0"/>
      <w:marBottom w:val="0"/>
      <w:divBdr>
        <w:top w:val="none" w:sz="0" w:space="0" w:color="auto"/>
        <w:left w:val="none" w:sz="0" w:space="0" w:color="auto"/>
        <w:bottom w:val="none" w:sz="0" w:space="0" w:color="auto"/>
        <w:right w:val="none" w:sz="0" w:space="0" w:color="auto"/>
      </w:divBdr>
    </w:div>
    <w:div w:id="1151092326">
      <w:marLeft w:val="0"/>
      <w:marRight w:val="0"/>
      <w:marTop w:val="0"/>
      <w:marBottom w:val="0"/>
      <w:divBdr>
        <w:top w:val="none" w:sz="0" w:space="0" w:color="auto"/>
        <w:left w:val="none" w:sz="0" w:space="0" w:color="auto"/>
        <w:bottom w:val="none" w:sz="0" w:space="0" w:color="auto"/>
        <w:right w:val="none" w:sz="0" w:space="0" w:color="auto"/>
      </w:divBdr>
    </w:div>
    <w:div w:id="1151092327">
      <w:marLeft w:val="0"/>
      <w:marRight w:val="0"/>
      <w:marTop w:val="0"/>
      <w:marBottom w:val="0"/>
      <w:divBdr>
        <w:top w:val="none" w:sz="0" w:space="0" w:color="auto"/>
        <w:left w:val="none" w:sz="0" w:space="0" w:color="auto"/>
        <w:bottom w:val="none" w:sz="0" w:space="0" w:color="auto"/>
        <w:right w:val="none" w:sz="0" w:space="0" w:color="auto"/>
      </w:divBdr>
    </w:div>
    <w:div w:id="1151092328">
      <w:marLeft w:val="0"/>
      <w:marRight w:val="0"/>
      <w:marTop w:val="0"/>
      <w:marBottom w:val="0"/>
      <w:divBdr>
        <w:top w:val="none" w:sz="0" w:space="0" w:color="auto"/>
        <w:left w:val="none" w:sz="0" w:space="0" w:color="auto"/>
        <w:bottom w:val="none" w:sz="0" w:space="0" w:color="auto"/>
        <w:right w:val="none" w:sz="0" w:space="0" w:color="auto"/>
      </w:divBdr>
    </w:div>
    <w:div w:id="1151092329">
      <w:marLeft w:val="0"/>
      <w:marRight w:val="0"/>
      <w:marTop w:val="0"/>
      <w:marBottom w:val="0"/>
      <w:divBdr>
        <w:top w:val="none" w:sz="0" w:space="0" w:color="auto"/>
        <w:left w:val="none" w:sz="0" w:space="0" w:color="auto"/>
        <w:bottom w:val="none" w:sz="0" w:space="0" w:color="auto"/>
        <w:right w:val="none" w:sz="0" w:space="0" w:color="auto"/>
      </w:divBdr>
    </w:div>
    <w:div w:id="1151092330">
      <w:marLeft w:val="0"/>
      <w:marRight w:val="0"/>
      <w:marTop w:val="0"/>
      <w:marBottom w:val="0"/>
      <w:divBdr>
        <w:top w:val="none" w:sz="0" w:space="0" w:color="auto"/>
        <w:left w:val="none" w:sz="0" w:space="0" w:color="auto"/>
        <w:bottom w:val="none" w:sz="0" w:space="0" w:color="auto"/>
        <w:right w:val="none" w:sz="0" w:space="0" w:color="auto"/>
      </w:divBdr>
    </w:div>
    <w:div w:id="1151092331">
      <w:marLeft w:val="0"/>
      <w:marRight w:val="0"/>
      <w:marTop w:val="0"/>
      <w:marBottom w:val="0"/>
      <w:divBdr>
        <w:top w:val="none" w:sz="0" w:space="0" w:color="auto"/>
        <w:left w:val="none" w:sz="0" w:space="0" w:color="auto"/>
        <w:bottom w:val="none" w:sz="0" w:space="0" w:color="auto"/>
        <w:right w:val="none" w:sz="0" w:space="0" w:color="auto"/>
      </w:divBdr>
    </w:div>
    <w:div w:id="1151092332">
      <w:marLeft w:val="0"/>
      <w:marRight w:val="0"/>
      <w:marTop w:val="0"/>
      <w:marBottom w:val="0"/>
      <w:divBdr>
        <w:top w:val="none" w:sz="0" w:space="0" w:color="auto"/>
        <w:left w:val="none" w:sz="0" w:space="0" w:color="auto"/>
        <w:bottom w:val="none" w:sz="0" w:space="0" w:color="auto"/>
        <w:right w:val="none" w:sz="0" w:space="0" w:color="auto"/>
      </w:divBdr>
    </w:div>
    <w:div w:id="1151092333">
      <w:marLeft w:val="0"/>
      <w:marRight w:val="0"/>
      <w:marTop w:val="0"/>
      <w:marBottom w:val="0"/>
      <w:divBdr>
        <w:top w:val="none" w:sz="0" w:space="0" w:color="auto"/>
        <w:left w:val="none" w:sz="0" w:space="0" w:color="auto"/>
        <w:bottom w:val="none" w:sz="0" w:space="0" w:color="auto"/>
        <w:right w:val="none" w:sz="0" w:space="0" w:color="auto"/>
      </w:divBdr>
    </w:div>
    <w:div w:id="1151092334">
      <w:marLeft w:val="0"/>
      <w:marRight w:val="0"/>
      <w:marTop w:val="0"/>
      <w:marBottom w:val="0"/>
      <w:divBdr>
        <w:top w:val="none" w:sz="0" w:space="0" w:color="auto"/>
        <w:left w:val="none" w:sz="0" w:space="0" w:color="auto"/>
        <w:bottom w:val="none" w:sz="0" w:space="0" w:color="auto"/>
        <w:right w:val="none" w:sz="0" w:space="0" w:color="auto"/>
      </w:divBdr>
    </w:div>
    <w:div w:id="1151092335">
      <w:marLeft w:val="0"/>
      <w:marRight w:val="0"/>
      <w:marTop w:val="0"/>
      <w:marBottom w:val="0"/>
      <w:divBdr>
        <w:top w:val="none" w:sz="0" w:space="0" w:color="auto"/>
        <w:left w:val="none" w:sz="0" w:space="0" w:color="auto"/>
        <w:bottom w:val="none" w:sz="0" w:space="0" w:color="auto"/>
        <w:right w:val="none" w:sz="0" w:space="0" w:color="auto"/>
      </w:divBdr>
    </w:div>
    <w:div w:id="1151092336">
      <w:marLeft w:val="0"/>
      <w:marRight w:val="0"/>
      <w:marTop w:val="0"/>
      <w:marBottom w:val="0"/>
      <w:divBdr>
        <w:top w:val="none" w:sz="0" w:space="0" w:color="auto"/>
        <w:left w:val="none" w:sz="0" w:space="0" w:color="auto"/>
        <w:bottom w:val="none" w:sz="0" w:space="0" w:color="auto"/>
        <w:right w:val="none" w:sz="0" w:space="0" w:color="auto"/>
      </w:divBdr>
      <w:divsChild>
        <w:div w:id="11510923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1092337">
      <w:marLeft w:val="0"/>
      <w:marRight w:val="0"/>
      <w:marTop w:val="0"/>
      <w:marBottom w:val="0"/>
      <w:divBdr>
        <w:top w:val="none" w:sz="0" w:space="0" w:color="auto"/>
        <w:left w:val="none" w:sz="0" w:space="0" w:color="auto"/>
        <w:bottom w:val="none" w:sz="0" w:space="0" w:color="auto"/>
        <w:right w:val="none" w:sz="0" w:space="0" w:color="auto"/>
      </w:divBdr>
    </w:div>
    <w:div w:id="1151092340">
      <w:marLeft w:val="0"/>
      <w:marRight w:val="0"/>
      <w:marTop w:val="0"/>
      <w:marBottom w:val="0"/>
      <w:divBdr>
        <w:top w:val="none" w:sz="0" w:space="0" w:color="auto"/>
        <w:left w:val="none" w:sz="0" w:space="0" w:color="auto"/>
        <w:bottom w:val="none" w:sz="0" w:space="0" w:color="auto"/>
        <w:right w:val="none" w:sz="0" w:space="0" w:color="auto"/>
      </w:divBdr>
      <w:divsChild>
        <w:div w:id="115109233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1092341">
      <w:marLeft w:val="0"/>
      <w:marRight w:val="0"/>
      <w:marTop w:val="0"/>
      <w:marBottom w:val="0"/>
      <w:divBdr>
        <w:top w:val="none" w:sz="0" w:space="0" w:color="auto"/>
        <w:left w:val="none" w:sz="0" w:space="0" w:color="auto"/>
        <w:bottom w:val="none" w:sz="0" w:space="0" w:color="auto"/>
        <w:right w:val="none" w:sz="0" w:space="0" w:color="auto"/>
      </w:divBdr>
    </w:div>
    <w:div w:id="11510923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smp-smolyan.eu/index.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mp-smolyan.eu/index.php/profil-na-kupuvacha"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csmp-smolyan.eu/index.php" TargetMode="External"/><Relationship Id="rId4" Type="http://schemas.microsoft.com/office/2007/relationships/stylesWithEffects" Target="stylesWithEffects.xml"/><Relationship Id="rId9" Type="http://schemas.openxmlformats.org/officeDocument/2006/relationships/hyperlink" Target="mailto:csmp-sm@mbox.digsys.bg"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D9EBF-A1FA-49F0-9135-F367AD67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17</Pages>
  <Words>6830</Words>
  <Characters>38932</Characters>
  <Application>Microsoft Office Word</Application>
  <DocSecurity>0</DocSecurity>
  <Lines>324</Lines>
  <Paragraphs>91</Paragraphs>
  <ScaleCrop>false</ScaleCrop>
  <HeadingPairs>
    <vt:vector size="2" baseType="variant">
      <vt:variant>
        <vt:lpstr>Заглавие</vt:lpstr>
      </vt:variant>
      <vt:variant>
        <vt:i4>1</vt:i4>
      </vt:variant>
    </vt:vector>
  </HeadingPairs>
  <TitlesOfParts>
    <vt:vector size="1" baseType="lpstr">
      <vt:lpstr>ОДОБРЯВАМ:</vt:lpstr>
    </vt:vector>
  </TitlesOfParts>
  <Company>Municipality</Company>
  <LinksUpToDate>false</LinksUpToDate>
  <CharactersWithSpaces>45671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ОДОБРЯВАМ:</dc:title>
  <dc:subject/>
  <dc:creator>Веселин Джелатов</dc:creator>
  <cp:keywords/>
  <dc:description/>
  <cp:lastModifiedBy>csmp-smolyan smolyan</cp:lastModifiedBy>
  <cp:revision>35</cp:revision>
  <cp:lastPrinted>2016-07-22T11:03:00Z</cp:lastPrinted>
  <dcterms:created xsi:type="dcterms:W3CDTF">2016-07-25T03:41:00Z</dcterms:created>
  <dcterms:modified xsi:type="dcterms:W3CDTF">2016-09-12T12:13:00Z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За доказване на съответствие с финансовите изисквания, участникът следва да попълни ОБРАЗЕЦ № 17 и да представи копие от отчетите за приходите и разходите за 2006, 2007 и 2008г., заверени от счетоводителя на участника, като копията следва да са заверени </vt:lpwstr>
  </property>
</Properties>
</file>