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7FB" w:rsidRPr="00EC4587" w:rsidRDefault="00C407FB" w:rsidP="00C407FB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ТАБЛИЦА ЗА СЪОТВЕТСВИЕ ЗА МИНИМАЛНИТЕ И ОБЩИ ИЗИСКВАНИЯ НА ВЪЗЛОЖИТЕЛЯ</w:t>
      </w:r>
    </w:p>
    <w:p w:rsidR="00C407FB" w:rsidRPr="00EC4587" w:rsidRDefault="00C407FB" w:rsidP="00C407FB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407FB" w:rsidRPr="00DE6D6F" w:rsidRDefault="00C407FB" w:rsidP="00C407FB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C407FB" w:rsidRPr="00DE6D6F" w:rsidRDefault="00C407FB" w:rsidP="00C407FB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E6D6F">
        <w:rPr>
          <w:rFonts w:ascii="Times New Roman" w:hAnsi="Times New Roman" w:cs="Times New Roman"/>
          <w:sz w:val="24"/>
          <w:szCs w:val="24"/>
          <w:lang w:val="ru-RU"/>
        </w:rPr>
        <w:t xml:space="preserve">ДО: </w:t>
      </w:r>
      <w:r w:rsidRPr="00DE6D6F">
        <w:rPr>
          <w:rFonts w:ascii="Times New Roman" w:hAnsi="Times New Roman" w:cs="Times New Roman"/>
          <w:sz w:val="24"/>
          <w:szCs w:val="24"/>
          <w:lang w:val="ru-RU"/>
        </w:rPr>
        <w:tab/>
        <w:t>…………………………………………………………………………………………..</w:t>
      </w:r>
    </w:p>
    <w:p w:rsidR="00C407FB" w:rsidRPr="00DE6D6F" w:rsidRDefault="00C407FB" w:rsidP="00C407FB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E6D6F">
        <w:rPr>
          <w:rFonts w:ascii="Times New Roman" w:hAnsi="Times New Roman" w:cs="Times New Roman"/>
          <w:sz w:val="24"/>
          <w:szCs w:val="24"/>
          <w:lang w:val="ru-RU"/>
        </w:rPr>
        <w:t>(наименование на Възложителя)</w:t>
      </w:r>
    </w:p>
    <w:p w:rsidR="00C407FB" w:rsidRPr="00DE6D6F" w:rsidRDefault="00C407FB" w:rsidP="00C407FB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C407FB" w:rsidRPr="00DE6D6F" w:rsidRDefault="00C407FB" w:rsidP="00C407FB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E6D6F">
        <w:rPr>
          <w:rFonts w:ascii="Times New Roman" w:hAnsi="Times New Roman" w:cs="Times New Roman"/>
          <w:sz w:val="24"/>
          <w:szCs w:val="24"/>
          <w:lang w:val="ru-RU"/>
        </w:rPr>
        <w:t>От:................................................................................................................................................</w:t>
      </w:r>
    </w:p>
    <w:p w:rsidR="00C407FB" w:rsidRPr="00DE6D6F" w:rsidRDefault="00C407FB" w:rsidP="00C407FB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E6D6F">
        <w:rPr>
          <w:rFonts w:ascii="Times New Roman" w:hAnsi="Times New Roman" w:cs="Times New Roman"/>
          <w:sz w:val="24"/>
          <w:szCs w:val="24"/>
          <w:lang w:val="ru-RU"/>
        </w:rPr>
        <w:t>(наименование на участника)</w:t>
      </w:r>
    </w:p>
    <w:p w:rsidR="00C407FB" w:rsidRDefault="00C407FB" w:rsidP="00C407FB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407FB" w:rsidRDefault="00C407FB" w:rsidP="003E192A">
      <w:bookmarkStart w:id="0" w:name="_GoBack"/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7"/>
        <w:gridCol w:w="4501"/>
      </w:tblGrid>
      <w:tr w:rsidR="003A0D9F" w:rsidTr="00E83204">
        <w:trPr>
          <w:trHeight w:val="2595"/>
        </w:trPr>
        <w:tc>
          <w:tcPr>
            <w:tcW w:w="4606" w:type="dxa"/>
          </w:tcPr>
          <w:p w:rsidR="003A0D9F" w:rsidRPr="00170C63" w:rsidRDefault="003A0D9F" w:rsidP="003A0D9F">
            <w:pPr>
              <w:tabs>
                <w:tab w:val="left" w:pos="705"/>
              </w:tabs>
              <w:jc w:val="both"/>
              <w:rPr>
                <w:sz w:val="28"/>
                <w:szCs w:val="28"/>
                <w:lang w:val="ru-RU"/>
              </w:rPr>
            </w:pPr>
          </w:p>
          <w:p w:rsidR="003A0D9F" w:rsidRPr="00663D32" w:rsidRDefault="003A0D9F" w:rsidP="003A0D9F">
            <w:pPr>
              <w:tabs>
                <w:tab w:val="left" w:pos="1080"/>
              </w:tabs>
              <w:spacing w:line="276" w:lineRule="auto"/>
              <w:ind w:left="1080" w:right="557"/>
              <w:jc w:val="center"/>
              <w:rPr>
                <w:b/>
                <w:sz w:val="28"/>
                <w:szCs w:val="28"/>
                <w:lang w:eastAsia="en-US"/>
              </w:rPr>
            </w:pPr>
            <w:r w:rsidRPr="004D5341">
              <w:rPr>
                <w:b/>
                <w:sz w:val="28"/>
                <w:szCs w:val="28"/>
                <w:lang w:eastAsia="en-US"/>
              </w:rPr>
              <w:t>1.М</w:t>
            </w:r>
            <w:r w:rsidRPr="00663D32">
              <w:rPr>
                <w:b/>
                <w:sz w:val="28"/>
                <w:szCs w:val="28"/>
                <w:lang w:eastAsia="en-US"/>
              </w:rPr>
              <w:t xml:space="preserve">ултифункционален </w:t>
            </w:r>
            <w:proofErr w:type="spellStart"/>
            <w:r w:rsidRPr="00663D32">
              <w:rPr>
                <w:b/>
                <w:sz w:val="28"/>
                <w:szCs w:val="28"/>
                <w:lang w:eastAsia="en-US"/>
              </w:rPr>
              <w:t>дефибрилатор</w:t>
            </w:r>
            <w:proofErr w:type="spellEnd"/>
            <w:r w:rsidRPr="00663D3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663D32">
              <w:rPr>
                <w:b/>
                <w:sz w:val="28"/>
                <w:szCs w:val="28"/>
                <w:lang w:val="en-US" w:eastAsia="en-US"/>
              </w:rPr>
              <w:t xml:space="preserve">- </w:t>
            </w:r>
            <w:r w:rsidRPr="00663D32">
              <w:rPr>
                <w:b/>
                <w:sz w:val="28"/>
                <w:szCs w:val="28"/>
                <w:lang w:eastAsia="en-US"/>
              </w:rPr>
              <w:t xml:space="preserve">монитор </w:t>
            </w:r>
          </w:p>
          <w:p w:rsidR="003A0D9F" w:rsidRDefault="003A0D9F" w:rsidP="003A0D9F">
            <w:pPr>
              <w:tabs>
                <w:tab w:val="left" w:pos="1080"/>
              </w:tabs>
              <w:spacing w:line="276" w:lineRule="auto"/>
              <w:ind w:left="1080" w:right="557"/>
              <w:jc w:val="center"/>
            </w:pPr>
            <w:r w:rsidRPr="00663D32">
              <w:rPr>
                <w:b/>
                <w:sz w:val="28"/>
                <w:szCs w:val="28"/>
                <w:lang w:eastAsia="en-US"/>
              </w:rPr>
              <w:t xml:space="preserve">с неинвазивен </w:t>
            </w:r>
            <w:proofErr w:type="spellStart"/>
            <w:r w:rsidRPr="00663D32">
              <w:rPr>
                <w:b/>
                <w:sz w:val="28"/>
                <w:szCs w:val="28"/>
                <w:lang w:eastAsia="en-US"/>
              </w:rPr>
              <w:t>трансторакален</w:t>
            </w:r>
            <w:proofErr w:type="spellEnd"/>
            <w:r w:rsidRPr="00663D32"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63D32">
              <w:rPr>
                <w:b/>
                <w:sz w:val="28"/>
                <w:szCs w:val="28"/>
                <w:lang w:eastAsia="en-US"/>
              </w:rPr>
              <w:t>пейсмейкър</w:t>
            </w:r>
            <w:proofErr w:type="spellEnd"/>
          </w:p>
        </w:tc>
        <w:tc>
          <w:tcPr>
            <w:tcW w:w="4606" w:type="dxa"/>
          </w:tcPr>
          <w:p w:rsidR="003A0D9F" w:rsidRDefault="003A0D9F" w:rsidP="00C407FB"/>
        </w:tc>
      </w:tr>
      <w:tr w:rsidR="00E83204" w:rsidTr="003A0D9F">
        <w:trPr>
          <w:trHeight w:val="6975"/>
        </w:trPr>
        <w:tc>
          <w:tcPr>
            <w:tcW w:w="4606" w:type="dxa"/>
          </w:tcPr>
          <w:p w:rsidR="00E83204" w:rsidRPr="00663D32" w:rsidRDefault="00E83204" w:rsidP="003A0D9F">
            <w:pPr>
              <w:tabs>
                <w:tab w:val="left" w:pos="1080"/>
              </w:tabs>
              <w:spacing w:line="276" w:lineRule="auto"/>
              <w:ind w:left="1080"/>
              <w:rPr>
                <w:sz w:val="28"/>
                <w:szCs w:val="28"/>
                <w:lang w:val="en-US" w:eastAsia="en-US"/>
              </w:rPr>
            </w:pPr>
          </w:p>
          <w:p w:rsidR="00E83204" w:rsidRPr="00663D32" w:rsidRDefault="00E83204" w:rsidP="003A0D9F">
            <w:pPr>
              <w:tabs>
                <w:tab w:val="left" w:pos="540"/>
                <w:tab w:val="left" w:pos="1134"/>
                <w:tab w:val="right" w:pos="7740"/>
                <w:tab w:val="right" w:pos="9360"/>
                <w:tab w:val="right" w:pos="1071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 w:rsidRPr="00663D32">
              <w:rPr>
                <w:bCs/>
                <w:sz w:val="28"/>
                <w:szCs w:val="28"/>
                <w:lang w:eastAsia="en-US"/>
              </w:rPr>
              <w:tab/>
            </w:r>
            <w:r w:rsidRPr="00663D32">
              <w:rPr>
                <w:bCs/>
                <w:sz w:val="28"/>
                <w:szCs w:val="28"/>
                <w:lang w:eastAsia="en-US"/>
              </w:rPr>
              <w:tab/>
            </w:r>
            <w:r w:rsidRPr="00663D32">
              <w:rPr>
                <w:bCs/>
                <w:sz w:val="28"/>
                <w:szCs w:val="28"/>
                <w:lang w:val="en-US" w:eastAsia="en-US"/>
              </w:rPr>
              <w:t xml:space="preserve">- </w:t>
            </w:r>
            <w:proofErr w:type="spellStart"/>
            <w:r w:rsidRPr="00663D32">
              <w:rPr>
                <w:bCs/>
                <w:sz w:val="28"/>
                <w:szCs w:val="28"/>
                <w:lang w:eastAsia="en-US"/>
              </w:rPr>
              <w:t>Дефибрилатор</w:t>
            </w:r>
            <w:proofErr w:type="spellEnd"/>
            <w:r w:rsidRPr="00663D32">
              <w:rPr>
                <w:bCs/>
                <w:sz w:val="28"/>
                <w:szCs w:val="28"/>
                <w:lang w:eastAsia="en-US"/>
              </w:rPr>
              <w:t xml:space="preserve"> Синхронизиран </w:t>
            </w:r>
            <w:proofErr w:type="spellStart"/>
            <w:r w:rsidRPr="00663D32">
              <w:rPr>
                <w:bCs/>
                <w:sz w:val="28"/>
                <w:szCs w:val="28"/>
                <w:lang w:eastAsia="en-US"/>
              </w:rPr>
              <w:t>Бифазен</w:t>
            </w:r>
            <w:proofErr w:type="spellEnd"/>
            <w:r w:rsidRPr="00663D32">
              <w:rPr>
                <w:bCs/>
                <w:sz w:val="28"/>
                <w:szCs w:val="28"/>
                <w:lang w:eastAsia="en-US"/>
              </w:rPr>
              <w:tab/>
            </w:r>
            <w:r w:rsidRPr="00663D32">
              <w:rPr>
                <w:bCs/>
                <w:sz w:val="28"/>
                <w:szCs w:val="28"/>
                <w:lang w:eastAsia="en-US"/>
              </w:rPr>
              <w:tab/>
              <w:t xml:space="preserve">   </w:t>
            </w:r>
            <w:r w:rsidRPr="00663D32">
              <w:rPr>
                <w:bCs/>
                <w:sz w:val="28"/>
                <w:szCs w:val="28"/>
                <w:lang w:eastAsia="en-US"/>
              </w:rPr>
              <w:tab/>
            </w:r>
          </w:p>
          <w:p w:rsidR="00E83204" w:rsidRPr="00663D32" w:rsidRDefault="00E83204" w:rsidP="003A0D9F">
            <w:pPr>
              <w:tabs>
                <w:tab w:val="left" w:pos="540"/>
                <w:tab w:val="left" w:pos="1134"/>
                <w:tab w:val="left" w:pos="7830"/>
                <w:tab w:val="right" w:pos="9360"/>
                <w:tab w:val="right" w:pos="10800"/>
              </w:tabs>
              <w:spacing w:line="276" w:lineRule="auto"/>
              <w:ind w:left="360" w:right="213"/>
              <w:rPr>
                <w:sz w:val="28"/>
                <w:szCs w:val="28"/>
                <w:lang w:val="en-US"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</w:r>
            <w:r w:rsidRPr="00663D32">
              <w:rPr>
                <w:sz w:val="28"/>
                <w:szCs w:val="28"/>
                <w:lang w:eastAsia="en-US"/>
              </w:rPr>
              <w:tab/>
              <w:t xml:space="preserve">- токова форма – импулсна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бифазна</w:t>
            </w:r>
            <w:proofErr w:type="spellEnd"/>
          </w:p>
          <w:p w:rsidR="00E83204" w:rsidRPr="00663D32" w:rsidRDefault="00E83204" w:rsidP="003A0D9F">
            <w:pPr>
              <w:tabs>
                <w:tab w:val="left" w:pos="540"/>
                <w:tab w:val="left" w:pos="1134"/>
                <w:tab w:val="left" w:pos="7830"/>
                <w:tab w:val="right" w:pos="9360"/>
                <w:tab w:val="right" w:pos="10800"/>
              </w:tabs>
              <w:spacing w:line="276" w:lineRule="auto"/>
              <w:ind w:left="360" w:right="213"/>
              <w:rPr>
                <w:sz w:val="28"/>
                <w:szCs w:val="28"/>
                <w:lang w:val="en-US" w:eastAsia="en-US"/>
              </w:rPr>
            </w:pPr>
            <w:r w:rsidRPr="00663D32">
              <w:rPr>
                <w:sz w:val="28"/>
                <w:szCs w:val="28"/>
                <w:lang w:val="en-US" w:eastAsia="en-US"/>
              </w:rPr>
              <w:tab/>
            </w:r>
            <w:r w:rsidRPr="00663D32">
              <w:rPr>
                <w:sz w:val="28"/>
                <w:szCs w:val="28"/>
                <w:lang w:val="en-US" w:eastAsia="en-US"/>
              </w:rPr>
              <w:tab/>
              <w:t xml:space="preserve">- </w:t>
            </w:r>
            <w:r w:rsidRPr="00663D32">
              <w:rPr>
                <w:sz w:val="28"/>
                <w:szCs w:val="28"/>
                <w:lang w:eastAsia="en-US"/>
              </w:rPr>
              <w:t xml:space="preserve">автоматично измерване на контактното съпротивление с пациента 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 xml:space="preserve">- </w:t>
            </w:r>
            <w:r w:rsidRPr="00663D32">
              <w:rPr>
                <w:sz w:val="28"/>
                <w:szCs w:val="28"/>
                <w:lang w:val="en-US" w:eastAsia="en-US"/>
              </w:rPr>
              <w:t>LCD</w:t>
            </w:r>
            <w:r w:rsidRPr="00663D32">
              <w:rPr>
                <w:sz w:val="28"/>
                <w:szCs w:val="28"/>
                <w:lang w:eastAsia="en-US"/>
              </w:rPr>
              <w:t xml:space="preserve"> цветен дисплей - диагонал не по-малко от 10 инча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>- възможност за едновременно изобразяване на дисплея на 12 ЕКГ отвеждания в режим 6 + 6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val="en-US"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 xml:space="preserve">- вграден 3-канален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термопринтер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, скорост на регистриращата хартия 25 и 50 </w:t>
            </w:r>
            <w:r w:rsidRPr="00663D32">
              <w:rPr>
                <w:sz w:val="28"/>
                <w:szCs w:val="28"/>
                <w:lang w:val="en-US" w:eastAsia="en-US"/>
              </w:rPr>
              <w:t>mm/s</w:t>
            </w:r>
            <w:r w:rsidRPr="00663D32">
              <w:rPr>
                <w:sz w:val="28"/>
                <w:szCs w:val="28"/>
                <w:lang w:eastAsia="en-US"/>
              </w:rPr>
              <w:t xml:space="preserve"> 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</w:r>
            <w:r w:rsidRPr="00663D32">
              <w:rPr>
                <w:sz w:val="28"/>
                <w:szCs w:val="28"/>
                <w:lang w:val="en-US" w:eastAsia="en-US"/>
              </w:rPr>
              <w:t xml:space="preserve">- </w:t>
            </w:r>
            <w:r w:rsidRPr="00663D32">
              <w:rPr>
                <w:sz w:val="28"/>
                <w:szCs w:val="28"/>
                <w:lang w:eastAsia="en-US"/>
              </w:rPr>
              <w:t xml:space="preserve">памет за не по-малко </w:t>
            </w:r>
            <w:r w:rsidRPr="00663D32">
              <w:rPr>
                <w:sz w:val="28"/>
                <w:szCs w:val="28"/>
                <w:lang w:eastAsia="en-US"/>
              </w:rPr>
              <w:lastRenderedPageBreak/>
              <w:t xml:space="preserve">от 24 часа графични и таблични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трендове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>;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>- мрежово и акумулаторно захранване, с възможност за работа с 2 бр. акумулатори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>- възможност за минимум 180 шока с максимална енергия или 2 часа мониторинг при работа с един акумулатор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 xml:space="preserve">- регулиране на енергията –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мануално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63D32">
              <w:rPr>
                <w:sz w:val="28"/>
                <w:szCs w:val="28"/>
                <w:lang w:val="en-US" w:eastAsia="en-US"/>
              </w:rPr>
              <w:t>на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степени, поне 8-степени,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val="en-US"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 xml:space="preserve">  от 2 до не по-малко от 200 Джаула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>- време на зареждане до максимална енергия – до 8 s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дефибрилаторът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да може да работи както с многократни, така и с еднократни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дефибрилиращи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електроди в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мануален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режим, по желание на лекаря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 xml:space="preserve">- инсталиран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трансторакален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пейсмейкър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>, работещ с еднократни електроди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 xml:space="preserve">- апаратът да може да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пейсира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дефибрилира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през едни и същи еднократни електроди, свързани към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lastRenderedPageBreak/>
              <w:t>дефибрилатора</w:t>
            </w:r>
            <w:proofErr w:type="spellEnd"/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 xml:space="preserve">- тегло на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дефибрилатора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: до 6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kg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</w:t>
            </w:r>
          </w:p>
          <w:p w:rsidR="00E83204" w:rsidRPr="00663D32" w:rsidRDefault="00E83204" w:rsidP="003A0D9F">
            <w:pPr>
              <w:ind w:left="720"/>
              <w:rPr>
                <w:bCs/>
                <w:sz w:val="28"/>
                <w:szCs w:val="28"/>
                <w:lang w:val="en-GB" w:eastAsia="en-US"/>
              </w:rPr>
            </w:pP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val="en-US" w:eastAsia="en-US"/>
              </w:rPr>
            </w:pPr>
            <w:r w:rsidRPr="00663D32">
              <w:rPr>
                <w:sz w:val="28"/>
                <w:szCs w:val="28"/>
                <w:lang w:val="en-US" w:eastAsia="en-US"/>
              </w:rPr>
              <w:tab/>
            </w:r>
            <w:r w:rsidRPr="00663D32">
              <w:rPr>
                <w:sz w:val="28"/>
                <w:szCs w:val="28"/>
                <w:lang w:eastAsia="en-US"/>
              </w:rPr>
              <w:t xml:space="preserve">Апаратът да е </w:t>
            </w:r>
            <w:proofErr w:type="spellStart"/>
            <w:r w:rsidRPr="00663D32">
              <w:rPr>
                <w:sz w:val="28"/>
                <w:szCs w:val="28"/>
                <w:lang w:val="en-US" w:eastAsia="en-US"/>
              </w:rPr>
              <w:t>комплект</w:t>
            </w:r>
            <w:proofErr w:type="spellEnd"/>
            <w:r w:rsidRPr="00663D32">
              <w:rPr>
                <w:sz w:val="28"/>
                <w:szCs w:val="28"/>
                <w:lang w:val="en-US" w:eastAsia="en-US"/>
              </w:rPr>
              <w:t xml:space="preserve"> с: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 xml:space="preserve">- </w:t>
            </w:r>
            <w:r w:rsidRPr="00663D32">
              <w:rPr>
                <w:sz w:val="28"/>
                <w:szCs w:val="28"/>
                <w:lang w:val="en-US" w:eastAsia="en-US"/>
              </w:rPr>
              <w:t>3</w:t>
            </w:r>
            <w:r w:rsidRPr="00663D32">
              <w:rPr>
                <w:sz w:val="28"/>
                <w:szCs w:val="28"/>
                <w:lang w:eastAsia="en-US"/>
              </w:rPr>
              <w:t>-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изводен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ЕКГ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пациентен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кабел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 xml:space="preserve">- касета за работа с многократни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дефибрилиращи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електроди за възрастни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 xml:space="preserve">- педиатрични адаптери за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дефибрилация</w:t>
            </w:r>
            <w:proofErr w:type="spellEnd"/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 xml:space="preserve">- еднократни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дефибрилиращи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/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пейсиращи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електроди, за възрастни – 1 чифт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>- инсталирана акумулаторна батерия – 2 броя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>- захранващ шнур за 220 V AC – 1 бр.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>- захранващ кабел за 12 V DC – 1 бр.</w:t>
            </w:r>
          </w:p>
          <w:p w:rsidR="00E83204" w:rsidRPr="00663D32" w:rsidRDefault="00E83204" w:rsidP="00E83204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val="en-US"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>- ръководство за работа на български език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u w:val="single"/>
                <w:lang w:eastAsia="en-US"/>
              </w:rPr>
            </w:pPr>
            <w:r w:rsidRPr="00663D32">
              <w:rPr>
                <w:sz w:val="28"/>
                <w:szCs w:val="28"/>
                <w:lang w:val="en-US" w:eastAsia="en-US"/>
              </w:rPr>
              <w:tab/>
            </w:r>
            <w:r w:rsidRPr="00663D32">
              <w:rPr>
                <w:sz w:val="28"/>
                <w:szCs w:val="28"/>
                <w:u w:val="single"/>
                <w:lang w:eastAsia="en-US"/>
              </w:rPr>
              <w:t>Апаратът да е със следните инсталирани опции: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>- Опция 12-канално ЕКГ</w:t>
            </w: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 xml:space="preserve">Комплект с 10-изводен ЕКГ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пациентен</w:t>
            </w:r>
            <w:proofErr w:type="spellEnd"/>
            <w:r w:rsidRPr="00663D32">
              <w:rPr>
                <w:sz w:val="28"/>
                <w:szCs w:val="28"/>
                <w:lang w:eastAsia="en-US"/>
              </w:rPr>
              <w:t xml:space="preserve"> кабел</w:t>
            </w:r>
          </w:p>
          <w:p w:rsidR="00E83204" w:rsidRPr="00663D32" w:rsidRDefault="00E83204" w:rsidP="003A0D9F">
            <w:pPr>
              <w:tabs>
                <w:tab w:val="left" w:pos="1134"/>
              </w:tabs>
              <w:ind w:left="1134" w:right="540"/>
              <w:rPr>
                <w:sz w:val="28"/>
                <w:szCs w:val="28"/>
                <w:lang w:eastAsia="en-US"/>
              </w:rPr>
            </w:pP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 xml:space="preserve">- Опция </w:t>
            </w:r>
            <w:proofErr w:type="spellStart"/>
            <w:r w:rsidRPr="00663D32">
              <w:rPr>
                <w:sz w:val="28"/>
                <w:szCs w:val="28"/>
                <w:lang w:eastAsia="en-US"/>
              </w:rPr>
              <w:t>Пулсоксиметрия</w:t>
            </w:r>
            <w:proofErr w:type="spellEnd"/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1134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 xml:space="preserve">Комплект със сензор </w:t>
            </w:r>
            <w:r w:rsidRPr="00663D32">
              <w:rPr>
                <w:sz w:val="28"/>
                <w:szCs w:val="28"/>
                <w:lang w:eastAsia="en-US"/>
              </w:rPr>
              <w:lastRenderedPageBreak/>
              <w:t xml:space="preserve">тип щипка за пръст за деца и сензор тип щипка за пръст за възрастни  </w:t>
            </w:r>
          </w:p>
          <w:p w:rsidR="00E83204" w:rsidRPr="00663D32" w:rsidRDefault="00E83204" w:rsidP="003A0D9F">
            <w:pPr>
              <w:tabs>
                <w:tab w:val="left" w:pos="1134"/>
              </w:tabs>
              <w:ind w:left="720" w:right="540"/>
              <w:rPr>
                <w:sz w:val="28"/>
                <w:szCs w:val="28"/>
                <w:lang w:eastAsia="en-US"/>
              </w:rPr>
            </w:pPr>
          </w:p>
          <w:p w:rsidR="00E83204" w:rsidRPr="00663D32" w:rsidRDefault="00E83204" w:rsidP="003A0D9F">
            <w:pPr>
              <w:tabs>
                <w:tab w:val="left" w:pos="1134"/>
              </w:tabs>
              <w:spacing w:line="276" w:lineRule="auto"/>
              <w:ind w:left="720" w:right="540"/>
              <w:rPr>
                <w:sz w:val="28"/>
                <w:szCs w:val="28"/>
                <w:lang w:eastAsia="en-US"/>
              </w:rPr>
            </w:pPr>
            <w:r w:rsidRPr="00663D32">
              <w:rPr>
                <w:sz w:val="28"/>
                <w:szCs w:val="28"/>
                <w:lang w:eastAsia="en-US"/>
              </w:rPr>
              <w:tab/>
              <w:t>- Опция Неинвазивно кръвно налягане</w:t>
            </w:r>
          </w:p>
          <w:p w:rsidR="00E83204" w:rsidRDefault="00E83204" w:rsidP="003A0D9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1B3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 xml:space="preserve">Комплект с Маншета за възрастни, Маншета за деца, </w:t>
            </w:r>
            <w:proofErr w:type="spellStart"/>
            <w:r w:rsidRPr="00121B3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Шлаух</w:t>
            </w:r>
            <w:proofErr w:type="spellEnd"/>
            <w:r w:rsidRPr="00121B3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 връзка</w:t>
            </w:r>
          </w:p>
          <w:p w:rsidR="00E83204" w:rsidRDefault="00E83204" w:rsidP="003A0D9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83204" w:rsidRPr="004D5341" w:rsidRDefault="00E83204" w:rsidP="003A0D9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E83204" w:rsidRPr="00170C63" w:rsidRDefault="00E83204" w:rsidP="00C407F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06" w:type="dxa"/>
          </w:tcPr>
          <w:p w:rsidR="00E83204" w:rsidRDefault="00E83204" w:rsidP="00C407FB"/>
        </w:tc>
      </w:tr>
    </w:tbl>
    <w:p w:rsidR="00D107BD" w:rsidRDefault="00D107BD" w:rsidP="00C407FB"/>
    <w:p w:rsidR="00B24347" w:rsidRPr="00EF5F91" w:rsidRDefault="00653E6C" w:rsidP="00B24347">
      <w:pPr>
        <w:tabs>
          <w:tab w:val="left" w:pos="1080"/>
        </w:tabs>
        <w:ind w:left="1080"/>
        <w:jc w:val="both"/>
        <w:rPr>
          <w:sz w:val="28"/>
          <w:szCs w:val="28"/>
          <w:lang w:val="en-US" w:eastAsia="en-US"/>
        </w:rPr>
      </w:pPr>
      <w:r>
        <w:rPr>
          <w:b/>
          <w:sz w:val="28"/>
          <w:szCs w:val="28"/>
          <w:lang w:eastAsia="en-US"/>
        </w:rPr>
        <w:t>2.</w:t>
      </w:r>
      <w:r w:rsidR="00B24347" w:rsidRPr="004D5341">
        <w:rPr>
          <w:b/>
          <w:sz w:val="28"/>
          <w:szCs w:val="28"/>
          <w:lang w:eastAsia="en-US"/>
        </w:rPr>
        <w:t xml:space="preserve">Три </w:t>
      </w:r>
      <w:r w:rsidR="00B24347" w:rsidRPr="00EF5F91">
        <w:rPr>
          <w:b/>
          <w:sz w:val="28"/>
          <w:szCs w:val="28"/>
          <w:lang w:eastAsia="en-US"/>
        </w:rPr>
        <w:t xml:space="preserve">канален </w:t>
      </w:r>
      <w:proofErr w:type="spellStart"/>
      <w:r w:rsidR="00B24347" w:rsidRPr="00EF5F91">
        <w:rPr>
          <w:b/>
          <w:sz w:val="28"/>
          <w:szCs w:val="28"/>
          <w:lang w:eastAsia="en-US"/>
        </w:rPr>
        <w:t>електрокардиограф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24E27" w:rsidTr="00124E27">
        <w:tc>
          <w:tcPr>
            <w:tcW w:w="4606" w:type="dxa"/>
          </w:tcPr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right" w:pos="7920"/>
                <w:tab w:val="right" w:pos="9450"/>
                <w:tab w:val="right" w:pos="10980"/>
              </w:tabs>
              <w:jc w:val="both"/>
              <w:rPr>
                <w:sz w:val="28"/>
                <w:szCs w:val="28"/>
                <w:lang w:val="x-none" w:eastAsia="x-none"/>
              </w:rPr>
            </w:pPr>
            <w:r w:rsidRPr="00EF5F91">
              <w:rPr>
                <w:sz w:val="28"/>
                <w:szCs w:val="28"/>
                <w:lang w:val="x-none" w:eastAsia="x-none"/>
              </w:rPr>
              <w:t xml:space="preserve">- 3-канален </w:t>
            </w:r>
            <w:proofErr w:type="spellStart"/>
            <w:r w:rsidRPr="00EF5F91">
              <w:rPr>
                <w:sz w:val="28"/>
                <w:szCs w:val="28"/>
                <w:lang w:val="x-none" w:eastAsia="x-none"/>
              </w:rPr>
              <w:t>електрокардиограф</w:t>
            </w:r>
            <w:proofErr w:type="spellEnd"/>
            <w:r w:rsidRPr="00EF5F91">
              <w:rPr>
                <w:sz w:val="28"/>
                <w:szCs w:val="28"/>
                <w:lang w:val="x-none" w:eastAsia="x-none"/>
              </w:rPr>
              <w:t>, с мрежово и акумулаторно захранване</w:t>
            </w:r>
          </w:p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val="en-GB" w:eastAsia="en-US"/>
              </w:rPr>
              <w:t xml:space="preserve">-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осветен</w:t>
            </w:r>
            <w:proofErr w:type="spellEnd"/>
            <w:r w:rsidRPr="00EF5F91">
              <w:rPr>
                <w:sz w:val="28"/>
                <w:szCs w:val="28"/>
                <w:lang w:val="en-US" w:eastAsia="en-US"/>
              </w:rPr>
              <w:t xml:space="preserve"> 3-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канален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LCD –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дисплей</w:t>
            </w:r>
            <w:proofErr w:type="spellEnd"/>
            <w:r w:rsidRPr="00EF5F91">
              <w:rPr>
                <w:sz w:val="28"/>
                <w:szCs w:val="28"/>
                <w:lang w:eastAsia="en-US"/>
              </w:rPr>
              <w:t xml:space="preserve"> за изобразяване на 3 ЕКГ криви,</w:t>
            </w:r>
            <w:r w:rsidRPr="00EF5F91">
              <w:rPr>
                <w:sz w:val="28"/>
                <w:szCs w:val="28"/>
                <w:lang w:val="en-US" w:eastAsia="en-US"/>
              </w:rPr>
              <w:t xml:space="preserve"> </w:t>
            </w:r>
          </w:p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  <w:t xml:space="preserve">както и следната информация: 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>дата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>час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>име на пациента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 xml:space="preserve">статус на акумулаторите 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 xml:space="preserve">източник на захранване </w:t>
            </w:r>
            <w:r w:rsidRPr="00EF5F91">
              <w:rPr>
                <w:sz w:val="28"/>
                <w:szCs w:val="28"/>
                <w:lang w:val="en-US" w:eastAsia="en-US"/>
              </w:rPr>
              <w:t>(</w:t>
            </w:r>
            <w:r w:rsidRPr="00EF5F91">
              <w:rPr>
                <w:sz w:val="28"/>
                <w:szCs w:val="28"/>
                <w:lang w:eastAsia="en-US"/>
              </w:rPr>
              <w:t>от електрическата мрежа или от акумулаторите</w:t>
            </w:r>
            <w:r w:rsidRPr="00EF5F91">
              <w:rPr>
                <w:sz w:val="28"/>
                <w:szCs w:val="28"/>
                <w:lang w:val="en-US" w:eastAsia="en-US"/>
              </w:rPr>
              <w:t>)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>сърдечна честота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lastRenderedPageBreak/>
              <w:t>скорост на записа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>чувствителност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 xml:space="preserve">статус на </w:t>
            </w:r>
            <w:proofErr w:type="spellStart"/>
            <w:r w:rsidRPr="00EF5F91">
              <w:rPr>
                <w:sz w:val="28"/>
                <w:szCs w:val="28"/>
                <w:lang w:eastAsia="en-US"/>
              </w:rPr>
              <w:t>треморния</w:t>
            </w:r>
            <w:proofErr w:type="spellEnd"/>
            <w:r w:rsidRPr="00EF5F91">
              <w:rPr>
                <w:sz w:val="28"/>
                <w:szCs w:val="28"/>
                <w:lang w:eastAsia="en-US"/>
              </w:rPr>
              <w:t xml:space="preserve"> </w:t>
            </w:r>
            <w:r w:rsidRPr="00EF5F91">
              <w:rPr>
                <w:sz w:val="28"/>
                <w:szCs w:val="28"/>
                <w:lang w:val="en-US" w:eastAsia="en-US"/>
              </w:rPr>
              <w:t>(</w:t>
            </w:r>
            <w:r w:rsidRPr="00EF5F91">
              <w:rPr>
                <w:sz w:val="28"/>
                <w:szCs w:val="28"/>
                <w:lang w:eastAsia="en-US"/>
              </w:rPr>
              <w:t>мускулния</w:t>
            </w:r>
            <w:r w:rsidRPr="00EF5F91">
              <w:rPr>
                <w:sz w:val="28"/>
                <w:szCs w:val="28"/>
                <w:lang w:val="en-US" w:eastAsia="en-US"/>
              </w:rPr>
              <w:t>)</w:t>
            </w:r>
            <w:r w:rsidRPr="00EF5F91">
              <w:rPr>
                <w:sz w:val="28"/>
                <w:szCs w:val="28"/>
                <w:lang w:eastAsia="en-US"/>
              </w:rPr>
              <w:t xml:space="preserve"> филтър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 xml:space="preserve">прекъснат контакт на някой от изводите на </w:t>
            </w:r>
            <w:proofErr w:type="spellStart"/>
            <w:r w:rsidRPr="00EF5F91">
              <w:rPr>
                <w:sz w:val="28"/>
                <w:szCs w:val="28"/>
                <w:lang w:eastAsia="en-US"/>
              </w:rPr>
              <w:t>пациентния</w:t>
            </w:r>
            <w:proofErr w:type="spellEnd"/>
            <w:r w:rsidRPr="00EF5F91">
              <w:rPr>
                <w:sz w:val="28"/>
                <w:szCs w:val="28"/>
                <w:lang w:eastAsia="en-US"/>
              </w:rPr>
              <w:t xml:space="preserve"> кабел 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 xml:space="preserve">контактния потенциал между пациента и изводите на </w:t>
            </w:r>
            <w:proofErr w:type="spellStart"/>
            <w:r w:rsidRPr="00EF5F91">
              <w:rPr>
                <w:sz w:val="28"/>
                <w:szCs w:val="28"/>
                <w:lang w:eastAsia="en-US"/>
              </w:rPr>
              <w:t>пациентния</w:t>
            </w:r>
            <w:proofErr w:type="spellEnd"/>
            <w:r w:rsidRPr="00EF5F91">
              <w:rPr>
                <w:sz w:val="28"/>
                <w:szCs w:val="28"/>
                <w:lang w:eastAsia="en-US"/>
              </w:rPr>
              <w:t xml:space="preserve"> кабел в </w:t>
            </w:r>
            <w:r w:rsidRPr="00EF5F91">
              <w:rPr>
                <w:sz w:val="28"/>
                <w:szCs w:val="28"/>
                <w:lang w:val="en-US" w:eastAsia="en-US"/>
              </w:rPr>
              <w:t xml:space="preserve">mV – </w:t>
            </w:r>
            <w:r w:rsidRPr="00EF5F91">
              <w:rPr>
                <w:sz w:val="28"/>
                <w:szCs w:val="28"/>
                <w:lang w:eastAsia="en-US"/>
              </w:rPr>
              <w:t>на отделно меню</w:t>
            </w:r>
          </w:p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</w:r>
          </w:p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  <w:t xml:space="preserve">- вградено мрежово електрическо захранване с </w:t>
            </w:r>
            <w:r w:rsidRPr="00EF5F91">
              <w:rPr>
                <w:sz w:val="28"/>
                <w:szCs w:val="28"/>
                <w:lang w:val="en-US" w:eastAsia="en-US"/>
              </w:rPr>
              <w:t xml:space="preserve">LED </w:t>
            </w:r>
            <w:r w:rsidRPr="00EF5F91">
              <w:rPr>
                <w:sz w:val="28"/>
                <w:szCs w:val="28"/>
                <w:lang w:eastAsia="en-US"/>
              </w:rPr>
              <w:t>индикатор</w:t>
            </w:r>
          </w:p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  <w:t>- вградено акумулаторно захранване и автоматично зареждане на акумулаторите</w:t>
            </w:r>
          </w:p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  <w:t>- капацитет на акумулаторите за работа без външно захранване – не по-малко от 4 часа</w:t>
            </w:r>
          </w:p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val="en-GB"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val="en-GB" w:eastAsia="en-US"/>
              </w:rPr>
              <w:t xml:space="preserve">-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буквено-цифрова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клавиатура</w:t>
            </w:r>
            <w:proofErr w:type="spellEnd"/>
          </w:p>
          <w:p w:rsidR="00124E27" w:rsidRPr="00EF5F91" w:rsidRDefault="00124E27" w:rsidP="00124E27">
            <w:pPr>
              <w:tabs>
                <w:tab w:val="left" w:pos="0"/>
                <w:tab w:val="left" w:pos="284"/>
                <w:tab w:val="left" w:pos="1134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val="en-GB" w:eastAsia="en-US"/>
              </w:rPr>
              <w:t xml:space="preserve">-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вграден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термален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принтер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с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висока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разрешаваща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способност</w:t>
            </w:r>
            <w:proofErr w:type="spellEnd"/>
          </w:p>
          <w:p w:rsidR="00124E27" w:rsidRPr="00EF5F91" w:rsidRDefault="00124E27" w:rsidP="00124E27">
            <w:pPr>
              <w:tabs>
                <w:tab w:val="left" w:pos="0"/>
                <w:tab w:val="left" w:pos="540"/>
                <w:tab w:val="left" w:pos="1134"/>
                <w:tab w:val="left" w:pos="1800"/>
                <w:tab w:val="left" w:pos="8280"/>
                <w:tab w:val="right" w:pos="9630"/>
                <w:tab w:val="right" w:pos="10710"/>
              </w:tabs>
              <w:spacing w:line="240" w:lineRule="atLeast"/>
              <w:ind w:left="1134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>- автоматично и ръчно разпечатване на 12-те ЕКГ отвеждания в 3-канален режим</w:t>
            </w:r>
          </w:p>
          <w:p w:rsidR="00124E27" w:rsidRPr="00EF5F91" w:rsidRDefault="00124E27" w:rsidP="00124E27">
            <w:pPr>
              <w:tabs>
                <w:tab w:val="left" w:pos="0"/>
                <w:tab w:val="left" w:pos="540"/>
                <w:tab w:val="left" w:pos="1134"/>
                <w:tab w:val="left" w:pos="1800"/>
                <w:tab w:val="left" w:pos="8280"/>
                <w:tab w:val="right" w:pos="9630"/>
                <w:tab w:val="right" w:pos="10710"/>
              </w:tabs>
              <w:spacing w:line="240" w:lineRule="atLeast"/>
              <w:ind w:left="1134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 xml:space="preserve">- избор между </w:t>
            </w:r>
            <w:proofErr w:type="spellStart"/>
            <w:r w:rsidRPr="00EF5F91">
              <w:rPr>
                <w:sz w:val="28"/>
                <w:szCs w:val="28"/>
                <w:lang w:eastAsia="en-US"/>
              </w:rPr>
              <w:t>симултанен</w:t>
            </w:r>
            <w:proofErr w:type="spellEnd"/>
            <w:r w:rsidRPr="00EF5F91">
              <w:rPr>
                <w:sz w:val="28"/>
                <w:szCs w:val="28"/>
                <w:lang w:eastAsia="en-US"/>
              </w:rPr>
              <w:t xml:space="preserve"> </w:t>
            </w:r>
            <w:r w:rsidRPr="00EF5F91">
              <w:rPr>
                <w:sz w:val="28"/>
                <w:szCs w:val="28"/>
                <w:lang w:val="en-US" w:eastAsia="en-US"/>
              </w:rPr>
              <w:t>(</w:t>
            </w:r>
            <w:r w:rsidRPr="00EF5F91">
              <w:rPr>
                <w:sz w:val="28"/>
                <w:szCs w:val="28"/>
                <w:lang w:eastAsia="en-US"/>
              </w:rPr>
              <w:t>едновременен</w:t>
            </w:r>
            <w:r w:rsidRPr="00EF5F91">
              <w:rPr>
                <w:sz w:val="28"/>
                <w:szCs w:val="28"/>
                <w:lang w:val="en-US" w:eastAsia="en-US"/>
              </w:rPr>
              <w:t>)</w:t>
            </w:r>
            <w:r w:rsidRPr="00EF5F91">
              <w:rPr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EF5F91">
              <w:rPr>
                <w:sz w:val="28"/>
                <w:szCs w:val="28"/>
                <w:lang w:eastAsia="en-US"/>
              </w:rPr>
              <w:t>секвенциален</w:t>
            </w:r>
            <w:proofErr w:type="spellEnd"/>
            <w:r w:rsidRPr="00EF5F91">
              <w:rPr>
                <w:sz w:val="28"/>
                <w:szCs w:val="28"/>
                <w:lang w:val="en-US" w:eastAsia="en-US"/>
              </w:rPr>
              <w:t xml:space="preserve"> (</w:t>
            </w:r>
            <w:r w:rsidRPr="00EF5F91">
              <w:rPr>
                <w:sz w:val="28"/>
                <w:szCs w:val="28"/>
                <w:lang w:eastAsia="en-US"/>
              </w:rPr>
              <w:t>последователен</w:t>
            </w:r>
            <w:r w:rsidRPr="00EF5F91">
              <w:rPr>
                <w:sz w:val="28"/>
                <w:szCs w:val="28"/>
                <w:lang w:val="en-US" w:eastAsia="en-US"/>
              </w:rPr>
              <w:t>)</w:t>
            </w:r>
            <w:r w:rsidRPr="00EF5F91">
              <w:rPr>
                <w:sz w:val="28"/>
                <w:szCs w:val="28"/>
                <w:lang w:eastAsia="en-US"/>
              </w:rPr>
              <w:t xml:space="preserve"> автоматичен запис на периферните и гръдните ЕКГ отвеждания</w:t>
            </w:r>
          </w:p>
          <w:p w:rsidR="00124E27" w:rsidRPr="00EF5F91" w:rsidRDefault="00124E27" w:rsidP="00124E27">
            <w:pPr>
              <w:tabs>
                <w:tab w:val="left" w:pos="0"/>
                <w:tab w:val="left" w:pos="540"/>
                <w:tab w:val="left" w:pos="1134"/>
                <w:tab w:val="left" w:pos="1800"/>
                <w:tab w:val="left" w:pos="8280"/>
                <w:tab w:val="right" w:pos="9630"/>
                <w:tab w:val="right" w:pos="10710"/>
              </w:tabs>
              <w:spacing w:line="240" w:lineRule="atLeast"/>
              <w:ind w:left="1134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val="en-GB" w:eastAsia="en-US"/>
              </w:rPr>
              <w:t xml:space="preserve">-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инсталиран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Измерващ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софтуер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ЕКГ в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покой</w:t>
            </w:r>
            <w:proofErr w:type="spellEnd"/>
            <w:r w:rsidRPr="00EF5F91">
              <w:rPr>
                <w:sz w:val="28"/>
                <w:szCs w:val="28"/>
                <w:lang w:eastAsia="en-US"/>
              </w:rPr>
              <w:t xml:space="preserve"> със следните функции: 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lastRenderedPageBreak/>
              <w:t>изобразяване върху регистриращата хартия на усреднени комплекси и маркиране на частите на QRS комплекса</w:t>
            </w:r>
          </w:p>
          <w:p w:rsidR="00124E27" w:rsidRPr="00EF5F91" w:rsidRDefault="00124E27" w:rsidP="00124E27">
            <w:pPr>
              <w:numPr>
                <w:ilvl w:val="0"/>
                <w:numId w:val="13"/>
              </w:numPr>
              <w:tabs>
                <w:tab w:val="left" w:pos="0"/>
                <w:tab w:val="left" w:pos="284"/>
                <w:tab w:val="left" w:pos="1701"/>
                <w:tab w:val="left" w:pos="8280"/>
                <w:tab w:val="right" w:pos="9630"/>
                <w:tab w:val="right" w:pos="10710"/>
              </w:tabs>
              <w:spacing w:line="240" w:lineRule="atLeast"/>
              <w:ind w:left="1701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>автоматични ЕКГ измервания на: интервали, амплитуди, сърдечни електрически оси</w:t>
            </w:r>
          </w:p>
          <w:p w:rsidR="00124E27" w:rsidRPr="00EF5F91" w:rsidRDefault="00124E27" w:rsidP="00124E27">
            <w:pPr>
              <w:tabs>
                <w:tab w:val="left" w:pos="0"/>
                <w:tab w:val="left" w:pos="540"/>
                <w:tab w:val="left" w:pos="1134"/>
                <w:tab w:val="left" w:pos="1800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val="en-US"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val="en-GB" w:eastAsia="en-US"/>
              </w:rPr>
              <w:t xml:space="preserve">-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скорост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на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записа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5, 10, 25 и 50 mm/s</w:t>
            </w:r>
          </w:p>
          <w:p w:rsidR="00124E27" w:rsidRPr="00EF5F91" w:rsidRDefault="00124E27" w:rsidP="00124E27">
            <w:pPr>
              <w:tabs>
                <w:tab w:val="left" w:pos="0"/>
                <w:tab w:val="left" w:pos="540"/>
                <w:tab w:val="left" w:pos="1134"/>
                <w:tab w:val="left" w:pos="1800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val="en-GB" w:eastAsia="en-US"/>
              </w:rPr>
              <w:t xml:space="preserve">-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чувствителност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5, 10</w:t>
            </w:r>
            <w:r w:rsidRPr="00EF5F91">
              <w:rPr>
                <w:sz w:val="28"/>
                <w:szCs w:val="28"/>
                <w:lang w:eastAsia="en-US"/>
              </w:rPr>
              <w:t xml:space="preserve"> и</w:t>
            </w:r>
            <w:r w:rsidRPr="00EF5F91">
              <w:rPr>
                <w:sz w:val="28"/>
                <w:szCs w:val="28"/>
                <w:lang w:val="en-GB" w:eastAsia="en-US"/>
              </w:rPr>
              <w:t xml:space="preserve"> 20 mm/mV</w:t>
            </w:r>
            <w:r w:rsidRPr="00EF5F91">
              <w:rPr>
                <w:sz w:val="28"/>
                <w:szCs w:val="28"/>
                <w:lang w:eastAsia="en-US"/>
              </w:rPr>
              <w:t xml:space="preserve"> или автоматично</w:t>
            </w:r>
          </w:p>
          <w:p w:rsidR="00124E27" w:rsidRPr="00EF5F91" w:rsidRDefault="00124E27" w:rsidP="00124E27">
            <w:pPr>
              <w:tabs>
                <w:tab w:val="left" w:pos="0"/>
                <w:tab w:val="left" w:pos="540"/>
                <w:tab w:val="left" w:pos="1134"/>
                <w:tab w:val="left" w:pos="1800"/>
                <w:tab w:val="left" w:pos="8280"/>
                <w:tab w:val="right" w:pos="9630"/>
                <w:tab w:val="right" w:pos="10710"/>
              </w:tabs>
              <w:spacing w:line="240" w:lineRule="atLeast"/>
              <w:jc w:val="both"/>
              <w:rPr>
                <w:sz w:val="28"/>
                <w:szCs w:val="28"/>
                <w:lang w:val="en-US"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  <w:t xml:space="preserve">- честота на </w:t>
            </w:r>
            <w:proofErr w:type="spellStart"/>
            <w:r w:rsidRPr="00EF5F91">
              <w:rPr>
                <w:sz w:val="28"/>
                <w:szCs w:val="28"/>
                <w:lang w:eastAsia="en-US"/>
              </w:rPr>
              <w:t>дискретизация</w:t>
            </w:r>
            <w:proofErr w:type="spellEnd"/>
            <w:r w:rsidRPr="00EF5F91">
              <w:rPr>
                <w:sz w:val="28"/>
                <w:szCs w:val="28"/>
                <w:lang w:eastAsia="en-US"/>
              </w:rPr>
              <w:t xml:space="preserve"> на ЕКГ усилвателя – минимум 1000 </w:t>
            </w:r>
            <w:r w:rsidRPr="00EF5F91">
              <w:rPr>
                <w:sz w:val="28"/>
                <w:szCs w:val="28"/>
                <w:lang w:val="en-US" w:eastAsia="en-US"/>
              </w:rPr>
              <w:t>Hz</w:t>
            </w:r>
          </w:p>
          <w:p w:rsidR="00124E27" w:rsidRPr="00EF5F91" w:rsidRDefault="00124E27" w:rsidP="00124E27">
            <w:pPr>
              <w:tabs>
                <w:tab w:val="left" w:pos="540"/>
                <w:tab w:val="left" w:pos="1134"/>
                <w:tab w:val="left" w:pos="7830"/>
                <w:tab w:val="right" w:pos="9360"/>
                <w:tab w:val="right" w:pos="10800"/>
              </w:tabs>
              <w:ind w:left="1134" w:right="213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val="en-US" w:eastAsia="en-US"/>
              </w:rPr>
              <w:t xml:space="preserve">- </w:t>
            </w:r>
            <w:r w:rsidRPr="00EF5F91">
              <w:rPr>
                <w:sz w:val="28"/>
                <w:szCs w:val="28"/>
                <w:lang w:eastAsia="en-US"/>
              </w:rPr>
              <w:t xml:space="preserve">тегло на </w:t>
            </w:r>
            <w:proofErr w:type="spellStart"/>
            <w:r w:rsidRPr="00EF5F91">
              <w:rPr>
                <w:sz w:val="28"/>
                <w:szCs w:val="28"/>
                <w:lang w:eastAsia="en-US"/>
              </w:rPr>
              <w:t>електрокардиографа</w:t>
            </w:r>
            <w:proofErr w:type="spellEnd"/>
            <w:r w:rsidRPr="00EF5F91">
              <w:rPr>
                <w:sz w:val="28"/>
                <w:szCs w:val="28"/>
                <w:lang w:eastAsia="en-US"/>
              </w:rPr>
              <w:t xml:space="preserve">, не повече от 3 </w:t>
            </w:r>
            <w:r w:rsidRPr="00EF5F91">
              <w:rPr>
                <w:sz w:val="28"/>
                <w:szCs w:val="28"/>
                <w:lang w:val="en-US" w:eastAsia="en-US"/>
              </w:rPr>
              <w:t>kg</w:t>
            </w:r>
            <w:r w:rsidRPr="00EF5F91">
              <w:rPr>
                <w:sz w:val="28"/>
                <w:szCs w:val="28"/>
                <w:lang w:eastAsia="en-US"/>
              </w:rPr>
              <w:t xml:space="preserve"> заедно с батерията и хартията за    </w:t>
            </w:r>
          </w:p>
          <w:p w:rsidR="00124E27" w:rsidRPr="00EF5F91" w:rsidRDefault="00124E27" w:rsidP="00124E27">
            <w:pPr>
              <w:tabs>
                <w:tab w:val="left" w:pos="540"/>
                <w:tab w:val="left" w:pos="1134"/>
                <w:tab w:val="left" w:pos="7830"/>
                <w:tab w:val="right" w:pos="9360"/>
                <w:tab w:val="right" w:pos="10800"/>
              </w:tabs>
              <w:ind w:left="1276" w:right="213"/>
              <w:jc w:val="both"/>
              <w:rPr>
                <w:sz w:val="28"/>
                <w:szCs w:val="28"/>
                <w:lang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>принтера</w:t>
            </w:r>
          </w:p>
          <w:p w:rsidR="00124E27" w:rsidRPr="00EF5F91" w:rsidRDefault="00124E27" w:rsidP="00124E27">
            <w:pPr>
              <w:tabs>
                <w:tab w:val="left" w:pos="540"/>
                <w:tab w:val="left" w:pos="1134"/>
                <w:tab w:val="left" w:pos="7830"/>
                <w:tab w:val="right" w:pos="9360"/>
                <w:tab w:val="right" w:pos="10800"/>
              </w:tabs>
              <w:ind w:right="213"/>
              <w:jc w:val="both"/>
              <w:rPr>
                <w:sz w:val="28"/>
                <w:szCs w:val="28"/>
                <w:lang w:val="en-US"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eastAsia="en-US"/>
              </w:rPr>
              <w:tab/>
              <w:t>- консумирана мощност – по</w:t>
            </w:r>
            <w:r w:rsidRPr="00EF5F91">
              <w:rPr>
                <w:sz w:val="28"/>
                <w:szCs w:val="28"/>
                <w:lang w:val="en-US" w:eastAsia="en-US"/>
              </w:rPr>
              <w:t>-</w:t>
            </w:r>
            <w:r w:rsidRPr="00EF5F91">
              <w:rPr>
                <w:sz w:val="28"/>
                <w:szCs w:val="28"/>
                <w:lang w:eastAsia="en-US"/>
              </w:rPr>
              <w:t xml:space="preserve">малко от 30 </w:t>
            </w:r>
            <w:r w:rsidRPr="00EF5F91">
              <w:rPr>
                <w:sz w:val="28"/>
                <w:szCs w:val="28"/>
                <w:lang w:val="en-US" w:eastAsia="en-US"/>
              </w:rPr>
              <w:t>VA</w:t>
            </w:r>
          </w:p>
          <w:p w:rsidR="00124E27" w:rsidRPr="00EF5F91" w:rsidRDefault="00124E27" w:rsidP="00124E27">
            <w:pPr>
              <w:tabs>
                <w:tab w:val="left" w:pos="0"/>
                <w:tab w:val="left" w:pos="1134"/>
                <w:tab w:val="left" w:pos="1890"/>
                <w:tab w:val="right" w:pos="7830"/>
                <w:tab w:val="right" w:pos="9540"/>
                <w:tab w:val="right" w:pos="11070"/>
              </w:tabs>
              <w:ind w:right="29"/>
              <w:jc w:val="both"/>
              <w:rPr>
                <w:sz w:val="28"/>
                <w:szCs w:val="28"/>
                <w:lang w:val="en-US" w:eastAsia="en-US"/>
              </w:rPr>
            </w:pPr>
            <w:r w:rsidRPr="00EF5F91">
              <w:rPr>
                <w:sz w:val="28"/>
                <w:szCs w:val="28"/>
                <w:lang w:eastAsia="en-US"/>
              </w:rPr>
              <w:tab/>
            </w:r>
            <w:r w:rsidRPr="00EF5F91">
              <w:rPr>
                <w:sz w:val="28"/>
                <w:szCs w:val="28"/>
                <w:lang w:val="en-GB" w:eastAsia="en-US"/>
              </w:rPr>
              <w:t xml:space="preserve">- </w:t>
            </w:r>
            <w:r w:rsidRPr="00EF5F91">
              <w:rPr>
                <w:sz w:val="28"/>
                <w:szCs w:val="28"/>
                <w:lang w:eastAsia="en-US"/>
              </w:rPr>
              <w:t xml:space="preserve">апаратът да е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комплект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със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стандартни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принадлежности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ЕКГ в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покой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–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EF5F91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EF5F91">
              <w:rPr>
                <w:sz w:val="28"/>
                <w:szCs w:val="28"/>
                <w:lang w:val="en-GB" w:eastAsia="en-US"/>
              </w:rPr>
              <w:t>възрастни</w:t>
            </w:r>
            <w:proofErr w:type="spellEnd"/>
          </w:p>
          <w:p w:rsidR="00124E27" w:rsidRPr="00EF5F91" w:rsidRDefault="00124E27" w:rsidP="00124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24E27" w:rsidRDefault="00124E27" w:rsidP="00C407FB"/>
        </w:tc>
        <w:tc>
          <w:tcPr>
            <w:tcW w:w="4606" w:type="dxa"/>
          </w:tcPr>
          <w:p w:rsidR="00124E27" w:rsidRDefault="00124E27" w:rsidP="00C407FB"/>
        </w:tc>
      </w:tr>
    </w:tbl>
    <w:p w:rsidR="00877F1B" w:rsidRDefault="00877F1B" w:rsidP="00877F1B">
      <w:pPr>
        <w:tabs>
          <w:tab w:val="left" w:pos="1080"/>
        </w:tabs>
        <w:ind w:left="1080"/>
        <w:jc w:val="both"/>
        <w:rPr>
          <w:b/>
          <w:sz w:val="28"/>
          <w:szCs w:val="28"/>
          <w:lang w:eastAsia="en-US"/>
        </w:rPr>
      </w:pPr>
      <w:r w:rsidRPr="004D5341">
        <w:rPr>
          <w:b/>
          <w:sz w:val="28"/>
          <w:szCs w:val="28"/>
          <w:lang w:eastAsia="en-US"/>
        </w:rPr>
        <w:lastRenderedPageBreak/>
        <w:t>3.П</w:t>
      </w:r>
      <w:proofErr w:type="spellStart"/>
      <w:r w:rsidRPr="002A2058">
        <w:rPr>
          <w:b/>
          <w:sz w:val="28"/>
          <w:szCs w:val="28"/>
          <w:lang w:val="en-US" w:eastAsia="en-US"/>
        </w:rPr>
        <w:t>реносим</w:t>
      </w:r>
      <w:proofErr w:type="spellEnd"/>
      <w:r w:rsidRPr="002A2058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2A2058">
        <w:rPr>
          <w:b/>
          <w:sz w:val="28"/>
          <w:szCs w:val="28"/>
          <w:lang w:val="en-US" w:eastAsia="en-US"/>
        </w:rPr>
        <w:t>респиратор</w:t>
      </w:r>
      <w:proofErr w:type="spellEnd"/>
      <w:r w:rsidRPr="002A2058">
        <w:rPr>
          <w:b/>
          <w:sz w:val="28"/>
          <w:szCs w:val="28"/>
          <w:lang w:val="en-US" w:eastAsia="en-US"/>
        </w:rPr>
        <w:t>/</w:t>
      </w:r>
      <w:proofErr w:type="spellStart"/>
      <w:r w:rsidRPr="002A2058">
        <w:rPr>
          <w:b/>
          <w:sz w:val="28"/>
          <w:szCs w:val="28"/>
          <w:lang w:val="en-US" w:eastAsia="en-US"/>
        </w:rPr>
        <w:t>вентилатор</w:t>
      </w:r>
      <w:proofErr w:type="spellEnd"/>
    </w:p>
    <w:p w:rsidR="00877F1B" w:rsidRDefault="00877F1B" w:rsidP="00877F1B">
      <w:pPr>
        <w:tabs>
          <w:tab w:val="left" w:pos="1080"/>
        </w:tabs>
        <w:ind w:left="1080"/>
        <w:jc w:val="both"/>
        <w:rPr>
          <w:b/>
          <w:sz w:val="28"/>
          <w:szCs w:val="28"/>
          <w:lang w:eastAsia="en-US"/>
        </w:rPr>
      </w:pPr>
    </w:p>
    <w:tbl>
      <w:tblPr>
        <w:tblStyle w:val="a8"/>
        <w:tblW w:w="0" w:type="auto"/>
        <w:tblInd w:w="1080" w:type="dxa"/>
        <w:tblLook w:val="04A0" w:firstRow="1" w:lastRow="0" w:firstColumn="1" w:lastColumn="0" w:noHBand="0" w:noVBand="1"/>
      </w:tblPr>
      <w:tblGrid>
        <w:gridCol w:w="4395"/>
        <w:gridCol w:w="3813"/>
      </w:tblGrid>
      <w:tr w:rsidR="00877F1B" w:rsidTr="00791F13">
        <w:tc>
          <w:tcPr>
            <w:tcW w:w="4395" w:type="dxa"/>
          </w:tcPr>
          <w:p w:rsidR="00684020" w:rsidRPr="00EF5F91" w:rsidRDefault="00684020" w:rsidP="00684020">
            <w:pPr>
              <w:spacing w:after="57" w:line="200" w:lineRule="atLeast"/>
              <w:jc w:val="both"/>
              <w:rPr>
                <w:rFonts w:eastAsia="Calibri"/>
                <w:sz w:val="28"/>
                <w:szCs w:val="28"/>
                <w:lang w:val="bg-BG" w:eastAsia="en-US"/>
              </w:rPr>
            </w:pP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Електрически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задвижван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транспортен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респиратор (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неползващ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двигателен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газ). </w:t>
            </w:r>
          </w:p>
          <w:p w:rsidR="00684020" w:rsidRPr="00EF5F91" w:rsidRDefault="00684020" w:rsidP="00684020">
            <w:pPr>
              <w:numPr>
                <w:ilvl w:val="4"/>
                <w:numId w:val="14"/>
              </w:numPr>
              <w:tabs>
                <w:tab w:val="clear" w:pos="786"/>
                <w:tab w:val="left" w:pos="800"/>
              </w:tabs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rFonts w:eastAsia="Calibri"/>
                <w:sz w:val="28"/>
                <w:szCs w:val="28"/>
                <w:lang w:val="bg-BG" w:eastAsia="en-US"/>
              </w:rPr>
            </w:pPr>
            <w:r w:rsidRPr="00EF5F91">
              <w:rPr>
                <w:rFonts w:eastAsia="Calibri"/>
                <w:sz w:val="28"/>
                <w:szCs w:val="28"/>
                <w:lang w:val="bg-BG" w:eastAsia="en-US"/>
              </w:rPr>
              <w:t>Лесна работа, компактен дизайн, качествено изпълнение;</w:t>
            </w:r>
          </w:p>
          <w:p w:rsidR="00684020" w:rsidRPr="00EF5F91" w:rsidRDefault="00684020" w:rsidP="00684020">
            <w:pPr>
              <w:numPr>
                <w:ilvl w:val="4"/>
                <w:numId w:val="14"/>
              </w:numPr>
              <w:tabs>
                <w:tab w:val="clear" w:pos="786"/>
                <w:tab w:val="left" w:pos="800"/>
              </w:tabs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rFonts w:eastAsia="Calibri"/>
                <w:sz w:val="28"/>
                <w:szCs w:val="28"/>
                <w:lang w:val="bg-BG" w:eastAsia="en-US"/>
              </w:rPr>
            </w:pPr>
            <w:r w:rsidRPr="00EF5F91">
              <w:rPr>
                <w:rFonts w:eastAsia="Calibri"/>
                <w:sz w:val="28"/>
                <w:szCs w:val="28"/>
                <w:lang w:val="bg-BG" w:eastAsia="en-US"/>
              </w:rPr>
              <w:t xml:space="preserve">Избор на захранване: DC, </w:t>
            </w:r>
            <w:proofErr w:type="spellStart"/>
            <w:r w:rsidRPr="00EF5F91">
              <w:rPr>
                <w:rFonts w:eastAsia="Calibri"/>
                <w:sz w:val="28"/>
                <w:szCs w:val="28"/>
                <w:lang w:val="bg-BG" w:eastAsia="en-US"/>
              </w:rPr>
              <w:t>презареждаща</w:t>
            </w:r>
            <w:proofErr w:type="spellEnd"/>
            <w:r w:rsidRPr="00EF5F91">
              <w:rPr>
                <w:rFonts w:eastAsia="Calibri"/>
                <w:sz w:val="28"/>
                <w:szCs w:val="28"/>
                <w:lang w:val="bg-BG" w:eastAsia="en-US"/>
              </w:rPr>
              <w:t xml:space="preserve"> вградена батерия;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tabs>
                <w:tab w:val="clear" w:pos="786"/>
                <w:tab w:val="left" w:pos="800"/>
              </w:tabs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r w:rsidRPr="00EF5F91">
              <w:rPr>
                <w:rFonts w:eastAsia="Calibri"/>
                <w:sz w:val="28"/>
                <w:szCs w:val="28"/>
                <w:lang w:val="bg-BG" w:eastAsia="en-US"/>
              </w:rPr>
              <w:t>CE марка;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tabs>
                <w:tab w:val="clear" w:pos="786"/>
                <w:tab w:val="left" w:pos="800"/>
              </w:tabs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ru-RU" w:eastAsia="en-US"/>
              </w:rPr>
            </w:pPr>
            <w:r w:rsidRPr="002A2058">
              <w:rPr>
                <w:sz w:val="28"/>
                <w:szCs w:val="28"/>
                <w:lang w:val="en-GB" w:eastAsia="en-US"/>
              </w:rPr>
              <w:t>Р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ежими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на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вентилация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: </w:t>
            </w:r>
            <w:r w:rsidRPr="002A2058">
              <w:rPr>
                <w:sz w:val="28"/>
                <w:szCs w:val="28"/>
                <w:lang w:eastAsia="en-US"/>
              </w:rPr>
              <w:t>контролирана</w:t>
            </w:r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вентилация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lastRenderedPageBreak/>
              <w:t>асистирана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вентилация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контролирано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/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асистирана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вентилация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>;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tabs>
                <w:tab w:val="clear" w:pos="786"/>
                <w:tab w:val="left" w:pos="800"/>
              </w:tabs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ru-RU" w:eastAsia="en-US"/>
              </w:rPr>
            </w:pP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Минутен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обем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в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обхват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2 до 20 литра;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tabs>
                <w:tab w:val="clear" w:pos="786"/>
                <w:tab w:val="left" w:pos="800"/>
              </w:tabs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Дихателна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честота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в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обхват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5 - 40 </w:t>
            </w:r>
            <w:proofErr w:type="spellStart"/>
            <w:r w:rsidRPr="002A2058">
              <w:rPr>
                <w:sz w:val="28"/>
                <w:szCs w:val="28"/>
                <w:lang w:val="ru-RU" w:eastAsia="en-US"/>
              </w:rPr>
              <w:t>пъти</w:t>
            </w:r>
            <w:proofErr w:type="spellEnd"/>
            <w:r w:rsidRPr="002A2058">
              <w:rPr>
                <w:sz w:val="28"/>
                <w:szCs w:val="28"/>
                <w:lang w:val="ru-RU" w:eastAsia="en-US"/>
              </w:rPr>
              <w:t xml:space="preserve"> за мин.;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tabs>
                <w:tab w:val="clear" w:pos="786"/>
                <w:tab w:val="left" w:pos="800"/>
              </w:tabs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Тригер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асистирано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дишане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в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обхват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r w:rsidRPr="002A2058">
              <w:rPr>
                <w:sz w:val="28"/>
                <w:szCs w:val="28"/>
                <w:lang w:eastAsia="en-US"/>
              </w:rPr>
              <w:t>от -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2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r w:rsidRPr="002A2058">
              <w:rPr>
                <w:sz w:val="28"/>
                <w:szCs w:val="28"/>
                <w:lang w:eastAsia="en-US"/>
              </w:rPr>
              <w:t>-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12 </w:t>
            </w:r>
            <w:r w:rsidRPr="002A2058">
              <w:rPr>
                <w:sz w:val="28"/>
                <w:szCs w:val="28"/>
                <w:lang w:val="en-US" w:eastAsia="en-US"/>
              </w:rPr>
              <w:t>mbar</w:t>
            </w:r>
            <w:r w:rsidRPr="002A2058">
              <w:rPr>
                <w:sz w:val="28"/>
                <w:szCs w:val="28"/>
                <w:lang w:val="ru-RU" w:eastAsia="en-US"/>
              </w:rPr>
              <w:t>.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r w:rsidRPr="002A2058">
              <w:rPr>
                <w:sz w:val="28"/>
                <w:szCs w:val="28"/>
                <w:lang w:eastAsia="en-US"/>
              </w:rPr>
              <w:t xml:space="preserve"> 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Възможност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плавно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регулиране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лимитиращото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налягане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в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дихателните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пътища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.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Апаратът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алармира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ако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налягането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в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дихателните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пътища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достигне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55</w:t>
            </w:r>
            <w:r w:rsidRPr="002A2058">
              <w:rPr>
                <w:sz w:val="28"/>
                <w:szCs w:val="28"/>
                <w:lang w:val="en-US" w:eastAsia="en-US"/>
              </w:rPr>
              <w:t xml:space="preserve"> mbar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 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възрастни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пациенти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и 25 </w:t>
            </w:r>
            <w:r w:rsidRPr="002A2058">
              <w:rPr>
                <w:sz w:val="28"/>
                <w:szCs w:val="28"/>
                <w:lang w:val="en-US" w:eastAsia="en-US"/>
              </w:rPr>
              <w:t>mbar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педиатрични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пациенти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>;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Кислородна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концентрация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>: 60%</w:t>
            </w:r>
            <w:r w:rsidRPr="002A20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100%;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Налягане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входящият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газ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r w:rsidRPr="002A2058">
              <w:rPr>
                <w:sz w:val="28"/>
                <w:szCs w:val="28"/>
                <w:lang w:val="en-US" w:eastAsia="en-US"/>
              </w:rPr>
              <w:t>(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кис</w:t>
            </w:r>
            <w:r w:rsidRPr="002A2058">
              <w:rPr>
                <w:sz w:val="28"/>
                <w:szCs w:val="28"/>
                <w:lang w:eastAsia="en-US"/>
              </w:rPr>
              <w:t>лород</w:t>
            </w:r>
            <w:proofErr w:type="spellEnd"/>
            <w:r w:rsidRPr="002A2058">
              <w:rPr>
                <w:sz w:val="28"/>
                <w:szCs w:val="28"/>
                <w:lang w:val="en-US" w:eastAsia="en-US"/>
              </w:rPr>
              <w:t xml:space="preserve">) </w:t>
            </w:r>
            <w:r w:rsidRPr="002A2058">
              <w:rPr>
                <w:sz w:val="28"/>
                <w:szCs w:val="28"/>
                <w:lang w:eastAsia="en-US"/>
              </w:rPr>
              <w:t>-</w:t>
            </w:r>
            <w:r w:rsidRPr="002A2058">
              <w:rPr>
                <w:rFonts w:eastAsia="Calibri"/>
                <w:sz w:val="28"/>
                <w:szCs w:val="28"/>
              </w:rPr>
              <w:t xml:space="preserve"> 3,5 </w:t>
            </w:r>
            <w:proofErr w:type="spellStart"/>
            <w:r w:rsidRPr="002A2058">
              <w:rPr>
                <w:rFonts w:eastAsia="Calibri"/>
                <w:sz w:val="28"/>
                <w:szCs w:val="28"/>
              </w:rPr>
              <w:t>bar</w:t>
            </w:r>
            <w:proofErr w:type="spellEnd"/>
            <w:r w:rsidRPr="002A2058">
              <w:rPr>
                <w:rFonts w:eastAsia="Calibri"/>
                <w:sz w:val="28"/>
                <w:szCs w:val="28"/>
              </w:rPr>
              <w:t xml:space="preserve"> ± 0,5 </w:t>
            </w:r>
            <w:proofErr w:type="spellStart"/>
            <w:r w:rsidRPr="002A2058">
              <w:rPr>
                <w:rFonts w:eastAsia="Calibri"/>
                <w:sz w:val="28"/>
                <w:szCs w:val="28"/>
              </w:rPr>
              <w:t>bar</w:t>
            </w:r>
            <w:proofErr w:type="spellEnd"/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tabs>
                <w:tab w:val="clear" w:pos="786"/>
                <w:tab w:val="left" w:pos="800"/>
              </w:tabs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Апаратът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позволява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спонтанно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дишане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н</w:t>
            </w:r>
            <w:r w:rsidRPr="002A2058">
              <w:rPr>
                <w:sz w:val="28"/>
                <w:szCs w:val="28"/>
                <w:lang w:eastAsia="en-US"/>
              </w:rPr>
              <w:t>а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пациента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в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случай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отпадане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електрическото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или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пневматично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захранване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>;</w:t>
            </w:r>
            <w:r w:rsidRPr="002A2058">
              <w:rPr>
                <w:sz w:val="28"/>
                <w:szCs w:val="28"/>
                <w:lang w:eastAsia="en-US"/>
              </w:rPr>
              <w:t xml:space="preserve">   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Мониториране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налягането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в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дихателните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пътища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и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индикиране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спонтанните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респирации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>;</w:t>
            </w:r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Звукови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и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светлинни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аларми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следните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параметри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: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високо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и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ниско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налягане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в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дихателните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пътища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апнеа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недостатъчно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захранване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с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дихателен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газ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ниска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батерия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.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Алармената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система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е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подсигурена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от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самостоятелно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батерийно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захранване</w:t>
            </w:r>
            <w:proofErr w:type="spellEnd"/>
          </w:p>
          <w:p w:rsidR="00684020" w:rsidRPr="002A2058" w:rsidRDefault="00684020" w:rsidP="00684020">
            <w:pPr>
              <w:numPr>
                <w:ilvl w:val="4"/>
                <w:numId w:val="14"/>
              </w:numPr>
              <w:suppressAutoHyphens/>
              <w:overflowPunct w:val="0"/>
              <w:autoSpaceDE w:val="0"/>
              <w:spacing w:after="57" w:line="200" w:lineRule="atLeast"/>
              <w:ind w:left="0" w:firstLine="557"/>
              <w:jc w:val="both"/>
              <w:textAlignment w:val="baseline"/>
              <w:rPr>
                <w:sz w:val="28"/>
                <w:szCs w:val="28"/>
                <w:lang w:val="en-GB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Вградена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акумулаторна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батерия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до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3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часа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автономна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lastRenderedPageBreak/>
              <w:t>работа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>;</w:t>
            </w:r>
          </w:p>
          <w:p w:rsidR="00684020" w:rsidRPr="002A2058" w:rsidRDefault="00684020" w:rsidP="00684020">
            <w:pPr>
              <w:ind w:firstLine="557"/>
              <w:jc w:val="both"/>
              <w:rPr>
                <w:sz w:val="28"/>
                <w:szCs w:val="28"/>
                <w:lang w:val="en-GB" w:eastAsia="en-US"/>
              </w:rPr>
            </w:pPr>
          </w:p>
          <w:p w:rsidR="00684020" w:rsidRPr="002A2058" w:rsidRDefault="00684020" w:rsidP="00684020">
            <w:pPr>
              <w:ind w:firstLine="557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Окомплектовка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: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преасемблирана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чанта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с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кислородна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бутилка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с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вместимост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2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литра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редуцир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вентил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свързващ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бутилката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и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респиратора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шланг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пациентна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дихателна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клапа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r w:rsidRPr="002A2058">
              <w:rPr>
                <w:sz w:val="28"/>
                <w:szCs w:val="28"/>
                <w:lang w:val="en-US" w:eastAsia="en-US"/>
              </w:rPr>
              <w:t>PVC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пациентен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шланг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възрастни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педиатрична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маска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и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маска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възрастни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комплект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въздуховоди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тип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„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гьодел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”,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форцепс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усторазтворител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захранващ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кабел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12 </w:t>
            </w:r>
            <w:r w:rsidRPr="002A2058">
              <w:rPr>
                <w:sz w:val="28"/>
                <w:szCs w:val="28"/>
                <w:lang w:val="en-US" w:eastAsia="en-US"/>
              </w:rPr>
              <w:t>V DC</w:t>
            </w:r>
            <w:r w:rsidRPr="002A2058">
              <w:rPr>
                <w:sz w:val="28"/>
                <w:szCs w:val="28"/>
                <w:lang w:val="en-GB" w:eastAsia="en-US"/>
              </w:rPr>
              <w:t xml:space="preserve">,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монтажен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2A2058">
              <w:rPr>
                <w:sz w:val="28"/>
                <w:szCs w:val="28"/>
                <w:lang w:val="en-GB" w:eastAsia="en-US"/>
              </w:rPr>
              <w:t>комплект</w:t>
            </w:r>
            <w:proofErr w:type="spellEnd"/>
            <w:r w:rsidRPr="002A2058">
              <w:rPr>
                <w:sz w:val="28"/>
                <w:szCs w:val="28"/>
                <w:lang w:val="en-GB" w:eastAsia="en-US"/>
              </w:rPr>
              <w:t>“.</w:t>
            </w:r>
          </w:p>
          <w:p w:rsidR="00684020" w:rsidRPr="00EF5F91" w:rsidRDefault="00684020" w:rsidP="006840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84020" w:rsidRPr="00EF5F91" w:rsidRDefault="00684020" w:rsidP="006840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77F1B" w:rsidRDefault="00877F1B" w:rsidP="005F63D3">
            <w:pPr>
              <w:tabs>
                <w:tab w:val="left" w:pos="1080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13" w:type="dxa"/>
          </w:tcPr>
          <w:p w:rsidR="00877F1B" w:rsidRDefault="00877F1B" w:rsidP="005F63D3">
            <w:pPr>
              <w:tabs>
                <w:tab w:val="left" w:pos="1080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791F13" w:rsidRPr="00EF5F91" w:rsidRDefault="00416A3D" w:rsidP="00791F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</w:t>
      </w:r>
      <w:r w:rsidR="00791F13" w:rsidRPr="00EF5F91">
        <w:rPr>
          <w:b/>
          <w:sz w:val="28"/>
          <w:szCs w:val="28"/>
        </w:rPr>
        <w:t>4.Стол за евакуация на пациенти по стълби – два броя</w:t>
      </w:r>
    </w:p>
    <w:tbl>
      <w:tblPr>
        <w:tblStyle w:val="a8"/>
        <w:tblW w:w="0" w:type="auto"/>
        <w:tblInd w:w="1080" w:type="dxa"/>
        <w:tblLook w:val="04A0" w:firstRow="1" w:lastRow="0" w:firstColumn="1" w:lastColumn="0" w:noHBand="0" w:noVBand="1"/>
      </w:tblPr>
      <w:tblGrid>
        <w:gridCol w:w="4263"/>
        <w:gridCol w:w="3945"/>
      </w:tblGrid>
      <w:tr w:rsidR="00E4424A" w:rsidTr="00E4424A">
        <w:tc>
          <w:tcPr>
            <w:tcW w:w="4606" w:type="dxa"/>
          </w:tcPr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Мобилен, сгъваем, маневрен специализиран транспортен стол за евакуация на пациенти по стълби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Отлична маневреност при всякакви повърхности и тесни пространства, вкл. стълби и </w:t>
            </w:r>
            <w:proofErr w:type="spellStart"/>
            <w:r w:rsidRPr="00EF5F91">
              <w:rPr>
                <w:sz w:val="28"/>
                <w:szCs w:val="28"/>
              </w:rPr>
              <w:t>междустълбищни</w:t>
            </w:r>
            <w:proofErr w:type="spellEnd"/>
            <w:r w:rsidRPr="00EF5F91">
              <w:rPr>
                <w:sz w:val="28"/>
                <w:szCs w:val="28"/>
              </w:rPr>
              <w:t xml:space="preserve"> площадки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Верижен механизъм за надеждно спускане на стола с пациента по стълбите, без да се повдига и носи, с осигурена спирачна система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Нисък център на тежест от 2-3 см над земята за висока стабилност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2 броя предни свободно въртящи се гладки колела, с диаметър не по-малък от 10 см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>2 броя  задни 6-инчови неподвижни високи колела, с диаметър не по-малък от 15 см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Стабилна метална конструкция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>Лесно сгъване и разгъване на стола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Заключване на стола в </w:t>
            </w:r>
            <w:r w:rsidRPr="00EF5F91">
              <w:rPr>
                <w:sz w:val="28"/>
                <w:szCs w:val="28"/>
              </w:rPr>
              <w:lastRenderedPageBreak/>
              <w:t>неподвижна позиция независимо дали се ползва или е сгънат за съхранение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>Удължаващи се телескопични ръкохватки с фиксиране в 5 позиции за лесно обслужване от персонала независимо от ръста му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Допълнителни задни ръкохватки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Удължаваща се </w:t>
            </w:r>
            <w:proofErr w:type="spellStart"/>
            <w:r w:rsidRPr="00EF5F91">
              <w:rPr>
                <w:sz w:val="28"/>
                <w:szCs w:val="28"/>
              </w:rPr>
              <w:t>стъпенка</w:t>
            </w:r>
            <w:proofErr w:type="spellEnd"/>
            <w:r w:rsidRPr="00EF5F91">
              <w:rPr>
                <w:sz w:val="28"/>
                <w:szCs w:val="28"/>
              </w:rPr>
              <w:t xml:space="preserve"> за крака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>Повърхността за сядане да е покрита с пластмасови лесно изваждащи се панели, подлежащи на влажна дезинфекция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Комплект фиксиращи ремъци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 xml:space="preserve">Височина:  95 см (+/2см), Широчина: 50 см +/-2 см, 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  <w:lang w:val="en-US"/>
              </w:rPr>
            </w:pPr>
            <w:r w:rsidRPr="00EF5F91">
              <w:rPr>
                <w:sz w:val="28"/>
                <w:szCs w:val="28"/>
              </w:rPr>
              <w:t>Тегло не повече от  15 кг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  <w:r w:rsidRPr="00EF5F91">
              <w:rPr>
                <w:sz w:val="28"/>
                <w:szCs w:val="28"/>
              </w:rPr>
              <w:t>Товароподемност не по-малка от 220 кг</w:t>
            </w:r>
          </w:p>
          <w:p w:rsidR="00E4424A" w:rsidRPr="00EF5F91" w:rsidRDefault="00E4424A" w:rsidP="00E4424A">
            <w:pPr>
              <w:jc w:val="both"/>
              <w:rPr>
                <w:sz w:val="28"/>
                <w:szCs w:val="28"/>
              </w:rPr>
            </w:pPr>
          </w:p>
          <w:p w:rsidR="00E4424A" w:rsidRPr="008129C5" w:rsidRDefault="00E4424A" w:rsidP="00E4424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4424A" w:rsidRDefault="00E4424A" w:rsidP="00877F1B">
            <w:pPr>
              <w:tabs>
                <w:tab w:val="left" w:pos="1080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06" w:type="dxa"/>
          </w:tcPr>
          <w:p w:rsidR="00E4424A" w:rsidRDefault="00E4424A" w:rsidP="00877F1B">
            <w:pPr>
              <w:tabs>
                <w:tab w:val="left" w:pos="1080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77F1B" w:rsidRPr="008229D2" w:rsidRDefault="00877F1B" w:rsidP="00877F1B">
      <w:pPr>
        <w:tabs>
          <w:tab w:val="left" w:pos="1080"/>
        </w:tabs>
        <w:ind w:left="1080"/>
        <w:jc w:val="both"/>
        <w:rPr>
          <w:sz w:val="28"/>
          <w:szCs w:val="28"/>
          <w:lang w:eastAsia="en-US"/>
        </w:rPr>
      </w:pPr>
    </w:p>
    <w:p w:rsidR="00877F1B" w:rsidRPr="00EF5F91" w:rsidRDefault="00877F1B" w:rsidP="00877F1B">
      <w:pPr>
        <w:jc w:val="both"/>
        <w:rPr>
          <w:sz w:val="28"/>
          <w:szCs w:val="28"/>
        </w:rPr>
      </w:pPr>
    </w:p>
    <w:p w:rsidR="00877F1B" w:rsidRPr="00EF5F91" w:rsidRDefault="00877F1B" w:rsidP="00877F1B">
      <w:pPr>
        <w:jc w:val="both"/>
        <w:rPr>
          <w:sz w:val="28"/>
          <w:szCs w:val="28"/>
        </w:rPr>
      </w:pPr>
    </w:p>
    <w:p w:rsidR="00B24347" w:rsidRDefault="00B24347" w:rsidP="00C407FB"/>
    <w:sectPr w:rsidR="00B24347" w:rsidSect="007623B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0CF" w:rsidRDefault="00C100CF" w:rsidP="00C100CF">
      <w:r>
        <w:separator/>
      </w:r>
    </w:p>
  </w:endnote>
  <w:endnote w:type="continuationSeparator" w:id="0">
    <w:p w:rsidR="00C100CF" w:rsidRDefault="00C100CF" w:rsidP="00C1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0CF" w:rsidRDefault="00C100CF" w:rsidP="00C100CF">
      <w:r>
        <w:separator/>
      </w:r>
    </w:p>
  </w:footnote>
  <w:footnote w:type="continuationSeparator" w:id="0">
    <w:p w:rsidR="00C100CF" w:rsidRDefault="00C100CF" w:rsidP="00C10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557770"/>
      <w:docPartObj>
        <w:docPartGallery w:val="Page Numbers (Top of Page)"/>
        <w:docPartUnique/>
      </w:docPartObj>
    </w:sdtPr>
    <w:sdtContent>
      <w:p w:rsidR="00C100CF" w:rsidRDefault="00C100CF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A3D">
          <w:rPr>
            <w:noProof/>
          </w:rPr>
          <w:t>1</w:t>
        </w:r>
        <w:r>
          <w:fldChar w:fldCharType="end"/>
        </w:r>
      </w:p>
    </w:sdtContent>
  </w:sdt>
  <w:p w:rsidR="00C100CF" w:rsidRDefault="00C100C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multilevel"/>
    <w:tmpl w:val="000000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A773676"/>
    <w:multiLevelType w:val="hybridMultilevel"/>
    <w:tmpl w:val="2C0C1A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A1DF2"/>
    <w:multiLevelType w:val="hybridMultilevel"/>
    <w:tmpl w:val="E708C6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F94221"/>
    <w:multiLevelType w:val="hybridMultilevel"/>
    <w:tmpl w:val="4D9AA3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8C352C"/>
    <w:multiLevelType w:val="hybridMultilevel"/>
    <w:tmpl w:val="18D271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E764EF"/>
    <w:multiLevelType w:val="hybridMultilevel"/>
    <w:tmpl w:val="1B62BD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D59E3"/>
    <w:multiLevelType w:val="hybridMultilevel"/>
    <w:tmpl w:val="41A25930"/>
    <w:lvl w:ilvl="0" w:tplc="0402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>
    <w:nsid w:val="414535C7"/>
    <w:multiLevelType w:val="hybridMultilevel"/>
    <w:tmpl w:val="7DF6CE10"/>
    <w:lvl w:ilvl="0" w:tplc="0402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>
    <w:nsid w:val="4B0E2989"/>
    <w:multiLevelType w:val="hybridMultilevel"/>
    <w:tmpl w:val="4A3A17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212FC"/>
    <w:multiLevelType w:val="hybridMultilevel"/>
    <w:tmpl w:val="210C27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4B102B"/>
    <w:multiLevelType w:val="hybridMultilevel"/>
    <w:tmpl w:val="ECCE2504"/>
    <w:lvl w:ilvl="0" w:tplc="0402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1">
    <w:nsid w:val="50CD025C"/>
    <w:multiLevelType w:val="hybridMultilevel"/>
    <w:tmpl w:val="60FE52A2"/>
    <w:lvl w:ilvl="0" w:tplc="03B6B88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2D6E40"/>
    <w:multiLevelType w:val="hybridMultilevel"/>
    <w:tmpl w:val="92F2E5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893C7C"/>
    <w:multiLevelType w:val="hybridMultilevel"/>
    <w:tmpl w:val="076E80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  <w:num w:numId="11">
    <w:abstractNumId w:val="3"/>
  </w:num>
  <w:num w:numId="12">
    <w:abstractNumId w:val="8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7FB"/>
    <w:rsid w:val="00025A14"/>
    <w:rsid w:val="00080BC6"/>
    <w:rsid w:val="000C16AA"/>
    <w:rsid w:val="00124E27"/>
    <w:rsid w:val="00131857"/>
    <w:rsid w:val="001C258C"/>
    <w:rsid w:val="003A0D9F"/>
    <w:rsid w:val="003E192A"/>
    <w:rsid w:val="00416A3D"/>
    <w:rsid w:val="00653E6C"/>
    <w:rsid w:val="00684020"/>
    <w:rsid w:val="0069195F"/>
    <w:rsid w:val="006C1770"/>
    <w:rsid w:val="007235D4"/>
    <w:rsid w:val="007623B8"/>
    <w:rsid w:val="00791F13"/>
    <w:rsid w:val="007B022A"/>
    <w:rsid w:val="00826F3D"/>
    <w:rsid w:val="00877F1B"/>
    <w:rsid w:val="008B2B71"/>
    <w:rsid w:val="008C37A7"/>
    <w:rsid w:val="008D57D1"/>
    <w:rsid w:val="00975082"/>
    <w:rsid w:val="00980E0E"/>
    <w:rsid w:val="00A22B19"/>
    <w:rsid w:val="00AA6694"/>
    <w:rsid w:val="00B24347"/>
    <w:rsid w:val="00BF5E58"/>
    <w:rsid w:val="00C100CF"/>
    <w:rsid w:val="00C407FB"/>
    <w:rsid w:val="00D107BD"/>
    <w:rsid w:val="00DC6388"/>
    <w:rsid w:val="00E251B6"/>
    <w:rsid w:val="00E4424A"/>
    <w:rsid w:val="00E83204"/>
    <w:rsid w:val="00F002A5"/>
    <w:rsid w:val="00FE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next w:val="a"/>
    <w:link w:val="30"/>
    <w:qFormat/>
    <w:rsid w:val="00C407FB"/>
    <w:pPr>
      <w:keepNext/>
      <w:spacing w:line="360" w:lineRule="auto"/>
      <w:jc w:val="both"/>
      <w:outlineLvl w:val="2"/>
    </w:pPr>
    <w:rPr>
      <w:rFonts w:ascii="Tahoma" w:hAnsi="Tahoma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C407FB"/>
    <w:rPr>
      <w:rFonts w:ascii="Tahoma" w:eastAsia="Times New Roman" w:hAnsi="Tahoma" w:cs="Times New Roman"/>
      <w:sz w:val="24"/>
      <w:szCs w:val="20"/>
    </w:rPr>
  </w:style>
  <w:style w:type="paragraph" w:styleId="a3">
    <w:name w:val="Plain Text"/>
    <w:basedOn w:val="a"/>
    <w:link w:val="a4"/>
    <w:rsid w:val="00C407FB"/>
    <w:rPr>
      <w:rFonts w:ascii="Courier New" w:hAnsi="Courier New" w:cs="Courier New"/>
      <w:sz w:val="20"/>
      <w:szCs w:val="20"/>
    </w:rPr>
  </w:style>
  <w:style w:type="character" w:customStyle="1" w:styleId="a4">
    <w:name w:val="Обикновен текст Знак"/>
    <w:basedOn w:val="a0"/>
    <w:link w:val="a3"/>
    <w:rsid w:val="00C407FB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5">
    <w:name w:val="Body Text"/>
    <w:basedOn w:val="a"/>
    <w:link w:val="a6"/>
    <w:rsid w:val="00C407FB"/>
    <w:pPr>
      <w:spacing w:line="360" w:lineRule="atLeast"/>
      <w:jc w:val="center"/>
    </w:pPr>
    <w:rPr>
      <w:b/>
      <w:szCs w:val="20"/>
      <w:lang w:eastAsia="en-US"/>
    </w:rPr>
  </w:style>
  <w:style w:type="character" w:customStyle="1" w:styleId="a6">
    <w:name w:val="Основен текст Знак"/>
    <w:basedOn w:val="a0"/>
    <w:link w:val="a5"/>
    <w:rsid w:val="00C407FB"/>
    <w:rPr>
      <w:rFonts w:ascii="Times New Roman" w:eastAsia="Times New Roman" w:hAnsi="Times New Roman" w:cs="Times New Roman"/>
      <w:b/>
      <w:sz w:val="24"/>
      <w:szCs w:val="20"/>
    </w:rPr>
  </w:style>
  <w:style w:type="paragraph" w:styleId="a7">
    <w:name w:val="List Paragraph"/>
    <w:basedOn w:val="a"/>
    <w:uiPriority w:val="34"/>
    <w:qFormat/>
    <w:rsid w:val="00D107BD"/>
    <w:pPr>
      <w:ind w:left="720"/>
      <w:contextualSpacing/>
    </w:pPr>
  </w:style>
  <w:style w:type="table" w:styleId="a8">
    <w:name w:val="Table Grid"/>
    <w:basedOn w:val="a1"/>
    <w:rsid w:val="003A0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100CF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C100C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unhideWhenUsed/>
    <w:rsid w:val="00C100CF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C100CF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next w:val="a"/>
    <w:link w:val="30"/>
    <w:qFormat/>
    <w:rsid w:val="00C407FB"/>
    <w:pPr>
      <w:keepNext/>
      <w:spacing w:line="360" w:lineRule="auto"/>
      <w:jc w:val="both"/>
      <w:outlineLvl w:val="2"/>
    </w:pPr>
    <w:rPr>
      <w:rFonts w:ascii="Tahoma" w:hAnsi="Tahoma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Heading 3 Char"/>
    <w:basedOn w:val="a0"/>
    <w:link w:val="3"/>
    <w:rsid w:val="00C407FB"/>
    <w:rPr>
      <w:rFonts w:ascii="Tahoma" w:eastAsia="Times New Roman" w:hAnsi="Tahoma" w:cs="Times New Roman"/>
      <w:sz w:val="24"/>
      <w:szCs w:val="20"/>
    </w:rPr>
  </w:style>
  <w:style w:type="paragraph" w:styleId="a3">
    <w:name w:val="Plain Text"/>
    <w:basedOn w:val="a"/>
    <w:link w:val="a4"/>
    <w:rsid w:val="00C407FB"/>
    <w:rPr>
      <w:rFonts w:ascii="Courier New" w:hAnsi="Courier New" w:cs="Courier New"/>
      <w:sz w:val="20"/>
      <w:szCs w:val="20"/>
    </w:rPr>
  </w:style>
  <w:style w:type="character" w:customStyle="1" w:styleId="a4">
    <w:name w:val="Plain Text Char"/>
    <w:basedOn w:val="a0"/>
    <w:link w:val="a3"/>
    <w:rsid w:val="00C407FB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5">
    <w:name w:val="Body Text"/>
    <w:basedOn w:val="a"/>
    <w:link w:val="a6"/>
    <w:rsid w:val="00C407FB"/>
    <w:pPr>
      <w:spacing w:line="360" w:lineRule="atLeast"/>
      <w:jc w:val="center"/>
    </w:pPr>
    <w:rPr>
      <w:b/>
      <w:szCs w:val="20"/>
      <w:lang w:eastAsia="en-US"/>
    </w:rPr>
  </w:style>
  <w:style w:type="character" w:customStyle="1" w:styleId="a6">
    <w:name w:val="Body Text Char"/>
    <w:basedOn w:val="a0"/>
    <w:link w:val="a5"/>
    <w:rsid w:val="00C407FB"/>
    <w:rPr>
      <w:rFonts w:ascii="Times New Roman" w:eastAsia="Times New Roman" w:hAnsi="Times New Roman" w:cs="Times New Roman"/>
      <w:b/>
      <w:sz w:val="24"/>
      <w:szCs w:val="20"/>
    </w:rPr>
  </w:style>
  <w:style w:type="paragraph" w:styleId="a7">
    <w:name w:val="List Paragraph"/>
    <w:basedOn w:val="a"/>
    <w:uiPriority w:val="34"/>
    <w:qFormat/>
    <w:rsid w:val="00D10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1027</Words>
  <Characters>5855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HP</cp:lastModifiedBy>
  <cp:revision>27</cp:revision>
  <dcterms:created xsi:type="dcterms:W3CDTF">2014-11-07T05:33:00Z</dcterms:created>
  <dcterms:modified xsi:type="dcterms:W3CDTF">2014-11-15T17:13:00Z</dcterms:modified>
</cp:coreProperties>
</file>