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A46" w:rsidRPr="00EE103C" w:rsidRDefault="00C23A46" w:rsidP="00EE103C">
      <w:pPr>
        <w:spacing w:before="120" w:after="120" w:line="360" w:lineRule="auto"/>
        <w:ind w:left="284"/>
        <w:jc w:val="center"/>
        <w:rPr>
          <w:rFonts w:ascii="Verdana" w:hAnsi="Verdana"/>
          <w:b/>
          <w:sz w:val="20"/>
          <w:szCs w:val="20"/>
          <w:lang w:val="en-US" w:eastAsia="bg-BG"/>
        </w:rPr>
      </w:pPr>
      <w:r w:rsidRPr="00EE103C">
        <w:rPr>
          <w:rFonts w:ascii="Verdana" w:hAnsi="Verdana"/>
          <w:b/>
          <w:sz w:val="20"/>
          <w:szCs w:val="20"/>
          <w:lang w:val="en-US" w:eastAsia="bg-BG"/>
        </w:rPr>
        <w:t>П</w:t>
      </w:r>
      <w:r w:rsidRPr="00EE103C">
        <w:rPr>
          <w:rFonts w:ascii="Verdana" w:hAnsi="Verdana"/>
          <w:b/>
          <w:sz w:val="20"/>
          <w:szCs w:val="20"/>
          <w:lang w:eastAsia="bg-BG"/>
        </w:rPr>
        <w:t xml:space="preserve"> </w:t>
      </w:r>
      <w:r w:rsidRPr="00EE103C">
        <w:rPr>
          <w:rFonts w:ascii="Verdana" w:hAnsi="Verdana"/>
          <w:b/>
          <w:sz w:val="20"/>
          <w:szCs w:val="20"/>
          <w:lang w:val="en-US" w:eastAsia="bg-BG"/>
        </w:rPr>
        <w:t>О</w:t>
      </w:r>
      <w:r w:rsidRPr="00EE103C">
        <w:rPr>
          <w:rFonts w:ascii="Verdana" w:hAnsi="Verdana"/>
          <w:b/>
          <w:sz w:val="20"/>
          <w:szCs w:val="20"/>
          <w:lang w:eastAsia="bg-BG"/>
        </w:rPr>
        <w:t xml:space="preserve"> </w:t>
      </w:r>
      <w:r w:rsidRPr="00EE103C">
        <w:rPr>
          <w:rFonts w:ascii="Verdana" w:hAnsi="Verdana"/>
          <w:b/>
          <w:sz w:val="20"/>
          <w:szCs w:val="20"/>
          <w:lang w:val="en-US" w:eastAsia="bg-BG"/>
        </w:rPr>
        <w:t>К</w:t>
      </w:r>
      <w:r w:rsidRPr="00EE103C">
        <w:rPr>
          <w:rFonts w:ascii="Verdana" w:hAnsi="Verdana"/>
          <w:b/>
          <w:sz w:val="20"/>
          <w:szCs w:val="20"/>
          <w:lang w:eastAsia="bg-BG"/>
        </w:rPr>
        <w:t xml:space="preserve"> </w:t>
      </w:r>
      <w:r w:rsidRPr="00EE103C">
        <w:rPr>
          <w:rFonts w:ascii="Verdana" w:hAnsi="Verdana"/>
          <w:b/>
          <w:sz w:val="20"/>
          <w:szCs w:val="20"/>
          <w:lang w:val="en-US" w:eastAsia="bg-BG"/>
        </w:rPr>
        <w:t>А</w:t>
      </w:r>
      <w:r w:rsidRPr="00EE103C">
        <w:rPr>
          <w:rFonts w:ascii="Verdana" w:hAnsi="Verdana"/>
          <w:b/>
          <w:sz w:val="20"/>
          <w:szCs w:val="20"/>
          <w:lang w:eastAsia="bg-BG"/>
        </w:rPr>
        <w:t xml:space="preserve"> </w:t>
      </w:r>
      <w:r w:rsidRPr="00EE103C">
        <w:rPr>
          <w:rFonts w:ascii="Verdana" w:hAnsi="Verdana"/>
          <w:b/>
          <w:sz w:val="20"/>
          <w:szCs w:val="20"/>
          <w:lang w:val="en-US" w:eastAsia="bg-BG"/>
        </w:rPr>
        <w:t>Н</w:t>
      </w:r>
      <w:r w:rsidRPr="00EE103C">
        <w:rPr>
          <w:rFonts w:ascii="Verdana" w:hAnsi="Verdana"/>
          <w:b/>
          <w:sz w:val="20"/>
          <w:szCs w:val="20"/>
          <w:lang w:eastAsia="bg-BG"/>
        </w:rPr>
        <w:t xml:space="preserve"> </w:t>
      </w:r>
      <w:r w:rsidRPr="00EE103C">
        <w:rPr>
          <w:rFonts w:ascii="Verdana" w:hAnsi="Verdana"/>
          <w:b/>
          <w:sz w:val="20"/>
          <w:szCs w:val="20"/>
          <w:lang w:val="en-US" w:eastAsia="bg-BG"/>
        </w:rPr>
        <w:t>А</w:t>
      </w:r>
    </w:p>
    <w:p w:rsidR="00C23A46" w:rsidRPr="00EE103C" w:rsidRDefault="00C23A46" w:rsidP="00EE103C">
      <w:pPr>
        <w:tabs>
          <w:tab w:val="left" w:pos="6840"/>
        </w:tabs>
        <w:spacing w:before="120" w:after="120" w:line="360" w:lineRule="auto"/>
        <w:ind w:left="284"/>
        <w:jc w:val="center"/>
        <w:rPr>
          <w:rFonts w:ascii="Verdana" w:hAnsi="Verdana"/>
          <w:sz w:val="20"/>
          <w:szCs w:val="20"/>
          <w:lang w:eastAsia="bg-BG"/>
        </w:rPr>
      </w:pPr>
      <w:proofErr w:type="gramStart"/>
      <w:r w:rsidRPr="00EE103C">
        <w:rPr>
          <w:rFonts w:ascii="Verdana" w:hAnsi="Verdana"/>
          <w:sz w:val="20"/>
          <w:szCs w:val="20"/>
          <w:lang w:val="en-US" w:eastAsia="bg-BG"/>
        </w:rPr>
        <w:t>за</w:t>
      </w:r>
      <w:proofErr w:type="gramEnd"/>
      <w:r w:rsidRPr="00EE103C">
        <w:rPr>
          <w:rFonts w:ascii="Verdana" w:hAnsi="Verdana"/>
          <w:sz w:val="20"/>
          <w:szCs w:val="20"/>
          <w:lang w:val="en-US" w:eastAsia="bg-BG"/>
        </w:rPr>
        <w:t xml:space="preserve"> участие </w:t>
      </w:r>
      <w:r w:rsidRPr="00EE103C">
        <w:rPr>
          <w:rFonts w:ascii="Verdana" w:hAnsi="Verdana"/>
          <w:sz w:val="20"/>
          <w:szCs w:val="20"/>
          <w:lang w:eastAsia="bg-BG"/>
        </w:rPr>
        <w:t xml:space="preserve">в процедура на </w:t>
      </w:r>
      <w:r w:rsidR="007E4271" w:rsidRPr="00EE103C">
        <w:rPr>
          <w:rFonts w:ascii="Verdana" w:hAnsi="Verdana"/>
          <w:sz w:val="20"/>
          <w:szCs w:val="20"/>
          <w:lang w:eastAsia="bg-BG"/>
        </w:rPr>
        <w:t>пряко договаряне</w:t>
      </w:r>
    </w:p>
    <w:p w:rsidR="00C23A46" w:rsidRPr="00EE103C" w:rsidRDefault="00C23A46" w:rsidP="00EE103C">
      <w:pPr>
        <w:suppressAutoHyphens/>
        <w:autoSpaceDN w:val="0"/>
        <w:spacing w:before="120" w:after="120" w:line="360" w:lineRule="auto"/>
        <w:jc w:val="center"/>
        <w:textAlignment w:val="baseline"/>
        <w:rPr>
          <w:rFonts w:ascii="Verdana" w:hAnsi="Verdana"/>
          <w:sz w:val="20"/>
          <w:szCs w:val="20"/>
        </w:rPr>
      </w:pPr>
      <w:proofErr w:type="gramStart"/>
      <w:r w:rsidRPr="00EE103C">
        <w:rPr>
          <w:rFonts w:ascii="Verdana" w:hAnsi="Verdana"/>
          <w:sz w:val="20"/>
          <w:szCs w:val="20"/>
          <w:lang w:val="en-GB"/>
        </w:rPr>
        <w:t>за</w:t>
      </w:r>
      <w:proofErr w:type="gramEnd"/>
      <w:r w:rsidRPr="00EE103C">
        <w:rPr>
          <w:rFonts w:ascii="Verdana" w:hAnsi="Verdana"/>
          <w:sz w:val="20"/>
          <w:szCs w:val="20"/>
          <w:lang w:val="en-GB"/>
        </w:rPr>
        <w:t xml:space="preserve"> възлагане на обществена поръчка с предмет:</w:t>
      </w:r>
    </w:p>
    <w:p w:rsidR="00CF6E49" w:rsidRPr="00EE103C" w:rsidRDefault="00CF6E49" w:rsidP="00EE103C">
      <w:pPr>
        <w:tabs>
          <w:tab w:val="left" w:pos="6840"/>
        </w:tabs>
        <w:spacing w:before="120" w:after="120" w:line="360" w:lineRule="auto"/>
        <w:ind w:left="284"/>
        <w:jc w:val="center"/>
        <w:rPr>
          <w:rFonts w:ascii="Verdana" w:hAnsi="Verdana"/>
          <w:b/>
          <w:sz w:val="20"/>
          <w:szCs w:val="20"/>
          <w:lang w:val="en-US"/>
        </w:rPr>
      </w:pPr>
      <w:r w:rsidRPr="00EE103C">
        <w:rPr>
          <w:rFonts w:ascii="Verdana" w:hAnsi="Verdana"/>
          <w:b/>
          <w:sz w:val="20"/>
          <w:szCs w:val="20"/>
        </w:rPr>
        <w:t>„Изпълнение на допълнителни строително-монтажни работи на  обект „</w:t>
      </w:r>
      <w:r w:rsidR="007E4271"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007E4271" w:rsidRPr="00EE103C">
        <w:rPr>
          <w:rFonts w:ascii="Verdana" w:eastAsia="Times New Roman" w:hAnsi="Verdana" w:cs="Tahoma"/>
          <w:b/>
          <w:sz w:val="20"/>
          <w:szCs w:val="20"/>
          <w:lang w:eastAsia="bg-BG"/>
        </w:rPr>
        <w:t>I</w:t>
      </w:r>
      <w:r w:rsidR="007E4271" w:rsidRPr="00EE103C">
        <w:rPr>
          <w:rFonts w:ascii="Verdana" w:eastAsia="Times New Roman" w:hAnsi="Verdana"/>
          <w:b/>
          <w:sz w:val="20"/>
          <w:szCs w:val="20"/>
          <w:lang w:eastAsia="bg-BG"/>
        </w:rPr>
        <w:t>-1086, кв.70, 28 мр, кв. Аспарухово, гр.Варна</w:t>
      </w:r>
      <w:r w:rsidRPr="00EE103C">
        <w:rPr>
          <w:rFonts w:ascii="Verdana" w:hAnsi="Verdana"/>
          <w:b/>
          <w:sz w:val="20"/>
          <w:szCs w:val="20"/>
        </w:rPr>
        <w:t>“</w:t>
      </w:r>
    </w:p>
    <w:p w:rsidR="00C23A46" w:rsidRPr="00EE103C" w:rsidRDefault="00C23A46" w:rsidP="00EE103C">
      <w:pPr>
        <w:tabs>
          <w:tab w:val="left" w:pos="6840"/>
        </w:tabs>
        <w:spacing w:before="120" w:after="120" w:line="360" w:lineRule="auto"/>
        <w:ind w:left="284"/>
        <w:jc w:val="center"/>
        <w:rPr>
          <w:rFonts w:ascii="Verdana" w:hAnsi="Verdana"/>
          <w:sz w:val="20"/>
          <w:szCs w:val="20"/>
          <w:lang w:val="en-US" w:eastAsia="bg-BG"/>
        </w:rPr>
      </w:pPr>
      <w:r w:rsidRPr="00EE103C">
        <w:rPr>
          <w:rFonts w:ascii="Verdana" w:eastAsia="Times New Roman" w:hAnsi="Verdana"/>
          <w:b/>
          <w:color w:val="000000" w:themeColor="text1"/>
          <w:sz w:val="20"/>
          <w:szCs w:val="20"/>
          <w:lang w:val="az-Cyrl-AZ" w:eastAsia="bg-BG"/>
        </w:rPr>
        <w:t xml:space="preserve"> </w:t>
      </w:r>
    </w:p>
    <w:p w:rsidR="009A398B" w:rsidRPr="00EE103C" w:rsidRDefault="009A398B" w:rsidP="00EE103C">
      <w:pPr>
        <w:spacing w:before="120" w:after="120" w:line="360" w:lineRule="auto"/>
        <w:ind w:right="-108" w:firstLine="578"/>
        <w:jc w:val="both"/>
        <w:rPr>
          <w:rFonts w:ascii="Verdana" w:eastAsia="Times New Roman" w:hAnsi="Verdana"/>
          <w:b/>
          <w:sz w:val="20"/>
          <w:szCs w:val="20"/>
          <w:highlight w:val="yellow"/>
          <w:lang w:val="en-US" w:eastAsia="bg-BG"/>
        </w:rPr>
      </w:pPr>
      <w:r w:rsidRPr="00EE103C">
        <w:rPr>
          <w:rFonts w:ascii="Verdana" w:hAnsi="Verdana"/>
          <w:sz w:val="20"/>
          <w:szCs w:val="20"/>
        </w:rPr>
        <w:t xml:space="preserve">    Н</w:t>
      </w:r>
      <w:r w:rsidRPr="00EE103C">
        <w:rPr>
          <w:rFonts w:ascii="Verdana" w:hAnsi="Verdana"/>
          <w:sz w:val="20"/>
          <w:szCs w:val="20"/>
          <w:lang w:val="en-GB"/>
        </w:rPr>
        <w:t>а основание чл.18, ал.1, т.</w:t>
      </w:r>
      <w:r w:rsidR="007E4271" w:rsidRPr="00EE103C">
        <w:rPr>
          <w:rFonts w:ascii="Verdana" w:hAnsi="Verdana"/>
          <w:sz w:val="20"/>
          <w:szCs w:val="20"/>
        </w:rPr>
        <w:t>13</w:t>
      </w:r>
      <w:r w:rsidRPr="00EE103C">
        <w:rPr>
          <w:rFonts w:ascii="Verdana" w:hAnsi="Verdana"/>
          <w:sz w:val="20"/>
          <w:szCs w:val="20"/>
          <w:lang w:val="en-GB"/>
        </w:rPr>
        <w:t>, във връзка с чл.</w:t>
      </w:r>
      <w:r w:rsidR="007E4271" w:rsidRPr="00EE103C">
        <w:rPr>
          <w:rFonts w:ascii="Verdana" w:hAnsi="Verdana"/>
          <w:sz w:val="20"/>
          <w:szCs w:val="20"/>
        </w:rPr>
        <w:t>182</w:t>
      </w:r>
      <w:r w:rsidRPr="00EE103C">
        <w:rPr>
          <w:rFonts w:ascii="Verdana" w:hAnsi="Verdana"/>
          <w:sz w:val="20"/>
          <w:szCs w:val="20"/>
          <w:lang w:val="en-GB"/>
        </w:rPr>
        <w:t>, ал.1, т.</w:t>
      </w:r>
      <w:r w:rsidR="007E4271" w:rsidRPr="00EE103C">
        <w:rPr>
          <w:rFonts w:ascii="Verdana" w:hAnsi="Verdana"/>
          <w:sz w:val="20"/>
          <w:szCs w:val="20"/>
        </w:rPr>
        <w:t>1</w:t>
      </w:r>
      <w:r w:rsidRPr="00EE103C">
        <w:rPr>
          <w:rFonts w:ascii="Verdana" w:hAnsi="Verdana"/>
          <w:sz w:val="20"/>
          <w:szCs w:val="20"/>
          <w:lang w:val="en-GB"/>
        </w:rPr>
        <w:t xml:space="preserve"> от Закона за обществените поръчки (ЗОП) </w:t>
      </w:r>
      <w:r w:rsidRPr="00EE103C">
        <w:rPr>
          <w:rFonts w:ascii="Verdana" w:hAnsi="Verdana"/>
          <w:sz w:val="20"/>
          <w:szCs w:val="20"/>
          <w:lang w:val="en-US"/>
        </w:rPr>
        <w:t>Община Варна</w:t>
      </w:r>
      <w:r w:rsidRPr="00EE103C">
        <w:rPr>
          <w:rFonts w:ascii="Verdana" w:hAnsi="Verdana"/>
          <w:sz w:val="20"/>
          <w:szCs w:val="20"/>
        </w:rPr>
        <w:t xml:space="preserve"> </w:t>
      </w:r>
      <w:r w:rsidRPr="00EE103C">
        <w:rPr>
          <w:rFonts w:ascii="Verdana" w:hAnsi="Verdana"/>
          <w:sz w:val="20"/>
          <w:szCs w:val="20"/>
          <w:lang w:val="en-US"/>
        </w:rPr>
        <w:t xml:space="preserve">обявява процедура </w:t>
      </w:r>
      <w:r w:rsidR="007E4271" w:rsidRPr="00EE103C">
        <w:rPr>
          <w:rFonts w:ascii="Verdana" w:hAnsi="Verdana"/>
          <w:sz w:val="20"/>
          <w:szCs w:val="20"/>
        </w:rPr>
        <w:t>пряко договаряне</w:t>
      </w:r>
      <w:r w:rsidRPr="00EE103C">
        <w:rPr>
          <w:rFonts w:ascii="Verdana" w:hAnsi="Verdana"/>
          <w:sz w:val="20"/>
          <w:szCs w:val="20"/>
        </w:rPr>
        <w:t xml:space="preserve"> </w:t>
      </w:r>
      <w:r w:rsidRPr="00EE103C">
        <w:rPr>
          <w:rFonts w:ascii="Verdana" w:hAnsi="Verdana"/>
          <w:sz w:val="20"/>
          <w:szCs w:val="20"/>
          <w:lang w:val="en-US"/>
        </w:rPr>
        <w:t xml:space="preserve">за възлагане на обществена поръчка с предмет: </w:t>
      </w:r>
      <w:r w:rsidR="00CF6E49" w:rsidRPr="00EE103C">
        <w:rPr>
          <w:rFonts w:ascii="Verdana" w:eastAsia="Times New Roman" w:hAnsi="Verdana"/>
          <w:b/>
          <w:sz w:val="20"/>
          <w:szCs w:val="20"/>
          <w:lang w:eastAsia="bg-BG"/>
        </w:rPr>
        <w:t>„</w:t>
      </w:r>
      <w:r w:rsidR="007E4271" w:rsidRPr="00EE103C">
        <w:rPr>
          <w:rFonts w:ascii="Verdana" w:hAnsi="Verdana"/>
          <w:b/>
          <w:sz w:val="20"/>
          <w:szCs w:val="20"/>
        </w:rPr>
        <w:t>Изпълнение на допълнителни строително-монтажни работи на  обект „</w:t>
      </w:r>
      <w:r w:rsidR="007E4271"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007E4271" w:rsidRPr="00EE103C">
        <w:rPr>
          <w:rFonts w:ascii="Verdana" w:eastAsia="Times New Roman" w:hAnsi="Verdana" w:cs="Tahoma"/>
          <w:b/>
          <w:sz w:val="20"/>
          <w:szCs w:val="20"/>
          <w:lang w:eastAsia="bg-BG"/>
        </w:rPr>
        <w:t>I</w:t>
      </w:r>
      <w:r w:rsidR="007E4271" w:rsidRPr="00EE103C">
        <w:rPr>
          <w:rFonts w:ascii="Verdana" w:eastAsia="Times New Roman" w:hAnsi="Verdana"/>
          <w:b/>
          <w:sz w:val="20"/>
          <w:szCs w:val="20"/>
          <w:lang w:eastAsia="bg-BG"/>
        </w:rPr>
        <w:t>-1086, кв.70, 28 мр, кв. Аспарухово, гр.Варна</w:t>
      </w:r>
      <w:r w:rsidR="00CF6E49" w:rsidRPr="00EE103C">
        <w:rPr>
          <w:rFonts w:ascii="Verdana" w:eastAsia="Times New Roman" w:hAnsi="Verdana"/>
          <w:b/>
          <w:sz w:val="20"/>
          <w:szCs w:val="20"/>
          <w:lang w:eastAsia="bg-BG"/>
        </w:rPr>
        <w:t>“</w:t>
      </w:r>
    </w:p>
    <w:p w:rsidR="00106916" w:rsidRPr="00EE103C" w:rsidRDefault="00FB69C7" w:rsidP="00EE103C">
      <w:pPr>
        <w:widowControl w:val="0"/>
        <w:spacing w:after="0" w:line="360" w:lineRule="auto"/>
        <w:jc w:val="both"/>
        <w:rPr>
          <w:rFonts w:ascii="Verdana" w:hAnsi="Verdana" w:cs="Verdana"/>
          <w:color w:val="000000"/>
          <w:sz w:val="20"/>
          <w:szCs w:val="20"/>
          <w:lang w:eastAsia="bg-BG"/>
        </w:rPr>
      </w:pPr>
      <w:r w:rsidRPr="00EE103C">
        <w:rPr>
          <w:rFonts w:ascii="Verdana" w:hAnsi="Verdana"/>
          <w:b/>
          <w:iCs/>
          <w:sz w:val="20"/>
          <w:szCs w:val="20"/>
          <w:lang w:eastAsia="bg-BG"/>
        </w:rPr>
        <w:t xml:space="preserve">   </w:t>
      </w:r>
      <w:r w:rsidR="00106916" w:rsidRPr="00EE103C">
        <w:rPr>
          <w:rFonts w:ascii="Verdana" w:hAnsi="Verdana"/>
          <w:b/>
          <w:iCs/>
          <w:sz w:val="20"/>
          <w:szCs w:val="20"/>
          <w:lang w:val="en-US" w:eastAsia="bg-BG"/>
        </w:rPr>
        <w:tab/>
      </w:r>
      <w:r w:rsidR="005D6EB5" w:rsidRPr="00EE103C">
        <w:rPr>
          <w:rFonts w:ascii="Verdana" w:hAnsi="Verdana"/>
          <w:b/>
          <w:iCs/>
          <w:sz w:val="20"/>
          <w:szCs w:val="20"/>
          <w:lang w:val="en-US" w:eastAsia="bg-BG"/>
        </w:rPr>
        <w:t>I.</w:t>
      </w:r>
      <w:r w:rsidR="005D6EB5" w:rsidRPr="00EE103C">
        <w:rPr>
          <w:rFonts w:ascii="Verdana" w:eastAsia="Times New Roman" w:hAnsi="Verdana"/>
          <w:color w:val="000000"/>
          <w:sz w:val="20"/>
          <w:szCs w:val="20"/>
          <w:lang w:eastAsia="bg-BG"/>
        </w:rPr>
        <w:t xml:space="preserve"> </w:t>
      </w:r>
      <w:r w:rsidR="005C1C33" w:rsidRPr="00EE103C">
        <w:rPr>
          <w:rFonts w:ascii="Verdana" w:eastAsia="Times New Roman" w:hAnsi="Verdana"/>
          <w:color w:val="000000"/>
          <w:sz w:val="20"/>
          <w:szCs w:val="20"/>
          <w:lang w:eastAsia="bg-BG"/>
        </w:rPr>
        <w:t xml:space="preserve">Предметът на настоящата обществена поръчка </w:t>
      </w:r>
      <w:r w:rsidR="00106916" w:rsidRPr="00EE103C">
        <w:rPr>
          <w:rFonts w:ascii="Verdana" w:hAnsi="Verdana" w:cs="Verdana"/>
          <w:color w:val="000000"/>
          <w:sz w:val="20"/>
          <w:szCs w:val="20"/>
          <w:lang w:eastAsia="bg-BG"/>
        </w:rPr>
        <w:t>включва следните дейности, които са свързани с изграждане на обекта и представляват условие, следствие или допълнение към тях:</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1</w:t>
      </w:r>
      <w:r w:rsidRPr="00EE103C">
        <w:rPr>
          <w:rFonts w:ascii="Verdana" w:hAnsi="Verdana" w:cs="Verdana"/>
          <w:color w:val="000000"/>
          <w:sz w:val="20"/>
          <w:szCs w:val="20"/>
          <w:lang w:eastAsia="bg-BG"/>
        </w:rPr>
        <w:t>. Изпълнение на СМР съгласно Технически проект, предписанията и заповедите в Заповедната книга, в т.ч. предвидените с Количествено – стойностната сметка СМР.</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2</w:t>
      </w:r>
      <w:r w:rsidRPr="00EE103C">
        <w:rPr>
          <w:rFonts w:ascii="Verdana" w:hAnsi="Verdana" w:cs="Verdana"/>
          <w:color w:val="000000"/>
          <w:sz w:val="20"/>
          <w:szCs w:val="20"/>
          <w:lang w:eastAsia="bg-BG"/>
        </w:rPr>
        <w:t>. Доставка и влагане в строителството на необходимите и съответстващи на инвестиционния проект строителни продукти;</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3</w:t>
      </w:r>
      <w:r w:rsidRPr="00EE103C">
        <w:rPr>
          <w:rFonts w:ascii="Verdana" w:hAnsi="Verdana" w:cs="Verdana"/>
          <w:color w:val="000000"/>
          <w:sz w:val="20"/>
          <w:szCs w:val="20"/>
          <w:lang w:eastAsia="bg-BG"/>
        </w:rPr>
        <w:t>. Производство и/или доставка на Строителни детайли/елементи и оборудване и влагането им в Строежа;</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4</w:t>
      </w:r>
      <w:r w:rsidRPr="00EE103C">
        <w:rPr>
          <w:rFonts w:ascii="Verdana" w:hAnsi="Verdana" w:cs="Verdana"/>
          <w:color w:val="000000"/>
          <w:sz w:val="20"/>
          <w:szCs w:val="20"/>
          <w:lang w:eastAsia="bg-BG"/>
        </w:rPr>
        <w:t>. Уведомяване на Възложителя за възникналата необходимост от допълнително проектиране;</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5</w:t>
      </w:r>
      <w:r w:rsidRPr="00EE103C">
        <w:rPr>
          <w:rFonts w:ascii="Verdana" w:hAnsi="Verdana" w:cs="Verdana"/>
          <w:color w:val="000000"/>
          <w:sz w:val="20"/>
          <w:szCs w:val="20"/>
          <w:lang w:eastAsia="bg-BG"/>
        </w:rPr>
        <w:t xml:space="preserve">. Извършване на необходимите изпитвания и лабораторни изследвания; </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6</w:t>
      </w:r>
      <w:r w:rsidRPr="00EE103C">
        <w:rPr>
          <w:rFonts w:ascii="Verdana" w:hAnsi="Verdana" w:cs="Verdana"/>
          <w:color w:val="000000"/>
          <w:sz w:val="20"/>
          <w:szCs w:val="20"/>
          <w:lang w:eastAsia="bg-BG"/>
        </w:rPr>
        <w:t>. Съставяне на строителни книжа, авторски надзор и изготвяне на екзекутивната документация на строежа – доклад и сертификат за контрол на площадките за игра на открито, геодезично заснемане за нанасяне в специализиран кадастър, технически паспорт, актове и протоколи в процеса на строителството, авторски надзор по време на строителството и изготвяне на екзекутивна документация от проектантския екип, изготвил техническата документация по смисъла на ЗУТ;</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lastRenderedPageBreak/>
        <w:t>7</w:t>
      </w:r>
      <w:r w:rsidRPr="00EE103C">
        <w:rPr>
          <w:rFonts w:ascii="Verdana" w:hAnsi="Verdana" w:cs="Verdana"/>
          <w:color w:val="000000"/>
          <w:sz w:val="20"/>
          <w:szCs w:val="20"/>
          <w:lang w:eastAsia="bg-BG"/>
        </w:rPr>
        <w:t>. Участие в процедурата по въвеждане на Строежа в експлоатация;</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val="en-US" w:eastAsia="bg-BG"/>
        </w:rPr>
        <w:t>8</w:t>
      </w:r>
      <w:r w:rsidRPr="00EE103C">
        <w:rPr>
          <w:rFonts w:ascii="Verdana" w:hAnsi="Verdana" w:cs="Verdana"/>
          <w:color w:val="000000"/>
          <w:sz w:val="20"/>
          <w:szCs w:val="20"/>
          <w:lang w:eastAsia="bg-BG"/>
        </w:rPr>
        <w:t>. Отстраняване на недостатъците, установени при предаването на Строежа и въвеждането му в експлоатация;</w:t>
      </w:r>
    </w:p>
    <w:p w:rsidR="00106916" w:rsidRPr="00EE103C" w:rsidRDefault="00106916" w:rsidP="00EE103C">
      <w:pPr>
        <w:widowControl w:val="0"/>
        <w:tabs>
          <w:tab w:val="left" w:pos="459"/>
        </w:tabs>
        <w:spacing w:after="0" w:line="360" w:lineRule="auto"/>
        <w:jc w:val="both"/>
        <w:rPr>
          <w:rFonts w:ascii="Verdana" w:hAnsi="Verdana" w:cs="Verdana"/>
          <w:color w:val="000000"/>
          <w:sz w:val="20"/>
          <w:szCs w:val="20"/>
          <w:lang w:val="ru-RU" w:eastAsia="bg-BG"/>
        </w:rPr>
      </w:pPr>
      <w:r w:rsidRPr="00EE103C">
        <w:rPr>
          <w:rFonts w:ascii="Verdana" w:hAnsi="Verdana" w:cs="Verdana"/>
          <w:color w:val="000000"/>
          <w:sz w:val="20"/>
          <w:szCs w:val="20"/>
          <w:lang w:val="en-US" w:eastAsia="bg-BG"/>
        </w:rPr>
        <w:t>9</w:t>
      </w:r>
      <w:r w:rsidRPr="00EE103C">
        <w:rPr>
          <w:rFonts w:ascii="Verdana" w:hAnsi="Verdana" w:cs="Verdana"/>
          <w:color w:val="000000"/>
          <w:sz w:val="20"/>
          <w:szCs w:val="20"/>
          <w:lang w:eastAsia="bg-BG"/>
        </w:rPr>
        <w:t>. Отстраняване на проявени дефекти през гаранционните срокове, определени с договора за възлагане на обществената поръчка в съответствие с офертата.</w:t>
      </w:r>
    </w:p>
    <w:p w:rsidR="00AD73E5" w:rsidRPr="00EE103C" w:rsidRDefault="00AD73E5" w:rsidP="00EE103C">
      <w:pPr>
        <w:tabs>
          <w:tab w:val="left" w:pos="0"/>
        </w:tabs>
        <w:autoSpaceDE w:val="0"/>
        <w:autoSpaceDN w:val="0"/>
        <w:adjustRightInd w:val="0"/>
        <w:spacing w:after="0" w:line="360" w:lineRule="auto"/>
        <w:jc w:val="both"/>
        <w:rPr>
          <w:rFonts w:ascii="Verdana" w:eastAsia="Times New Roman" w:hAnsi="Verdana"/>
          <w:b/>
          <w:sz w:val="20"/>
          <w:szCs w:val="20"/>
          <w:lang w:eastAsia="bg-BG"/>
        </w:rPr>
      </w:pPr>
      <w:r w:rsidRPr="00EE103C">
        <w:rPr>
          <w:rFonts w:ascii="Verdana" w:eastAsia="Times New Roman" w:hAnsi="Verdana"/>
          <w:b/>
          <w:sz w:val="20"/>
          <w:szCs w:val="20"/>
          <w:lang w:eastAsia="bg-BG"/>
        </w:rPr>
        <w:t>Пълното описание на техническите характеристики на предмета на поръчката и обхвата на дейностите по нея са посочени в техническите спецификации на поръчката - Приложение №1 и КС към настоящата покана.</w:t>
      </w:r>
    </w:p>
    <w:p w:rsidR="00AD73E5" w:rsidRPr="00EE103C" w:rsidRDefault="00AD73E5" w:rsidP="00EE103C">
      <w:pPr>
        <w:suppressAutoHyphens/>
        <w:autoSpaceDN w:val="0"/>
        <w:spacing w:before="120" w:after="120" w:line="360" w:lineRule="auto"/>
        <w:ind w:right="-5" w:firstLine="720"/>
        <w:jc w:val="both"/>
        <w:textAlignment w:val="baseline"/>
        <w:rPr>
          <w:rFonts w:ascii="Verdana" w:hAnsi="Verdana"/>
          <w:sz w:val="20"/>
          <w:szCs w:val="20"/>
        </w:rPr>
      </w:pPr>
      <w:r w:rsidRPr="00EE103C">
        <w:rPr>
          <w:rFonts w:ascii="Verdana" w:eastAsia="Times New Roman" w:hAnsi="Verdana"/>
          <w:b/>
          <w:sz w:val="20"/>
          <w:szCs w:val="20"/>
          <w:lang w:eastAsia="bg-BG"/>
        </w:rPr>
        <w:t>Предвид, че обществената поръчка касае допълнителни работи към вече изпълняващ се проект, инвестиционния проект е достъпен на следния линк:</w:t>
      </w:r>
      <w:r w:rsidRPr="00EE103C">
        <w:rPr>
          <w:rFonts w:ascii="Verdana" w:eastAsiaTheme="minorHAnsi" w:hAnsi="Verdana" w:cstheme="minorBidi"/>
          <w:sz w:val="20"/>
          <w:szCs w:val="20"/>
        </w:rPr>
        <w:t xml:space="preserve"> </w:t>
      </w:r>
      <w:hyperlink r:id="rId9" w:history="1">
        <w:r w:rsidR="007E4271" w:rsidRPr="00EE103C">
          <w:rPr>
            <w:rStyle w:val="Hyperlink"/>
            <w:rFonts w:ascii="Verdana" w:hAnsi="Verdana"/>
            <w:sz w:val="20"/>
            <w:szCs w:val="20"/>
          </w:rPr>
          <w:t>https://sop.bg/nulevski-267/proceduri-20-2-zop/a2-0004079.html</w:t>
        </w:r>
      </w:hyperlink>
    </w:p>
    <w:p w:rsidR="002523DA" w:rsidRPr="00EE103C" w:rsidRDefault="002523DA" w:rsidP="00EE103C">
      <w:pPr>
        <w:spacing w:after="0" w:line="360" w:lineRule="auto"/>
        <w:jc w:val="both"/>
        <w:rPr>
          <w:rFonts w:ascii="Verdana" w:eastAsia="Batang" w:hAnsi="Verdana"/>
          <w:b/>
          <w:sz w:val="20"/>
          <w:szCs w:val="20"/>
          <w:u w:val="single"/>
        </w:rPr>
      </w:pPr>
      <w:r w:rsidRPr="00EE103C">
        <w:rPr>
          <w:rFonts w:ascii="Verdana" w:eastAsia="Batang" w:hAnsi="Verdana"/>
          <w:b/>
          <w:sz w:val="20"/>
          <w:szCs w:val="20"/>
          <w:u w:val="single"/>
        </w:rPr>
        <w:t>Нормативни актове, които задължително следва да се спазват при строителството:</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1.</w:t>
      </w:r>
      <w:r w:rsidRPr="00EE103C">
        <w:rPr>
          <w:rFonts w:ascii="Verdana" w:eastAsia="Batang" w:hAnsi="Verdana"/>
          <w:sz w:val="20"/>
          <w:szCs w:val="20"/>
        </w:rPr>
        <w:tab/>
        <w:t>Закон за устройство на територията;</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2.</w:t>
      </w:r>
      <w:r w:rsidRPr="00EE103C">
        <w:rPr>
          <w:rFonts w:ascii="Verdana" w:eastAsia="Batang" w:hAnsi="Verdana"/>
          <w:sz w:val="20"/>
          <w:szCs w:val="20"/>
        </w:rPr>
        <w:tab/>
        <w:t xml:space="preserve">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3.</w:t>
      </w:r>
      <w:r w:rsidRPr="00EE103C">
        <w:rPr>
          <w:rFonts w:ascii="Verdana" w:eastAsia="Batang" w:hAnsi="Verdana"/>
          <w:sz w:val="20"/>
          <w:szCs w:val="20"/>
        </w:rPr>
        <w:tab/>
        <w:t xml:space="preserve">Наредба № 3 от 31.07.2003 г. за съставяне на актове и протоколи по време на строителството;  </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4.</w:t>
      </w:r>
      <w:r w:rsidRPr="00EE103C">
        <w:rPr>
          <w:rFonts w:ascii="Verdana" w:eastAsia="Batang" w:hAnsi="Verdana"/>
          <w:sz w:val="20"/>
          <w:szCs w:val="20"/>
        </w:rPr>
        <w:tab/>
        <w:t xml:space="preserve">Наредба за условията и реда за задължително застраховане в проектирането и строителството; </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5.</w:t>
      </w:r>
      <w:r w:rsidRPr="00EE103C">
        <w:rPr>
          <w:rFonts w:ascii="Verdana" w:eastAsia="Batang" w:hAnsi="Verdana"/>
          <w:sz w:val="20"/>
          <w:szCs w:val="20"/>
        </w:rPr>
        <w:tab/>
        <w:t xml:space="preserve">Закон за техническите изисквания към продуктите; </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6.</w:t>
      </w:r>
      <w:r w:rsidRPr="00EE103C">
        <w:rPr>
          <w:rFonts w:ascii="Verdana" w:eastAsia="Batang" w:hAnsi="Verdana"/>
          <w:sz w:val="20"/>
          <w:szCs w:val="20"/>
        </w:rPr>
        <w:tab/>
        <w:t>Закон за здравословни и безопасни условия на труд;</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7.</w:t>
      </w:r>
      <w:r w:rsidRPr="00EE103C">
        <w:rPr>
          <w:rFonts w:ascii="Verdana" w:eastAsia="Batang" w:hAnsi="Verdana"/>
          <w:sz w:val="20"/>
          <w:szCs w:val="20"/>
        </w:rPr>
        <w:tab/>
        <w:t>Закон за управление на отпадъците;</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8.</w:t>
      </w:r>
      <w:r w:rsidRPr="00EE103C">
        <w:rPr>
          <w:rFonts w:ascii="Verdana" w:eastAsia="Batang" w:hAnsi="Verdana"/>
          <w:sz w:val="20"/>
          <w:szCs w:val="20"/>
        </w:rPr>
        <w:tab/>
        <w:t xml:space="preserve">Наредба № 2 от 22.03.2004 г. за минималните изисквания за здравословни и безопасни условия на труд при извършване на строителни и монтажни работи; </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9.</w:t>
      </w:r>
      <w:r w:rsidRPr="00EE103C">
        <w:rPr>
          <w:rFonts w:ascii="Verdana" w:eastAsia="Batang" w:hAnsi="Verdana"/>
          <w:sz w:val="20"/>
          <w:szCs w:val="20"/>
        </w:rPr>
        <w:tab/>
        <w:t>Наредба № РД-07/8 от 20.12.2008 г. за минималните изисквания за знаци и сигнали за безопасност и/или здраве при работа;</w:t>
      </w:r>
    </w:p>
    <w:p w:rsidR="002523DA" w:rsidRPr="00EE103C" w:rsidRDefault="002523DA" w:rsidP="00EE103C">
      <w:pPr>
        <w:tabs>
          <w:tab w:val="left" w:pos="993"/>
        </w:tabs>
        <w:spacing w:after="0" w:line="360" w:lineRule="auto"/>
        <w:ind w:firstLine="709"/>
        <w:jc w:val="both"/>
        <w:rPr>
          <w:rFonts w:ascii="Verdana" w:eastAsia="Batang" w:hAnsi="Verdana"/>
          <w:sz w:val="20"/>
          <w:szCs w:val="20"/>
        </w:rPr>
      </w:pPr>
      <w:r w:rsidRPr="00EE103C">
        <w:rPr>
          <w:rFonts w:ascii="Verdana" w:eastAsia="Batang" w:hAnsi="Verdana"/>
          <w:sz w:val="20"/>
          <w:szCs w:val="20"/>
        </w:rPr>
        <w:t>10. Наредба № 6 от 25.05.2004 г. за осигуряване на здравословни и безопасни условия на труд при механично обработване на дървесина;</w:t>
      </w:r>
    </w:p>
    <w:p w:rsidR="002523DA" w:rsidRPr="00EE103C" w:rsidRDefault="002523DA" w:rsidP="00EE103C">
      <w:pPr>
        <w:tabs>
          <w:tab w:val="left" w:pos="1134"/>
        </w:tabs>
        <w:spacing w:after="0" w:line="360" w:lineRule="auto"/>
        <w:ind w:firstLine="709"/>
        <w:jc w:val="both"/>
        <w:rPr>
          <w:rFonts w:ascii="Verdana" w:eastAsia="Batang" w:hAnsi="Verdana"/>
          <w:sz w:val="20"/>
          <w:szCs w:val="20"/>
        </w:rPr>
      </w:pPr>
      <w:r w:rsidRPr="00EE103C">
        <w:rPr>
          <w:rFonts w:ascii="Verdana" w:eastAsia="Batang" w:hAnsi="Verdana"/>
          <w:sz w:val="20"/>
          <w:szCs w:val="20"/>
        </w:rPr>
        <w:t>11.</w:t>
      </w:r>
      <w:r w:rsidRPr="00EE103C">
        <w:rPr>
          <w:rFonts w:ascii="Verdana" w:eastAsia="Batang" w:hAnsi="Verdana"/>
          <w:sz w:val="20"/>
          <w:szCs w:val="20"/>
        </w:rPr>
        <w:tab/>
        <w:t>Наредба за строително-технически правила и норми за осигуряване на безопасност при пожар.</w:t>
      </w:r>
    </w:p>
    <w:p w:rsidR="002523DA" w:rsidRPr="00EE103C" w:rsidRDefault="002523DA" w:rsidP="00EE103C">
      <w:pPr>
        <w:tabs>
          <w:tab w:val="left" w:pos="1134"/>
        </w:tabs>
        <w:spacing w:after="0" w:line="360" w:lineRule="auto"/>
        <w:ind w:firstLine="709"/>
        <w:jc w:val="both"/>
        <w:rPr>
          <w:rFonts w:ascii="Verdana" w:eastAsia="Batang" w:hAnsi="Verdana"/>
          <w:sz w:val="20"/>
          <w:szCs w:val="20"/>
        </w:rPr>
      </w:pPr>
      <w:r w:rsidRPr="00EE103C">
        <w:rPr>
          <w:rFonts w:ascii="Verdana" w:eastAsia="Batang" w:hAnsi="Verdana"/>
          <w:sz w:val="20"/>
          <w:szCs w:val="20"/>
        </w:rPr>
        <w:t>12.</w:t>
      </w:r>
      <w:r w:rsidRPr="00EE103C">
        <w:rPr>
          <w:rFonts w:ascii="Verdana" w:eastAsia="Batang" w:hAnsi="Verdana"/>
          <w:sz w:val="20"/>
          <w:szCs w:val="20"/>
        </w:rPr>
        <w:tab/>
        <w:t>Наредба за съществените изисквания към строежите и оценяване съответствието на строителните продукти;</w:t>
      </w:r>
    </w:p>
    <w:p w:rsidR="006B2E9A" w:rsidRPr="00EE103C" w:rsidRDefault="00AD73E5" w:rsidP="00EE103C">
      <w:pPr>
        <w:suppressAutoHyphens/>
        <w:autoSpaceDN w:val="0"/>
        <w:spacing w:before="120" w:after="120" w:line="360" w:lineRule="auto"/>
        <w:ind w:right="-5" w:firstLine="720"/>
        <w:jc w:val="both"/>
        <w:textAlignment w:val="baseline"/>
        <w:rPr>
          <w:rFonts w:ascii="Verdana" w:eastAsia="Times New Roman" w:hAnsi="Verdana"/>
          <w:sz w:val="20"/>
          <w:szCs w:val="20"/>
          <w:lang w:eastAsia="bg-BG"/>
        </w:rPr>
      </w:pPr>
      <w:r w:rsidRPr="00EE103C">
        <w:rPr>
          <w:rFonts w:ascii="Verdana" w:hAnsi="Verdana"/>
          <w:b/>
          <w:sz w:val="20"/>
          <w:szCs w:val="20"/>
          <w:lang w:val="en-US" w:eastAsia="bg-BG"/>
        </w:rPr>
        <w:lastRenderedPageBreak/>
        <w:t>II</w:t>
      </w:r>
      <w:r w:rsidR="00C23A46" w:rsidRPr="00EE103C">
        <w:rPr>
          <w:rFonts w:ascii="Verdana" w:hAnsi="Verdana"/>
          <w:b/>
          <w:sz w:val="20"/>
          <w:szCs w:val="20"/>
          <w:lang w:eastAsia="bg-BG"/>
        </w:rPr>
        <w:t xml:space="preserve">. </w:t>
      </w:r>
      <w:r w:rsidR="006B2E9A" w:rsidRPr="00EE103C">
        <w:rPr>
          <w:rFonts w:ascii="Verdana" w:eastAsia="Times New Roman" w:hAnsi="Verdana"/>
          <w:b/>
          <w:sz w:val="20"/>
          <w:szCs w:val="20"/>
          <w:lang w:eastAsia="bg-BG"/>
        </w:rPr>
        <w:t>Лица, до които се изпраща поканата</w:t>
      </w:r>
      <w:r w:rsidR="006B2E9A" w:rsidRPr="00EE103C">
        <w:rPr>
          <w:rFonts w:ascii="Verdana" w:eastAsia="Times New Roman" w:hAnsi="Verdana"/>
          <w:sz w:val="20"/>
          <w:szCs w:val="20"/>
          <w:lang w:eastAsia="bg-BG"/>
        </w:rPr>
        <w:t xml:space="preserve"> за участие в процедурата на договаряне без предварително обявление:</w:t>
      </w:r>
    </w:p>
    <w:p w:rsidR="007E4271" w:rsidRPr="00EE103C" w:rsidRDefault="007E4271" w:rsidP="00EE103C">
      <w:pPr>
        <w:suppressAutoHyphens/>
        <w:autoSpaceDN w:val="0"/>
        <w:spacing w:before="120" w:after="120" w:line="360" w:lineRule="auto"/>
        <w:ind w:right="-5" w:firstLine="708"/>
        <w:jc w:val="both"/>
        <w:textAlignment w:val="baseline"/>
        <w:rPr>
          <w:rFonts w:ascii="Verdana" w:eastAsia="Times New Roman" w:hAnsi="Verdana"/>
          <w:b/>
          <w:sz w:val="20"/>
          <w:szCs w:val="20"/>
          <w:lang w:eastAsia="bg-BG"/>
        </w:rPr>
      </w:pPr>
      <w:r w:rsidRPr="00EE103C">
        <w:rPr>
          <w:rFonts w:ascii="Verdana" w:eastAsia="Courier New" w:hAnsi="Verdana" w:cs="Courier New"/>
          <w:b/>
          <w:color w:val="000000"/>
          <w:sz w:val="20"/>
          <w:szCs w:val="20"/>
          <w:lang w:eastAsia="bg-BG" w:bidi="bg-BG"/>
        </w:rPr>
        <w:t>БГ ЛЕНД КО АД</w:t>
      </w:r>
      <w:r w:rsidRPr="00EE103C">
        <w:rPr>
          <w:rFonts w:ascii="Verdana" w:eastAsia="Courier New" w:hAnsi="Verdana" w:cs="Courier New"/>
          <w:color w:val="000000"/>
          <w:sz w:val="20"/>
          <w:szCs w:val="20"/>
          <w:lang w:eastAsia="bg-BG" w:bidi="bg-BG"/>
        </w:rPr>
        <w:t xml:space="preserve"> със седалище и адрес на управление: община Варна, град Варна,  Пощенски код: 9000, ул. "Н. ЙОНКОВ ВАПЦАРОВ" № 3, ет.4, оф. 8,  ЕИК 205650534, представлявано от Стефан Соколов</w:t>
      </w:r>
      <w:r w:rsidRPr="00EE103C">
        <w:rPr>
          <w:rFonts w:ascii="Verdana" w:eastAsia="Times New Roman" w:hAnsi="Verdana"/>
          <w:b/>
          <w:sz w:val="20"/>
          <w:szCs w:val="20"/>
          <w:lang w:val="en-US" w:eastAsia="bg-BG"/>
        </w:rPr>
        <w:t xml:space="preserve"> </w:t>
      </w:r>
    </w:p>
    <w:p w:rsidR="000B7334" w:rsidRPr="00EE103C" w:rsidRDefault="00AD73E5" w:rsidP="00EE103C">
      <w:pPr>
        <w:suppressAutoHyphens/>
        <w:autoSpaceDN w:val="0"/>
        <w:spacing w:before="120" w:after="120" w:line="360" w:lineRule="auto"/>
        <w:ind w:right="-5" w:firstLine="708"/>
        <w:jc w:val="both"/>
        <w:textAlignment w:val="baseline"/>
        <w:rPr>
          <w:rFonts w:ascii="Verdana" w:eastAsia="Times New Roman" w:hAnsi="Verdana"/>
          <w:b/>
          <w:sz w:val="20"/>
          <w:szCs w:val="20"/>
          <w:lang w:eastAsia="bg-BG"/>
        </w:rPr>
      </w:pPr>
      <w:r w:rsidRPr="00EE103C">
        <w:rPr>
          <w:rFonts w:ascii="Verdana" w:eastAsia="Times New Roman" w:hAnsi="Verdana"/>
          <w:b/>
          <w:sz w:val="20"/>
          <w:szCs w:val="20"/>
          <w:lang w:val="en-US" w:eastAsia="bg-BG"/>
        </w:rPr>
        <w:t>III</w:t>
      </w:r>
      <w:r w:rsidR="007623E1" w:rsidRPr="00EE103C">
        <w:rPr>
          <w:rFonts w:ascii="Verdana" w:eastAsia="Times New Roman" w:hAnsi="Verdana"/>
          <w:b/>
          <w:sz w:val="20"/>
          <w:szCs w:val="20"/>
          <w:lang w:eastAsia="bg-BG"/>
        </w:rPr>
        <w:t xml:space="preserve">. </w:t>
      </w:r>
      <w:r w:rsidR="000B7334" w:rsidRPr="00EE103C">
        <w:rPr>
          <w:rFonts w:ascii="Verdana" w:eastAsia="Times New Roman" w:hAnsi="Verdana"/>
          <w:b/>
          <w:sz w:val="20"/>
          <w:szCs w:val="20"/>
          <w:lang w:eastAsia="bg-BG"/>
        </w:rPr>
        <w:t>Мотиви за избора на процедура:</w:t>
      </w:r>
    </w:p>
    <w:p w:rsidR="00AE1D50" w:rsidRPr="00EE103C" w:rsidRDefault="00300020" w:rsidP="00EE103C">
      <w:pPr>
        <w:pStyle w:val="NormalWeb"/>
        <w:spacing w:before="0" w:beforeAutospacing="0" w:after="0" w:afterAutospacing="0" w:line="360" w:lineRule="auto"/>
        <w:ind w:firstLine="708"/>
        <w:jc w:val="both"/>
        <w:rPr>
          <w:rFonts w:ascii="Verdana" w:eastAsia="Times New Roman" w:hAnsi="Verdana" w:cs="Tahoma"/>
          <w:i/>
          <w:sz w:val="20"/>
          <w:szCs w:val="20"/>
        </w:rPr>
      </w:pPr>
      <w:r w:rsidRPr="00EE103C">
        <w:rPr>
          <w:rFonts w:ascii="Verdana" w:hAnsi="Verdana"/>
          <w:sz w:val="20"/>
          <w:szCs w:val="20"/>
        </w:rPr>
        <w:t xml:space="preserve">С настоящото решение и покана се открива процедура по реда на </w:t>
      </w:r>
      <w:r w:rsidRPr="00EE103C">
        <w:rPr>
          <w:rFonts w:ascii="Verdana" w:hAnsi="Verdana"/>
          <w:sz w:val="20"/>
          <w:szCs w:val="20"/>
          <w:lang w:val="en-GB"/>
        </w:rPr>
        <w:t>чл.</w:t>
      </w:r>
      <w:r w:rsidRPr="00EE103C">
        <w:rPr>
          <w:rFonts w:ascii="Verdana" w:hAnsi="Verdana"/>
          <w:sz w:val="20"/>
          <w:szCs w:val="20"/>
        </w:rPr>
        <w:t>182</w:t>
      </w:r>
      <w:r w:rsidRPr="00EE103C">
        <w:rPr>
          <w:rFonts w:ascii="Verdana" w:hAnsi="Verdana"/>
          <w:sz w:val="20"/>
          <w:szCs w:val="20"/>
          <w:lang w:val="en-GB"/>
        </w:rPr>
        <w:t>, ал.1, т.</w:t>
      </w:r>
      <w:r w:rsidRPr="00EE103C">
        <w:rPr>
          <w:rFonts w:ascii="Verdana" w:hAnsi="Verdana"/>
          <w:sz w:val="20"/>
          <w:szCs w:val="20"/>
        </w:rPr>
        <w:t>1</w:t>
      </w:r>
      <w:r w:rsidRPr="00EE103C">
        <w:rPr>
          <w:rFonts w:ascii="Verdana" w:hAnsi="Verdana"/>
          <w:sz w:val="20"/>
          <w:szCs w:val="20"/>
          <w:lang w:val="en-GB"/>
        </w:rPr>
        <w:t xml:space="preserve"> </w:t>
      </w:r>
      <w:r w:rsidRPr="00EE103C">
        <w:rPr>
          <w:rFonts w:ascii="Verdana" w:hAnsi="Verdana"/>
          <w:sz w:val="20"/>
          <w:szCs w:val="20"/>
        </w:rPr>
        <w:t>от ЗОП.Предпоставките за откриване на настоящата процедура са следните:С проведен</w:t>
      </w:r>
      <w:r w:rsidR="00AE1D50" w:rsidRPr="00EE103C">
        <w:rPr>
          <w:rFonts w:ascii="Verdana" w:hAnsi="Verdana"/>
          <w:sz w:val="20"/>
          <w:szCs w:val="20"/>
        </w:rPr>
        <w:t>о</w:t>
      </w:r>
      <w:r w:rsidRPr="00EE103C">
        <w:rPr>
          <w:rFonts w:ascii="Verdana" w:hAnsi="Verdana"/>
          <w:sz w:val="20"/>
          <w:szCs w:val="20"/>
        </w:rPr>
        <w:t xml:space="preserve"> </w:t>
      </w:r>
      <w:r w:rsidR="00AE1D50" w:rsidRPr="00EE103C">
        <w:rPr>
          <w:rFonts w:ascii="Verdana" w:hAnsi="Verdana"/>
          <w:sz w:val="20"/>
          <w:szCs w:val="20"/>
        </w:rPr>
        <w:t>публично състезание</w:t>
      </w:r>
      <w:r w:rsidRPr="00EE103C">
        <w:rPr>
          <w:rFonts w:ascii="Verdana" w:hAnsi="Verdana"/>
          <w:sz w:val="20"/>
          <w:szCs w:val="20"/>
        </w:rPr>
        <w:t xml:space="preserve"> под ун.№ в РОП </w:t>
      </w:r>
      <w:hyperlink r:id="rId10" w:history="1">
        <w:r w:rsidR="00AE1D50" w:rsidRPr="00EE103C">
          <w:rPr>
            <w:rFonts w:ascii="Verdana" w:hAnsi="Verdana"/>
            <w:b/>
            <w:bCs/>
            <w:color w:val="1B239D"/>
            <w:sz w:val="20"/>
            <w:szCs w:val="20"/>
          </w:rPr>
          <w:t>02674-2018-0001</w:t>
        </w:r>
      </w:hyperlink>
      <w:r w:rsidR="00AE1D50" w:rsidRPr="00EE103C">
        <w:rPr>
          <w:rFonts w:ascii="Verdana" w:hAnsi="Verdana"/>
          <w:color w:val="000000"/>
          <w:sz w:val="20"/>
          <w:szCs w:val="20"/>
        </w:rPr>
        <w:t xml:space="preserve"> </w:t>
      </w:r>
      <w:r w:rsidRPr="00EE103C">
        <w:rPr>
          <w:rFonts w:ascii="Verdana" w:hAnsi="Verdana"/>
          <w:sz w:val="20"/>
          <w:szCs w:val="20"/>
        </w:rPr>
        <w:t xml:space="preserve">е възложено изпълнението на обществена поръчка за </w:t>
      </w:r>
      <w:r w:rsidR="00AE1D50" w:rsidRPr="00EE103C">
        <w:rPr>
          <w:rFonts w:ascii="Verdana" w:hAnsi="Verdana"/>
          <w:b/>
          <w:sz w:val="20"/>
          <w:szCs w:val="20"/>
        </w:rPr>
        <w:t>„</w:t>
      </w:r>
      <w:r w:rsidR="00AE1D50" w:rsidRPr="00EE103C">
        <w:rPr>
          <w:rFonts w:ascii="Verdana" w:eastAsia="Times New Roman" w:hAnsi="Verdana"/>
          <w:b/>
          <w:sz w:val="20"/>
          <w:szCs w:val="20"/>
        </w:rPr>
        <w:t xml:space="preserve">Основен ремонт, реконструкция и подземно застрояване на начално училище „Васил Левски“, в УПИ </w:t>
      </w:r>
      <w:r w:rsidR="00AE1D50" w:rsidRPr="00EE103C">
        <w:rPr>
          <w:rFonts w:ascii="Verdana" w:eastAsia="Times New Roman" w:hAnsi="Verdana" w:cs="Tahoma"/>
          <w:b/>
          <w:sz w:val="20"/>
          <w:szCs w:val="20"/>
        </w:rPr>
        <w:t>I</w:t>
      </w:r>
      <w:r w:rsidR="00AE1D50" w:rsidRPr="00EE103C">
        <w:rPr>
          <w:rFonts w:ascii="Verdana" w:eastAsia="Times New Roman" w:hAnsi="Verdana"/>
          <w:b/>
          <w:sz w:val="20"/>
          <w:szCs w:val="20"/>
        </w:rPr>
        <w:t>-1086, кв.70, 28 мр, кв. Аспарухово, гр.Варна</w:t>
      </w:r>
      <w:r w:rsidR="00AE1D50" w:rsidRPr="00EE103C">
        <w:rPr>
          <w:rFonts w:ascii="Verdana" w:hAnsi="Verdana" w:cs="Courier New"/>
          <w:b/>
          <w:bCs/>
          <w:color w:val="000000"/>
          <w:sz w:val="20"/>
          <w:szCs w:val="20"/>
        </w:rPr>
        <w:t xml:space="preserve"> ” </w:t>
      </w:r>
      <w:r w:rsidR="00AE1D50" w:rsidRPr="00EE103C">
        <w:rPr>
          <w:rFonts w:ascii="Verdana" w:eastAsia="SimSun" w:hAnsi="Verdana"/>
          <w:kern w:val="2"/>
          <w:sz w:val="20"/>
          <w:szCs w:val="20"/>
          <w:lang w:eastAsia="zh-CN"/>
        </w:rPr>
        <w:t xml:space="preserve"> </w:t>
      </w:r>
      <w:r w:rsidR="00AE1D50" w:rsidRPr="00EE103C">
        <w:rPr>
          <w:rFonts w:ascii="Verdana" w:hAnsi="Verdana" w:cs="Verdana"/>
          <w:sz w:val="20"/>
          <w:szCs w:val="20"/>
          <w:lang w:val="az-Cyrl-AZ"/>
        </w:rPr>
        <w:t xml:space="preserve">като </w:t>
      </w:r>
      <w:r w:rsidRPr="00EE103C">
        <w:rPr>
          <w:rFonts w:ascii="Verdana" w:hAnsi="Verdana"/>
          <w:sz w:val="20"/>
          <w:szCs w:val="20"/>
        </w:rPr>
        <w:t xml:space="preserve">е сключен договор за изпълнение </w:t>
      </w:r>
      <w:r w:rsidR="00AE1D50" w:rsidRPr="00EE103C">
        <w:rPr>
          <w:rFonts w:ascii="Verdana" w:eastAsia="Times New Roman" w:hAnsi="Verdana"/>
          <w:b/>
          <w:color w:val="000000"/>
          <w:sz w:val="20"/>
          <w:szCs w:val="20"/>
        </w:rPr>
        <w:t xml:space="preserve">№ 41/14.11.2018г. </w:t>
      </w:r>
      <w:r w:rsidRPr="00EE103C">
        <w:rPr>
          <w:rFonts w:ascii="Verdana" w:hAnsi="Verdana"/>
          <w:sz w:val="20"/>
          <w:szCs w:val="20"/>
        </w:rPr>
        <w:t xml:space="preserve">с </w:t>
      </w:r>
      <w:r w:rsidR="00AE1D50" w:rsidRPr="00EE103C">
        <w:rPr>
          <w:rFonts w:ascii="Verdana" w:eastAsia="Courier New" w:hAnsi="Verdana" w:cs="Courier New"/>
          <w:b/>
          <w:color w:val="000000"/>
          <w:sz w:val="20"/>
          <w:szCs w:val="20"/>
          <w:lang w:bidi="bg-BG"/>
        </w:rPr>
        <w:t>БГ ЛЕНД КО АД</w:t>
      </w:r>
      <w:r w:rsidRPr="00EE103C">
        <w:rPr>
          <w:rFonts w:ascii="Verdana" w:hAnsi="Verdana"/>
          <w:sz w:val="20"/>
          <w:szCs w:val="20"/>
        </w:rPr>
        <w:t>.</w:t>
      </w:r>
      <w:r w:rsidR="00AE1D50" w:rsidRPr="00EE103C">
        <w:rPr>
          <w:rFonts w:ascii="Verdana" w:hAnsi="Verdana"/>
          <w:sz w:val="20"/>
          <w:szCs w:val="20"/>
        </w:rPr>
        <w:t xml:space="preserve">Публичното състезание е проведено по реда на на  </w:t>
      </w:r>
      <w:r w:rsidR="00AE1D50" w:rsidRPr="00EE103C">
        <w:rPr>
          <w:rFonts w:ascii="Verdana" w:eastAsia="Times New Roman" w:hAnsi="Verdana"/>
          <w:color w:val="000000"/>
          <w:sz w:val="20"/>
          <w:szCs w:val="20"/>
        </w:rPr>
        <w:t xml:space="preserve"> </w:t>
      </w:r>
      <w:r w:rsidR="00AE1D50" w:rsidRPr="00EE103C">
        <w:rPr>
          <w:rFonts w:ascii="Verdana" w:eastAsia="Courier New" w:hAnsi="Verdana" w:cs="Verdana"/>
          <w:sz w:val="20"/>
          <w:szCs w:val="20"/>
        </w:rPr>
        <w:t>чл.178,  ал.3 от ЗОП</w:t>
      </w:r>
      <w:r w:rsidR="00AE1D50" w:rsidRPr="00EE103C">
        <w:rPr>
          <w:rFonts w:ascii="Verdana" w:eastAsia="Times New Roman" w:hAnsi="Verdana"/>
          <w:color w:val="000000"/>
          <w:sz w:val="20"/>
          <w:szCs w:val="20"/>
        </w:rPr>
        <w:t>,поради следните мотиви:</w:t>
      </w:r>
      <w:r w:rsidR="00AE1D50" w:rsidRPr="00EE103C">
        <w:rPr>
          <w:rFonts w:ascii="Verdana" w:eastAsia="Times New Roman" w:hAnsi="Verdana" w:cs="Tahoma"/>
          <w:bCs/>
          <w:sz w:val="20"/>
          <w:szCs w:val="20"/>
        </w:rPr>
        <w:t xml:space="preserve"> </w:t>
      </w:r>
      <w:r w:rsidR="00AE1D50" w:rsidRPr="00EE103C">
        <w:rPr>
          <w:rFonts w:ascii="Verdana" w:eastAsia="Times New Roman" w:hAnsi="Verdana" w:cs="Tahoma"/>
          <w:bCs/>
          <w:i/>
          <w:sz w:val="20"/>
          <w:szCs w:val="20"/>
        </w:rPr>
        <w:t xml:space="preserve">Сградата на Начално училище „Васил левски“ е въведена в екплоатация с </w:t>
      </w:r>
      <w:r w:rsidR="00AE1D50" w:rsidRPr="00EE103C">
        <w:rPr>
          <w:rFonts w:ascii="Verdana" w:eastAsia="Times New Roman" w:hAnsi="Verdana" w:cs="Tahoma"/>
          <w:i/>
          <w:sz w:val="20"/>
          <w:szCs w:val="20"/>
        </w:rPr>
        <w:t xml:space="preserve">Разрешение за ползване № ДК – 07-В – 303/ 09.12.2011 г. През годините на експлоатация са възниквали множество проблеми със сградата, като проблеми с осветителните  тела  в двора, тротоарната настилка, хидроизолация на покрив, нарушена мазилка, теч в коридори и класни стаи, физкултурен салон, санитарни възли, подови настилки  и др. Същите са отразени в констативни протоколи, които са сведени до знанието на Изпълнителя по договора за строителство  </w:t>
      </w:r>
      <w:r w:rsidR="00AE1D50" w:rsidRPr="00EE103C">
        <w:rPr>
          <w:rFonts w:ascii="Verdana" w:eastAsia="Times New Roman" w:hAnsi="Verdana"/>
          <w:i/>
          <w:sz w:val="20"/>
          <w:szCs w:val="20"/>
        </w:rPr>
        <w:t>"Стоянстрой" ЕООД и отстранявани в рамките на гаранционните срокове съгласно Наредба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AE1D50" w:rsidRPr="00EE103C" w:rsidRDefault="00AE1D50" w:rsidP="00EE103C">
      <w:pPr>
        <w:spacing w:after="0" w:line="360" w:lineRule="auto"/>
        <w:jc w:val="both"/>
        <w:rPr>
          <w:rFonts w:ascii="Verdana" w:eastAsia="Times New Roman" w:hAnsi="Verdana" w:cs="Tahoma"/>
          <w:bCs/>
          <w:i/>
          <w:sz w:val="20"/>
          <w:szCs w:val="20"/>
        </w:rPr>
      </w:pPr>
      <w:r w:rsidRPr="00EE103C">
        <w:rPr>
          <w:rFonts w:ascii="Verdana" w:eastAsia="Times New Roman" w:hAnsi="Verdana" w:cs="Tahoma"/>
          <w:bCs/>
          <w:i/>
          <w:sz w:val="20"/>
          <w:szCs w:val="20"/>
        </w:rPr>
        <w:tab/>
        <w:t>През  2017г. проблемите със сградата се задълбочават и директорът на училището възлага да бъде изготвена техническа експертиза на сградата през декември 2017 г., която показва значителни отклонения в конструкцията.</w:t>
      </w:r>
    </w:p>
    <w:p w:rsidR="00AE1D50" w:rsidRPr="00EE103C" w:rsidRDefault="00AE1D50" w:rsidP="00EE103C">
      <w:pPr>
        <w:spacing w:after="0" w:line="360" w:lineRule="auto"/>
        <w:ind w:firstLine="708"/>
        <w:jc w:val="both"/>
        <w:rPr>
          <w:rFonts w:ascii="Verdana" w:eastAsia="Times New Roman" w:hAnsi="Verdana" w:cs="Tahoma"/>
          <w:i/>
          <w:sz w:val="20"/>
          <w:szCs w:val="20"/>
          <w:lang w:val="en-US"/>
        </w:rPr>
      </w:pPr>
      <w:r w:rsidRPr="00EE103C">
        <w:rPr>
          <w:rFonts w:ascii="Verdana" w:eastAsia="Times New Roman" w:hAnsi="Verdana" w:cs="Tahoma"/>
          <w:bCs/>
          <w:i/>
          <w:sz w:val="20"/>
          <w:szCs w:val="20"/>
        </w:rPr>
        <w:t>Вследвие на което със Заповед № 4201/07.12.2017 г. на Кмета на Община Варна учениците са изведени от сградата и същата е определена като опасна и негодна за експлоатация. За сградата  е взето решение да бъде направено допълнително проучване относно нейната годност.</w:t>
      </w:r>
      <w:r w:rsidRPr="00EE103C">
        <w:rPr>
          <w:rFonts w:ascii="Verdana" w:eastAsia="Times New Roman" w:hAnsi="Verdana" w:cs="Tahoma"/>
          <w:i/>
          <w:sz w:val="20"/>
          <w:szCs w:val="20"/>
        </w:rPr>
        <w:t xml:space="preserve"> Децата</w:t>
      </w:r>
      <w:r w:rsidRPr="00EE103C">
        <w:rPr>
          <w:rFonts w:ascii="Verdana" w:eastAsia="Times New Roman" w:hAnsi="Verdana" w:cs="Tahoma"/>
          <w:i/>
          <w:sz w:val="20"/>
          <w:szCs w:val="20"/>
          <w:lang w:val="en-US"/>
        </w:rPr>
        <w:t xml:space="preserve"> </w:t>
      </w:r>
      <w:r w:rsidRPr="00EE103C">
        <w:rPr>
          <w:rFonts w:ascii="Verdana" w:eastAsia="Times New Roman" w:hAnsi="Verdana" w:cs="Tahoma"/>
          <w:i/>
          <w:sz w:val="20"/>
          <w:szCs w:val="20"/>
        </w:rPr>
        <w:t xml:space="preserve"> и учениците са преместени в сградата на ВМГ „Св.Николай Чудотворец“ , в детски градини „Морски свят“ и „Горска приказка“. Като за  достъпа до ДГ „Горска приказка“ Община Варна беше </w:t>
      </w:r>
      <w:r w:rsidRPr="00EE103C">
        <w:rPr>
          <w:rFonts w:ascii="Verdana" w:eastAsia="Times New Roman" w:hAnsi="Verdana" w:cs="Tahoma"/>
          <w:i/>
          <w:sz w:val="20"/>
          <w:szCs w:val="20"/>
        </w:rPr>
        <w:lastRenderedPageBreak/>
        <w:t xml:space="preserve">осигурила училищен автобус, който да извозва децата от бариерата до сградата на ДГ „Горска приказка“. </w:t>
      </w:r>
    </w:p>
    <w:p w:rsidR="00AE1D50" w:rsidRPr="00EE103C" w:rsidRDefault="00AE1D50" w:rsidP="00EE103C">
      <w:pPr>
        <w:spacing w:after="0" w:line="360" w:lineRule="auto"/>
        <w:ind w:firstLine="720"/>
        <w:jc w:val="both"/>
        <w:rPr>
          <w:rFonts w:ascii="Verdana" w:eastAsia="Times New Roman" w:hAnsi="Verdana" w:cs="Tahoma"/>
          <w:bCs/>
          <w:i/>
          <w:sz w:val="20"/>
          <w:szCs w:val="20"/>
        </w:rPr>
      </w:pPr>
    </w:p>
    <w:p w:rsidR="00AE1D50" w:rsidRPr="00EE103C" w:rsidRDefault="00AE1D50" w:rsidP="00EE103C">
      <w:pPr>
        <w:spacing w:after="0" w:line="360" w:lineRule="auto"/>
        <w:ind w:firstLine="360"/>
        <w:jc w:val="both"/>
        <w:rPr>
          <w:rFonts w:ascii="Verdana" w:eastAsia="Times New Roman" w:hAnsi="Verdana" w:cs="Tahoma"/>
          <w:bCs/>
          <w:i/>
          <w:sz w:val="20"/>
          <w:szCs w:val="20"/>
        </w:rPr>
      </w:pPr>
      <w:r w:rsidRPr="00EE103C">
        <w:rPr>
          <w:rFonts w:ascii="Verdana" w:eastAsia="Times New Roman" w:hAnsi="Verdana" w:cs="Tahoma"/>
          <w:bCs/>
          <w:i/>
          <w:sz w:val="20"/>
          <w:szCs w:val="20"/>
        </w:rPr>
        <w:t xml:space="preserve">След проведени множество срещи с Изпълнителя на строежа, който отказва сградата  да бъде отремонтирана за негова сметка и в рамките на гаранционните срокове на сградата, по негово настояване е възложено повторно конструктивно обследване на сградата. Същото е изготвено през месец май 2018 г. от </w:t>
      </w:r>
      <w:r w:rsidRPr="00EE103C">
        <w:rPr>
          <w:rFonts w:ascii="Verdana" w:eastAsia="Times New Roman" w:hAnsi="Verdana" w:cs="Tahoma"/>
          <w:i/>
          <w:sz w:val="20"/>
          <w:szCs w:val="20"/>
        </w:rPr>
        <w:t>проектантско бюро „Статком“ ЕООД, проектант с пълна проектантска правоспособност н.с.І ст. инж. Георги Кордов с удостоверение за ППП с рег.№00058 в КИИП. Заключенията в конструктивното обледване са следните:</w:t>
      </w:r>
      <w:r w:rsidRPr="00EE103C">
        <w:rPr>
          <w:rFonts w:ascii="Verdana" w:eastAsia="Times New Roman" w:hAnsi="Verdana" w:cs="Tahoma"/>
          <w:i/>
          <w:color w:val="000000"/>
          <w:sz w:val="20"/>
          <w:szCs w:val="20"/>
        </w:rPr>
        <w:t xml:space="preserve"> несъответствие/смяна на основния конструктивен и архитектурен проект; несъответствия на гредови конструкции; некачествено изпълнение на най-дълга носеща греда; намалена носеща способност за вертикални натоварвания и несъответстваща на заложената в основния конструктивен проект от 2009 г.; покривната плоча е оставена с дебелина 16 см., която се увеличава почти двойно на местата на задигане за оформяне на наклони и това допринася за значително претоварване на и без това отслабената стълбищна плоча; установени процеси на провисвания на стълбищните плочи по всички нива; неправилно изпълнена хидроизолация на покрива. </w:t>
      </w:r>
      <w:r w:rsidRPr="00EE103C">
        <w:rPr>
          <w:rFonts w:ascii="Verdana" w:eastAsia="Times New Roman" w:hAnsi="Verdana" w:cs="Tahoma"/>
          <w:bCs/>
          <w:i/>
          <w:sz w:val="20"/>
          <w:szCs w:val="20"/>
        </w:rPr>
        <w:tab/>
      </w:r>
    </w:p>
    <w:p w:rsidR="00AE1D50" w:rsidRPr="00EE103C" w:rsidRDefault="00AE1D50" w:rsidP="00EE103C">
      <w:pPr>
        <w:spacing w:after="0" w:line="360" w:lineRule="auto"/>
        <w:ind w:firstLine="360"/>
        <w:jc w:val="both"/>
        <w:rPr>
          <w:rFonts w:ascii="Verdana" w:eastAsia="Times New Roman" w:hAnsi="Verdana" w:cs="Tahoma"/>
          <w:bCs/>
          <w:i/>
          <w:sz w:val="20"/>
          <w:szCs w:val="20"/>
        </w:rPr>
      </w:pPr>
      <w:r w:rsidRPr="00EE103C">
        <w:rPr>
          <w:rFonts w:ascii="Verdana" w:eastAsia="Times New Roman" w:hAnsi="Verdana" w:cs="Tahoma"/>
          <w:b/>
          <w:bCs/>
          <w:i/>
          <w:sz w:val="20"/>
          <w:szCs w:val="20"/>
        </w:rPr>
        <w:t>Изводът от изготвената техническата експертиза е, че сградата на училището е опасна.</w:t>
      </w:r>
    </w:p>
    <w:p w:rsidR="00AE1D50" w:rsidRPr="00EE103C" w:rsidRDefault="00AE1D50" w:rsidP="00EE103C">
      <w:pPr>
        <w:spacing w:after="0" w:line="360" w:lineRule="auto"/>
        <w:jc w:val="both"/>
        <w:rPr>
          <w:rFonts w:ascii="Verdana" w:eastAsia="Times New Roman" w:hAnsi="Verdana" w:cs="Tahoma"/>
          <w:bCs/>
          <w:i/>
          <w:sz w:val="20"/>
          <w:szCs w:val="20"/>
        </w:rPr>
      </w:pPr>
    </w:p>
    <w:p w:rsidR="00AE1D50" w:rsidRPr="00EE103C" w:rsidRDefault="00AE1D50" w:rsidP="00EE103C">
      <w:pPr>
        <w:spacing w:after="0" w:line="360" w:lineRule="auto"/>
        <w:jc w:val="both"/>
        <w:rPr>
          <w:rFonts w:ascii="Verdana" w:eastAsia="Times New Roman" w:hAnsi="Verdana" w:cs="Tahoma"/>
          <w:bCs/>
          <w:i/>
          <w:sz w:val="20"/>
          <w:szCs w:val="20"/>
        </w:rPr>
      </w:pPr>
      <w:r w:rsidRPr="00EE103C">
        <w:rPr>
          <w:rFonts w:ascii="Verdana" w:eastAsia="Times New Roman" w:hAnsi="Verdana" w:cs="Tahoma"/>
          <w:bCs/>
          <w:i/>
          <w:sz w:val="20"/>
          <w:szCs w:val="20"/>
        </w:rPr>
        <w:tab/>
        <w:t xml:space="preserve">Сключен е договор за изработване на Технически инвестиционен проект между „Есенти Рачински“ ООД, представляван от Николай Николаев Рачински и директора на НУ „Васил Левски“ </w:t>
      </w:r>
      <w:r w:rsidRPr="00EE103C">
        <w:rPr>
          <w:rFonts w:ascii="Verdana" w:eastAsia="Times New Roman" w:hAnsi="Verdana" w:cs="Tahoma"/>
          <w:b/>
          <w:bCs/>
          <w:i/>
          <w:sz w:val="20"/>
          <w:szCs w:val="20"/>
        </w:rPr>
        <w:t>на 29.06.2018 г.</w:t>
      </w:r>
      <w:r w:rsidRPr="00EE103C">
        <w:rPr>
          <w:rFonts w:ascii="Verdana" w:eastAsia="Times New Roman" w:hAnsi="Verdana" w:cs="Tahoma"/>
          <w:bCs/>
          <w:i/>
          <w:sz w:val="20"/>
          <w:szCs w:val="20"/>
        </w:rPr>
        <w:t xml:space="preserve"> и е възложено да бъде изготвен </w:t>
      </w:r>
      <w:r w:rsidRPr="00EE103C">
        <w:rPr>
          <w:rFonts w:ascii="Verdana" w:eastAsia="Times New Roman" w:hAnsi="Verdana" w:cs="Tahoma"/>
          <w:b/>
          <w:bCs/>
          <w:i/>
          <w:sz w:val="20"/>
          <w:szCs w:val="20"/>
        </w:rPr>
        <w:t>технически проект за „Основен ремонт, реконструкция и подземно застрояване“ на НУ „Васил Левски“</w:t>
      </w:r>
      <w:r w:rsidRPr="00EE103C">
        <w:rPr>
          <w:rFonts w:ascii="Verdana" w:eastAsia="Times New Roman" w:hAnsi="Verdana" w:cs="Tahoma"/>
          <w:bCs/>
          <w:i/>
          <w:sz w:val="20"/>
          <w:szCs w:val="20"/>
        </w:rPr>
        <w:t xml:space="preserve">, съдържащ: 1. Архитектура 2. Конструкция 3. Ел. инсталация 4. ВиК инсталация 5. Пожарна и аварийна безопасност. 6. Енергийна ефективност. 7. Геодезия. 8. План за безопасност и здраве; 9. Проект за управление на строителните отпадъци. </w:t>
      </w:r>
    </w:p>
    <w:p w:rsidR="00AE1D50" w:rsidRPr="00EE103C" w:rsidRDefault="00AE1D50" w:rsidP="00EE103C">
      <w:pPr>
        <w:spacing w:after="0" w:line="360" w:lineRule="auto"/>
        <w:jc w:val="both"/>
        <w:rPr>
          <w:rFonts w:ascii="Verdana" w:eastAsia="Times New Roman" w:hAnsi="Verdana" w:cs="Tahoma"/>
          <w:b/>
          <w:bCs/>
          <w:i/>
          <w:sz w:val="20"/>
          <w:szCs w:val="20"/>
        </w:rPr>
      </w:pPr>
      <w:r w:rsidRPr="00EE103C">
        <w:rPr>
          <w:rFonts w:ascii="Verdana" w:eastAsia="Times New Roman" w:hAnsi="Verdana" w:cs="Tahoma"/>
          <w:b/>
          <w:bCs/>
          <w:i/>
          <w:sz w:val="20"/>
          <w:szCs w:val="20"/>
        </w:rPr>
        <w:t>Същият е изработен и приет от Възложителя на 13.08.2018 г.</w:t>
      </w:r>
    </w:p>
    <w:p w:rsidR="00AE1D50" w:rsidRPr="00EE103C" w:rsidRDefault="00AE1D50" w:rsidP="00EE103C">
      <w:pPr>
        <w:spacing w:after="0" w:line="360" w:lineRule="auto"/>
        <w:ind w:firstLine="720"/>
        <w:jc w:val="both"/>
        <w:rPr>
          <w:rFonts w:ascii="Verdana" w:eastAsia="Times New Roman" w:hAnsi="Verdana" w:cs="Tahoma"/>
          <w:i/>
          <w:color w:val="000000"/>
          <w:sz w:val="20"/>
          <w:szCs w:val="20"/>
        </w:rPr>
      </w:pPr>
      <w:r w:rsidRPr="00EE103C">
        <w:rPr>
          <w:rFonts w:ascii="Verdana" w:eastAsia="Times New Roman" w:hAnsi="Verdana" w:cs="Tahoma"/>
          <w:bCs/>
          <w:i/>
          <w:sz w:val="20"/>
          <w:szCs w:val="20"/>
        </w:rPr>
        <w:t xml:space="preserve"> </w:t>
      </w:r>
      <w:r w:rsidRPr="00EE103C">
        <w:rPr>
          <w:rFonts w:ascii="Verdana" w:eastAsia="Times New Roman" w:hAnsi="Verdana" w:cs="Tahoma"/>
          <w:i/>
          <w:color w:val="000000"/>
          <w:sz w:val="20"/>
          <w:szCs w:val="20"/>
        </w:rPr>
        <w:t xml:space="preserve">За учебната 2018/2019 година е предвидено  учениците от I-ви до IV-ти клас  от НУ „В.Левски“ са настанени в сградата на ВМГ „Св.Николай Чудотворец“, а децата от подготвителните групи в </w:t>
      </w:r>
      <w:r w:rsidRPr="00EE103C">
        <w:rPr>
          <w:rFonts w:ascii="Verdana" w:eastAsia="Times New Roman" w:hAnsi="Verdana" w:cs="Tahoma"/>
          <w:i/>
          <w:sz w:val="20"/>
          <w:szCs w:val="20"/>
        </w:rPr>
        <w:t xml:space="preserve">детска градина „Морски свят“. </w:t>
      </w:r>
      <w:r w:rsidRPr="00EE103C">
        <w:rPr>
          <w:rFonts w:ascii="Verdana" w:eastAsia="Times New Roman" w:hAnsi="Verdana" w:cs="Tahoma"/>
          <w:i/>
          <w:color w:val="000000"/>
          <w:sz w:val="20"/>
          <w:szCs w:val="20"/>
        </w:rPr>
        <w:t xml:space="preserve"> Предвид възрастовата граница на учениците и засиленият родителски интерес към условията и </w:t>
      </w:r>
      <w:r w:rsidRPr="00EE103C">
        <w:rPr>
          <w:rFonts w:ascii="Verdana" w:eastAsia="Times New Roman" w:hAnsi="Verdana" w:cs="Tahoma"/>
          <w:i/>
          <w:color w:val="000000"/>
          <w:sz w:val="20"/>
          <w:szCs w:val="20"/>
        </w:rPr>
        <w:lastRenderedPageBreak/>
        <w:t xml:space="preserve">организацията на учебния ден се налага частичен ремонт на стаите  на ВМГ „Св.Николай Чудотворец“,  в които ще се помещават малките ученици. Видимо остарялата материална база /изкъртени цокли и олющена боя в пощенията, както и компрометиран паркет на места с дупки, създаващи предпоставки за травми/, водят до негодувание от страна на родителите и демотивация на учениците.   Не на последно място е значението на обстановката за първокласниците, които за първи път влизат в сграда – училищна институция, която би трябвало те да възприемат като безопасно място за пребиваване. </w:t>
      </w:r>
    </w:p>
    <w:p w:rsidR="00AE1D50" w:rsidRPr="00EE103C" w:rsidRDefault="00AE1D50" w:rsidP="00EE103C">
      <w:pPr>
        <w:spacing w:after="0" w:line="360" w:lineRule="auto"/>
        <w:ind w:firstLine="720"/>
        <w:jc w:val="both"/>
        <w:rPr>
          <w:rFonts w:ascii="Verdana" w:eastAsia="Times New Roman" w:hAnsi="Verdana" w:cs="Tahoma"/>
          <w:bCs/>
          <w:i/>
          <w:sz w:val="20"/>
          <w:szCs w:val="20"/>
        </w:rPr>
      </w:pPr>
      <w:r w:rsidRPr="00EE103C">
        <w:rPr>
          <w:rFonts w:ascii="Verdana" w:eastAsia="Times New Roman" w:hAnsi="Verdana" w:cs="Tahoma"/>
          <w:i/>
          <w:color w:val="000000"/>
          <w:sz w:val="20"/>
          <w:szCs w:val="20"/>
        </w:rPr>
        <w:t>Родителите активно следят процедурите и изискват възможно най-бързо справяне със проблемите и въвеждане на ремонтираната сграда в нормален режим на ползване. Независимо от положените усилия за осигуряване на нормален учебен процес в сградата на ВМГ „Св.Николай Чудотворец“ и осигурената целодневна организация на учебния ден и хранене неспазване на срока би довело до напрежение сред родителите и учениците, предвид възрастовата граница на учениците в двете училища помещаващи се в една сграда.</w:t>
      </w:r>
    </w:p>
    <w:p w:rsidR="00AE1D50" w:rsidRPr="00EE103C" w:rsidRDefault="00AE1D50" w:rsidP="00EE103C">
      <w:pPr>
        <w:spacing w:after="0" w:line="360" w:lineRule="auto"/>
        <w:ind w:firstLine="720"/>
        <w:jc w:val="both"/>
        <w:rPr>
          <w:rFonts w:ascii="Verdana" w:eastAsia="Times New Roman" w:hAnsi="Verdana" w:cs="Tahoma"/>
          <w:i/>
          <w:color w:val="000000"/>
          <w:sz w:val="20"/>
          <w:szCs w:val="20"/>
        </w:rPr>
      </w:pPr>
      <w:r w:rsidRPr="00EE103C">
        <w:rPr>
          <w:rFonts w:ascii="Verdana" w:eastAsia="Times New Roman" w:hAnsi="Verdana" w:cs="Tahoma"/>
          <w:i/>
          <w:color w:val="000000"/>
          <w:sz w:val="20"/>
          <w:szCs w:val="20"/>
        </w:rPr>
        <w:t>От голяма важност е и факта, че забавянето на процедурите води до нови щети върху сградата на НУ „В.Левски“ и допълнителни разходи по издръжка на учениците, настанени в другите сгради на образователни институции.</w:t>
      </w:r>
    </w:p>
    <w:p w:rsidR="00AE1D50" w:rsidRPr="00EE103C" w:rsidRDefault="00AE1D50" w:rsidP="00EE103C">
      <w:pPr>
        <w:spacing w:line="360" w:lineRule="auto"/>
        <w:ind w:firstLine="708"/>
        <w:jc w:val="both"/>
        <w:rPr>
          <w:rFonts w:ascii="Verdana" w:eastAsia="Times New Roman" w:hAnsi="Verdana"/>
          <w:color w:val="000000"/>
          <w:sz w:val="20"/>
          <w:szCs w:val="20"/>
          <w:lang w:eastAsia="bg-BG"/>
        </w:rPr>
      </w:pPr>
    </w:p>
    <w:p w:rsidR="00271709" w:rsidRPr="00EE103C" w:rsidRDefault="00AE1D50" w:rsidP="00EE103C">
      <w:pPr>
        <w:spacing w:after="0" w:line="360" w:lineRule="auto"/>
        <w:ind w:firstLine="708"/>
        <w:jc w:val="both"/>
        <w:rPr>
          <w:rFonts w:ascii="Verdana" w:hAnsi="Verdana" w:cs="Verdana"/>
          <w:b/>
          <w:bCs/>
          <w:color w:val="000000"/>
          <w:sz w:val="20"/>
          <w:szCs w:val="20"/>
          <w:lang w:eastAsia="bg-BG"/>
        </w:rPr>
      </w:pPr>
      <w:r w:rsidRPr="00EE103C">
        <w:rPr>
          <w:rFonts w:ascii="Verdana" w:eastAsia="Times New Roman" w:hAnsi="Verdana"/>
          <w:color w:val="000000"/>
          <w:sz w:val="20"/>
          <w:szCs w:val="20"/>
          <w:lang w:eastAsia="bg-BG"/>
        </w:rPr>
        <w:t xml:space="preserve">След </w:t>
      </w:r>
      <w:r w:rsidR="00271709" w:rsidRPr="00EE103C">
        <w:rPr>
          <w:rFonts w:ascii="Verdana" w:eastAsia="Times New Roman" w:hAnsi="Verdana"/>
          <w:color w:val="000000"/>
          <w:sz w:val="20"/>
          <w:szCs w:val="20"/>
          <w:lang w:eastAsia="bg-BG"/>
        </w:rPr>
        <w:t xml:space="preserve"> сключване на договора за изпълнение </w:t>
      </w:r>
      <w:r w:rsidR="00271709" w:rsidRPr="00EE103C">
        <w:rPr>
          <w:rFonts w:ascii="Verdana" w:eastAsia="Times New Roman" w:hAnsi="Verdana"/>
          <w:sz w:val="20"/>
          <w:szCs w:val="20"/>
          <w:lang w:eastAsia="bg-BG"/>
        </w:rPr>
        <w:t xml:space="preserve">са  констатирани  </w:t>
      </w:r>
      <w:r w:rsidR="00271709" w:rsidRPr="00EE103C">
        <w:rPr>
          <w:rFonts w:ascii="Verdana" w:eastAsia="Times New Roman" w:hAnsi="Verdana" w:cs="All Times New Roman"/>
          <w:sz w:val="20"/>
          <w:szCs w:val="20"/>
          <w:lang w:eastAsia="bg-BG"/>
        </w:rPr>
        <w:t xml:space="preserve">в процеса на изпълнение на строителните дейности по   обект за интервенция </w:t>
      </w:r>
      <w:r w:rsidR="00271709" w:rsidRPr="00EE103C">
        <w:rPr>
          <w:rFonts w:ascii="Verdana" w:eastAsia="Times New Roman" w:hAnsi="Verdana"/>
          <w:b/>
          <w:sz w:val="20"/>
          <w:szCs w:val="20"/>
          <w:lang w:eastAsia="bg-BG"/>
        </w:rPr>
        <w:t xml:space="preserve">начално училище „Васил Левски“ </w:t>
      </w:r>
      <w:r w:rsidR="00271709" w:rsidRPr="00EE103C">
        <w:rPr>
          <w:rFonts w:ascii="Verdana" w:eastAsia="Times New Roman" w:hAnsi="Verdana" w:cs="All Times New Roman"/>
          <w:sz w:val="20"/>
          <w:szCs w:val="20"/>
          <w:lang w:eastAsia="bg-BG"/>
        </w:rPr>
        <w:t xml:space="preserve">непредвидени обстоятелства, които Възложителя не е могъл да предвиди на етап изготвянето на техническия проект и са възникнали впоследствие като скрити дефекти, а именно: </w:t>
      </w:r>
      <w:r w:rsidR="00271709" w:rsidRPr="00EE103C">
        <w:rPr>
          <w:rFonts w:ascii="Verdana" w:eastAsiaTheme="minorHAnsi" w:hAnsi="Verdana" w:cstheme="minorBidi"/>
          <w:sz w:val="20"/>
          <w:szCs w:val="20"/>
        </w:rPr>
        <w:t xml:space="preserve"> </w:t>
      </w:r>
      <w:r w:rsidR="00271709" w:rsidRPr="00EE103C">
        <w:rPr>
          <w:rFonts w:ascii="Verdana" w:eastAsiaTheme="minorHAnsi" w:hAnsi="Verdana" w:cstheme="minorBidi"/>
          <w:color w:val="000000"/>
          <w:sz w:val="20"/>
          <w:szCs w:val="20"/>
          <w:lang w:eastAsia="bg-BG" w:bidi="bg-BG"/>
        </w:rPr>
        <w:t>След започване на строителните работи са  разкрити засегнатите зони по обекта при което  се установява необходимост от допълнителни дейности на строежа, във връзка с нововъзникналите ситуации, останали скрити по време на първоначалните огледи по време на проектирането, предвид което</w:t>
      </w:r>
      <w:r w:rsidR="00271709" w:rsidRPr="00EE103C">
        <w:rPr>
          <w:rFonts w:ascii="Verdana" w:eastAsia="Times New Roman" w:hAnsi="Verdana"/>
          <w:sz w:val="20"/>
          <w:szCs w:val="20"/>
          <w:lang w:eastAsia="bg-BG"/>
        </w:rPr>
        <w:t xml:space="preserve"> във връзка с направените констатации е възникнала н</w:t>
      </w:r>
      <w:r w:rsidR="00271709" w:rsidRPr="00EE103C">
        <w:rPr>
          <w:rFonts w:ascii="Verdana" w:eastAsiaTheme="minorHAnsi" w:hAnsi="Verdana" w:cstheme="minorBidi"/>
          <w:sz w:val="20"/>
          <w:szCs w:val="20"/>
        </w:rPr>
        <w:t xml:space="preserve">еобходимост да се изпълнят допълнителни на вид и количества строително монтажни работи по допълнително разработен проект по реда на чл.154, ал.5 от ЗУТ по част Конструкции, част Архитектура, част ЕЛ, част ОВК. Във връзка с констатираните непредвидени обсточтелства е сключено допълнително споразумение, с което се </w:t>
      </w:r>
      <w:r w:rsidR="00271709" w:rsidRPr="00EE103C">
        <w:rPr>
          <w:rFonts w:ascii="Verdana" w:eastAsia="Times New Roman" w:hAnsi="Verdana" w:cs="Calibri"/>
          <w:b/>
          <w:sz w:val="20"/>
          <w:szCs w:val="20"/>
        </w:rPr>
        <w:t xml:space="preserve">изменя се  общата стойност на договора на </w:t>
      </w:r>
      <w:r w:rsidR="00271709" w:rsidRPr="00EE103C">
        <w:rPr>
          <w:rFonts w:ascii="Verdana" w:hAnsi="Verdana" w:cs="Verdana"/>
          <w:b/>
          <w:color w:val="000000"/>
          <w:sz w:val="20"/>
          <w:szCs w:val="20"/>
          <w:lang w:val="ru-RU" w:eastAsia="bg-BG"/>
        </w:rPr>
        <w:t xml:space="preserve">  1 447 029,93 </w:t>
      </w:r>
      <w:r w:rsidR="00271709" w:rsidRPr="00EE103C">
        <w:rPr>
          <w:rFonts w:ascii="Verdana" w:hAnsi="Verdana" w:cs="Verdana"/>
          <w:b/>
          <w:bCs/>
          <w:color w:val="000000"/>
          <w:sz w:val="20"/>
          <w:szCs w:val="20"/>
          <w:lang w:eastAsia="bg-BG"/>
        </w:rPr>
        <w:t xml:space="preserve"> лева</w:t>
      </w:r>
      <w:r w:rsidR="00271709" w:rsidRPr="00EE103C">
        <w:rPr>
          <w:rFonts w:ascii="Verdana" w:hAnsi="Verdana" w:cs="Verdana"/>
          <w:b/>
          <w:bCs/>
          <w:color w:val="000000"/>
          <w:sz w:val="20"/>
          <w:szCs w:val="20"/>
          <w:lang w:val="ru-RU" w:eastAsia="bg-BG"/>
        </w:rPr>
        <w:t xml:space="preserve"> </w:t>
      </w:r>
      <w:r w:rsidR="00271709" w:rsidRPr="00EE103C">
        <w:rPr>
          <w:rFonts w:ascii="Verdana" w:hAnsi="Verdana" w:cs="Verdana"/>
          <w:b/>
          <w:bCs/>
          <w:color w:val="000000"/>
          <w:sz w:val="20"/>
          <w:szCs w:val="20"/>
          <w:lang w:eastAsia="bg-BG"/>
        </w:rPr>
        <w:t xml:space="preserve">без ДДС, с което се изчерпват </w:t>
      </w:r>
      <w:r w:rsidR="00271709" w:rsidRPr="00EE103C">
        <w:rPr>
          <w:rFonts w:ascii="Verdana" w:hAnsi="Verdana" w:cs="Verdana"/>
          <w:b/>
          <w:bCs/>
          <w:color w:val="000000"/>
          <w:sz w:val="20"/>
          <w:szCs w:val="20"/>
          <w:lang w:eastAsia="bg-BG"/>
        </w:rPr>
        <w:lastRenderedPageBreak/>
        <w:t>възможностите на Възложителя за изменение на договора по реда на чл.116, ал.2 от ЗОП.</w:t>
      </w:r>
    </w:p>
    <w:p w:rsidR="00271709" w:rsidRPr="00EE103C" w:rsidRDefault="00271709" w:rsidP="00EE103C">
      <w:pPr>
        <w:spacing w:after="0" w:line="360" w:lineRule="auto"/>
        <w:ind w:firstLine="708"/>
        <w:jc w:val="both"/>
        <w:rPr>
          <w:rFonts w:ascii="Verdana" w:hAnsi="Verdana" w:cs="Verdana"/>
          <w:b/>
          <w:bCs/>
          <w:color w:val="000000"/>
          <w:sz w:val="20"/>
          <w:szCs w:val="20"/>
          <w:lang w:eastAsia="bg-BG"/>
        </w:rPr>
      </w:pPr>
    </w:p>
    <w:p w:rsidR="00271709" w:rsidRPr="00EE103C" w:rsidRDefault="00271709" w:rsidP="00EE103C">
      <w:pPr>
        <w:spacing w:after="0" w:line="360" w:lineRule="auto"/>
        <w:ind w:firstLine="708"/>
        <w:jc w:val="both"/>
        <w:rPr>
          <w:rFonts w:ascii="Verdana" w:eastAsia="Times New Roman" w:hAnsi="Verdana" w:cs="Calibri"/>
          <w:b/>
          <w:sz w:val="20"/>
          <w:szCs w:val="20"/>
        </w:rPr>
      </w:pPr>
      <w:r w:rsidRPr="00EE103C">
        <w:rPr>
          <w:rFonts w:ascii="Verdana" w:hAnsi="Verdana" w:cs="Verdana"/>
          <w:b/>
          <w:bCs/>
          <w:color w:val="000000"/>
          <w:sz w:val="20"/>
          <w:szCs w:val="20"/>
          <w:lang w:eastAsia="bg-BG"/>
        </w:rPr>
        <w:t xml:space="preserve">Към настоящия момент </w:t>
      </w:r>
      <w:r w:rsidRPr="00EE103C">
        <w:rPr>
          <w:rFonts w:ascii="Verdana" w:eastAsia="Times New Roman" w:hAnsi="Verdana"/>
          <w:sz w:val="20"/>
          <w:szCs w:val="20"/>
          <w:lang w:eastAsia="bg-BG"/>
        </w:rPr>
        <w:t xml:space="preserve">са  констатирани  </w:t>
      </w:r>
      <w:r w:rsidRPr="00EE103C">
        <w:rPr>
          <w:rFonts w:ascii="Verdana" w:eastAsia="Times New Roman" w:hAnsi="Verdana" w:cs="All Times New Roman"/>
          <w:sz w:val="20"/>
          <w:szCs w:val="20"/>
          <w:lang w:eastAsia="bg-BG"/>
        </w:rPr>
        <w:t xml:space="preserve">в процеса на изпълнение на строителните дейности по   обект за интервенция </w:t>
      </w:r>
      <w:r w:rsidRPr="00EE103C">
        <w:rPr>
          <w:rFonts w:ascii="Verdana" w:eastAsia="Times New Roman" w:hAnsi="Verdana"/>
          <w:b/>
          <w:sz w:val="20"/>
          <w:szCs w:val="20"/>
          <w:lang w:eastAsia="bg-BG"/>
        </w:rPr>
        <w:t xml:space="preserve">начално училище „Васил Левски“ </w:t>
      </w:r>
      <w:r w:rsidRPr="00EE103C">
        <w:rPr>
          <w:rFonts w:ascii="Verdana" w:eastAsia="Times New Roman" w:hAnsi="Verdana" w:cs="All Times New Roman"/>
          <w:sz w:val="20"/>
          <w:szCs w:val="20"/>
          <w:lang w:eastAsia="bg-BG"/>
        </w:rPr>
        <w:t xml:space="preserve">непредвидени обстоятелства, които Възложителя не е могъл да предвиди на етап изготвянето на техническия проект и </w:t>
      </w:r>
      <w:r w:rsidR="008B54C7" w:rsidRPr="00EE103C">
        <w:rPr>
          <w:rFonts w:ascii="Verdana" w:eastAsiaTheme="minorHAnsi" w:hAnsi="Verdana" w:cstheme="minorBidi"/>
          <w:sz w:val="20"/>
          <w:szCs w:val="20"/>
        </w:rPr>
        <w:t>допълнително разработен проект по реда на чл.154, ал.5 от ЗУТ</w:t>
      </w:r>
      <w:r w:rsidR="008B54C7" w:rsidRPr="00EE103C">
        <w:rPr>
          <w:rFonts w:ascii="Verdana" w:eastAsia="Times New Roman" w:hAnsi="Verdana" w:cs="All Times New Roman"/>
          <w:sz w:val="20"/>
          <w:szCs w:val="20"/>
          <w:lang w:eastAsia="bg-BG"/>
        </w:rPr>
        <w:t xml:space="preserve"> </w:t>
      </w:r>
      <w:r w:rsidRPr="00EE103C">
        <w:rPr>
          <w:rFonts w:ascii="Verdana" w:eastAsia="Times New Roman" w:hAnsi="Verdana" w:cs="All Times New Roman"/>
          <w:sz w:val="20"/>
          <w:szCs w:val="20"/>
          <w:lang w:eastAsia="bg-BG"/>
        </w:rPr>
        <w:t xml:space="preserve">са възникнали впоследствие като скрити дефекти, а именно: </w:t>
      </w:r>
      <w:r w:rsidRPr="00EE103C">
        <w:rPr>
          <w:rFonts w:ascii="Verdana" w:eastAsiaTheme="minorHAnsi" w:hAnsi="Verdana" w:cstheme="minorBidi"/>
          <w:sz w:val="20"/>
          <w:szCs w:val="20"/>
        </w:rPr>
        <w:t xml:space="preserve"> </w:t>
      </w:r>
    </w:p>
    <w:p w:rsidR="000B7334" w:rsidRPr="00EE103C" w:rsidRDefault="008B54C7" w:rsidP="00EE103C">
      <w:pPr>
        <w:suppressAutoHyphens/>
        <w:autoSpaceDN w:val="0"/>
        <w:spacing w:before="120" w:after="120" w:line="360" w:lineRule="auto"/>
        <w:ind w:right="-5" w:firstLine="708"/>
        <w:jc w:val="both"/>
        <w:textAlignment w:val="baseline"/>
        <w:rPr>
          <w:rFonts w:ascii="Verdana" w:hAnsi="Verdana"/>
          <w:b/>
          <w:sz w:val="20"/>
          <w:szCs w:val="20"/>
          <w:u w:val="single"/>
        </w:rPr>
      </w:pPr>
      <w:r w:rsidRPr="00EE103C">
        <w:rPr>
          <w:rFonts w:ascii="Verdana" w:hAnsi="Verdana"/>
          <w:b/>
          <w:sz w:val="20"/>
          <w:szCs w:val="20"/>
          <w:u w:val="single"/>
        </w:rPr>
        <w:t>по част Конструктивна:</w:t>
      </w:r>
    </w:p>
    <w:p w:rsidR="00662001" w:rsidRPr="00EE103C" w:rsidRDefault="008B54C7"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1 .</w:t>
      </w:r>
      <w:r w:rsidR="00662001" w:rsidRPr="00EE103C">
        <w:rPr>
          <w:rFonts w:ascii="Verdana" w:eastAsia="Times New Roman" w:hAnsi="Verdana"/>
          <w:sz w:val="20"/>
          <w:szCs w:val="20"/>
          <w:lang w:eastAsia="bg-BG"/>
        </w:rPr>
        <w:t xml:space="preserve"> Налагане у</w:t>
      </w:r>
      <w:r w:rsidRPr="00EE103C">
        <w:rPr>
          <w:rFonts w:ascii="Verdana" w:eastAsia="Times New Roman" w:hAnsi="Verdana"/>
          <w:sz w:val="20"/>
          <w:szCs w:val="20"/>
          <w:lang w:eastAsia="bg-BG"/>
        </w:rPr>
        <w:t>силване на стоманобетонови колони</w:t>
      </w:r>
      <w:r w:rsidR="00662001" w:rsidRPr="00EE103C">
        <w:rPr>
          <w:rFonts w:ascii="Verdana" w:eastAsia="Times New Roman" w:hAnsi="Verdana"/>
          <w:sz w:val="20"/>
          <w:szCs w:val="20"/>
          <w:lang w:eastAsia="bg-BG"/>
        </w:rPr>
        <w:t>-</w:t>
      </w:r>
      <w:r w:rsidRPr="00EE103C">
        <w:rPr>
          <w:rFonts w:ascii="Verdana" w:eastAsia="Times New Roman" w:hAnsi="Verdana"/>
          <w:sz w:val="20"/>
          <w:szCs w:val="20"/>
          <w:lang w:eastAsia="bg-BG"/>
        </w:rPr>
        <w:t xml:space="preserve"> След разкриване на стоманобетоновите колони при физкултурния салон, на две от тях се констатира, че стреманата са струпани в долния участък вероятно по време на бетониране.Предвид това е взето решение колоните да се усилят със стоманен кожух от кота +0.17 до кота +3.47м. Усилването става посредством 4 броя L80/80/8mm. и планки /стомана S235JR/. Подробен детайл </w:t>
      </w:r>
      <w:r w:rsidR="00662001" w:rsidRPr="00EE103C">
        <w:rPr>
          <w:rFonts w:ascii="Verdana" w:eastAsia="Times New Roman" w:hAnsi="Verdana"/>
          <w:sz w:val="20"/>
          <w:szCs w:val="20"/>
          <w:lang w:eastAsia="bg-BG"/>
        </w:rPr>
        <w:t>ще бъде предоставен на изпълнителя на строежа</w:t>
      </w:r>
      <w:r w:rsidRPr="00EE103C">
        <w:rPr>
          <w:rFonts w:ascii="Verdana" w:eastAsia="Times New Roman" w:hAnsi="Verdana"/>
          <w:sz w:val="20"/>
          <w:szCs w:val="20"/>
          <w:lang w:eastAsia="bg-BG"/>
        </w:rPr>
        <w:t xml:space="preserve">. </w:t>
      </w:r>
    </w:p>
    <w:p w:rsidR="00300020" w:rsidRPr="00EE103C" w:rsidRDefault="008B54C7"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2.</w:t>
      </w:r>
      <w:r w:rsidRPr="00EE103C">
        <w:rPr>
          <w:rFonts w:ascii="Verdana" w:eastAsia="Times New Roman" w:hAnsi="Verdana"/>
          <w:sz w:val="20"/>
          <w:szCs w:val="20"/>
          <w:lang w:eastAsia="bg-BG"/>
        </w:rPr>
        <w:tab/>
        <w:t xml:space="preserve">В процеса на строителство, при изпълняване на детайлът за укрепване на стоманобетонните греди, същите се компрометират и се получават нови диагонални пукнатини. Поради този факт, </w:t>
      </w:r>
      <w:r w:rsidR="00662001" w:rsidRPr="00EE103C">
        <w:rPr>
          <w:rFonts w:ascii="Verdana" w:eastAsia="Times New Roman" w:hAnsi="Verdana"/>
          <w:sz w:val="20"/>
          <w:szCs w:val="20"/>
          <w:lang w:eastAsia="bg-BG"/>
        </w:rPr>
        <w:t xml:space="preserve">следва да бъде променен </w:t>
      </w:r>
      <w:r w:rsidRPr="00EE103C">
        <w:rPr>
          <w:rFonts w:ascii="Verdana" w:eastAsia="Times New Roman" w:hAnsi="Verdana"/>
          <w:sz w:val="20"/>
          <w:szCs w:val="20"/>
          <w:lang w:eastAsia="bg-BG"/>
        </w:rPr>
        <w:t xml:space="preserve">детайла за усилването, като стремената не влизат в гредата, а преминават през плочата. Предвид новия детайл за стоманобетонов кожух, </w:t>
      </w:r>
      <w:r w:rsidR="00662001" w:rsidRPr="00EE103C">
        <w:rPr>
          <w:rFonts w:ascii="Verdana" w:eastAsia="Times New Roman" w:hAnsi="Verdana"/>
          <w:sz w:val="20"/>
          <w:szCs w:val="20"/>
          <w:lang w:eastAsia="bg-BG"/>
        </w:rPr>
        <w:t>следва</w:t>
      </w:r>
      <w:r w:rsidRPr="00EE103C">
        <w:rPr>
          <w:rFonts w:ascii="Verdana" w:eastAsia="Times New Roman" w:hAnsi="Verdana"/>
          <w:sz w:val="20"/>
          <w:szCs w:val="20"/>
          <w:lang w:eastAsia="bg-BG"/>
        </w:rPr>
        <w:t xml:space="preserve"> доливката на гредите над физкултурния салон да се изпълни с материал. За по-добро стъпване на стоманобетоновия кожух към фасадната стена </w:t>
      </w:r>
      <w:r w:rsidR="00662001" w:rsidRPr="00EE103C">
        <w:rPr>
          <w:rFonts w:ascii="Verdana" w:eastAsia="Times New Roman" w:hAnsi="Verdana"/>
          <w:sz w:val="20"/>
          <w:szCs w:val="20"/>
          <w:lang w:eastAsia="bg-BG"/>
        </w:rPr>
        <w:t>скледва</w:t>
      </w:r>
      <w:r w:rsidRPr="00EE103C">
        <w:rPr>
          <w:rFonts w:ascii="Verdana" w:eastAsia="Times New Roman" w:hAnsi="Verdana"/>
          <w:sz w:val="20"/>
          <w:szCs w:val="20"/>
          <w:lang w:eastAsia="bg-BG"/>
        </w:rPr>
        <w:t xml:space="preserve"> да се изпълнят нови допълнителни колони К1 и КЗ с размери 25/50см.</w:t>
      </w:r>
    </w:p>
    <w:p w:rsidR="00F2668D" w:rsidRPr="00EE103C" w:rsidRDefault="001C78D1"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3.Покрив-</w:t>
      </w:r>
      <w:r w:rsidRPr="00EE103C">
        <w:rPr>
          <w:rFonts w:ascii="Verdana" w:hAnsi="Verdana"/>
          <w:sz w:val="20"/>
          <w:szCs w:val="20"/>
        </w:rPr>
        <w:t xml:space="preserve"> </w:t>
      </w:r>
      <w:r w:rsidRPr="00EE103C">
        <w:rPr>
          <w:rFonts w:ascii="Verdana" w:eastAsia="Times New Roman" w:hAnsi="Verdana"/>
          <w:sz w:val="20"/>
          <w:szCs w:val="20"/>
          <w:lang w:eastAsia="bg-BG"/>
        </w:rPr>
        <w:t>След оглед на разкритата покривна конструкция и съществуващия борд, се установи  че същият е в добро състояние и премахването му може да компрометира покривната плоча. Предвид горното следва да се изпълни нов детайл за закрепване на металната покривната конструкция към съществуващата плоча.</w:t>
      </w:r>
      <w:r w:rsidR="00F2668D" w:rsidRPr="00EE103C">
        <w:rPr>
          <w:rFonts w:ascii="Verdana" w:eastAsia="Times New Roman" w:hAnsi="Verdana"/>
          <w:sz w:val="20"/>
          <w:szCs w:val="20"/>
          <w:lang w:eastAsia="bg-BG"/>
        </w:rPr>
        <w:t xml:space="preserve"> Предвиден е и противопожарния зид на покрива, отделящ двете трискатни конструкции.</w:t>
      </w:r>
    </w:p>
    <w:p w:rsidR="001C78D1" w:rsidRPr="00EE103C" w:rsidRDefault="001C78D1"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p>
    <w:p w:rsidR="00935F17" w:rsidRPr="00EE103C" w:rsidRDefault="00935F17" w:rsidP="00EE103C">
      <w:pPr>
        <w:suppressAutoHyphens/>
        <w:autoSpaceDN w:val="0"/>
        <w:spacing w:before="120" w:after="120" w:line="360" w:lineRule="auto"/>
        <w:ind w:right="-5" w:firstLine="708"/>
        <w:jc w:val="both"/>
        <w:textAlignment w:val="baseline"/>
        <w:rPr>
          <w:rFonts w:ascii="Verdana" w:hAnsi="Verdana"/>
          <w:b/>
          <w:sz w:val="20"/>
          <w:szCs w:val="20"/>
          <w:u w:val="single"/>
        </w:rPr>
      </w:pPr>
      <w:r w:rsidRPr="00EE103C">
        <w:rPr>
          <w:rFonts w:ascii="Verdana" w:hAnsi="Verdana"/>
          <w:b/>
          <w:sz w:val="20"/>
          <w:szCs w:val="20"/>
          <w:u w:val="single"/>
        </w:rPr>
        <w:t>по част Архитектура:</w:t>
      </w:r>
    </w:p>
    <w:p w:rsidR="00F2668D" w:rsidRPr="00EE103C" w:rsidRDefault="00F2668D"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 xml:space="preserve">При опита за „щадящ" демонтаж на фаянсовите плочи в тоалетните по етажите, се установява силно компрометиран гипсокартон зад тях, поради факта, че е поставен </w:t>
      </w:r>
      <w:r w:rsidRPr="00EE103C">
        <w:rPr>
          <w:rFonts w:ascii="Verdana" w:eastAsia="Times New Roman" w:hAnsi="Verdana"/>
          <w:sz w:val="20"/>
          <w:szCs w:val="20"/>
          <w:lang w:eastAsia="bg-BG"/>
        </w:rPr>
        <w:lastRenderedPageBreak/>
        <w:t>такъв, неподходящ за мокри помещения. Премахването на плочите предизвиква откъртване на части от щендерната стена, нарушаващи нейната конструктивна цялост. Допълнително, след премахването на плочите, стените на тоалетните нарушават своята геометрия при несилен ръчен натиск. Предписанието на проектанта е да се разрушат всички компрометирани стени в мокрите помещения и да се изградят нови такива с постоянна конструктивна и геометрична устойчивост, както и с подходящия вид гипскартонени плоскости за мокри помещения. Фаянсовите плочи също да се подменят, като вида и размера им да се доближават до старите.</w:t>
      </w:r>
    </w:p>
    <w:p w:rsidR="00F2668D" w:rsidRPr="00EE103C" w:rsidRDefault="00F2668D"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Дограмите в стълбищните клетки и при южния вход е необходимо да се демонтират, за да се положат новите настилки. Тези при главния вход се демонтират заради установена липса на бетонови шайби от двете им страни и необходимостта</w:t>
      </w:r>
      <w:r w:rsidRPr="00EE103C">
        <w:rPr>
          <w:rFonts w:ascii="Verdana" w:hAnsi="Verdana"/>
          <w:sz w:val="20"/>
          <w:szCs w:val="20"/>
        </w:rPr>
        <w:t xml:space="preserve"> </w:t>
      </w:r>
      <w:r w:rsidRPr="00EE103C">
        <w:rPr>
          <w:rFonts w:ascii="Verdana" w:eastAsia="Times New Roman" w:hAnsi="Verdana"/>
          <w:sz w:val="20"/>
          <w:szCs w:val="20"/>
          <w:lang w:eastAsia="bg-BG"/>
        </w:rPr>
        <w:t>тези стени да се иззидат, след премахване на гипскартона. Опитът с премахването на прозорците в стаите показа, че дограмата е с изключително ниско качество като вид и монтаж и не може да бъде върната на място. Предвижда се доставка и монтаж на нови такива.</w:t>
      </w:r>
    </w:p>
    <w:p w:rsidR="00F2668D" w:rsidRPr="00EE103C" w:rsidRDefault="00F2668D"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След премахването на гранитогреса в коридорите се установи изключително неравна повърхност, неподходяща за директно полагане на нова настилка с лепило. Необходимо е да се изпълни саморазливна замазка за постигане на качествена повърхност.</w:t>
      </w:r>
    </w:p>
    <w:p w:rsidR="00F2668D" w:rsidRPr="00EE103C" w:rsidRDefault="00F2668D"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С цел сигурното отводняване на подпрозоречните первази пред дограмите по стаи, което винаги е слабо място и може да предизвика течове и образуване на мухъл, се препоръчва доставка и монтаж на подпрозоречни поли в цвят на дограмите.</w:t>
      </w:r>
    </w:p>
    <w:p w:rsidR="000D2F9A" w:rsidRPr="00EE103C" w:rsidRDefault="000D2F9A" w:rsidP="00EE103C">
      <w:pPr>
        <w:suppressAutoHyphens/>
        <w:autoSpaceDN w:val="0"/>
        <w:spacing w:before="120" w:after="120" w:line="360" w:lineRule="auto"/>
        <w:ind w:right="-5" w:firstLine="708"/>
        <w:jc w:val="both"/>
        <w:textAlignment w:val="baseline"/>
        <w:rPr>
          <w:rFonts w:ascii="Verdana" w:hAnsi="Verdana"/>
          <w:b/>
          <w:sz w:val="20"/>
          <w:szCs w:val="20"/>
          <w:u w:val="single"/>
        </w:rPr>
      </w:pPr>
      <w:r w:rsidRPr="00EE103C">
        <w:rPr>
          <w:rFonts w:ascii="Verdana" w:hAnsi="Verdana"/>
          <w:b/>
          <w:sz w:val="20"/>
          <w:szCs w:val="20"/>
          <w:u w:val="single"/>
        </w:rPr>
        <w:t>по част ОВК:</w:t>
      </w:r>
    </w:p>
    <w:p w:rsidR="000D2F9A" w:rsidRPr="00EE103C" w:rsidRDefault="000D2F9A"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Тръбни разводки.</w:t>
      </w:r>
    </w:p>
    <w:p w:rsidR="000D2F9A" w:rsidRPr="00EE103C" w:rsidRDefault="000D2F9A"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При предходно взето е решение за възстановяване на ограждащите елементи на сградата съгласно първоначалния проект, при което стените ще бъдат с дебелина по-голяма от досегашната, неудобствата от наличието на радиаторите в процеса на изграждането на новите фасадни стени бе предложено премахването на всички радиатори по фасадите, щадящо изкъртв</w:t>
      </w:r>
      <w:r w:rsidR="00A70F40" w:rsidRPr="00EE103C">
        <w:rPr>
          <w:rFonts w:ascii="Verdana" w:hAnsi="Verdana"/>
          <w:sz w:val="20"/>
          <w:szCs w:val="20"/>
        </w:rPr>
        <w:t>а</w:t>
      </w:r>
      <w:r w:rsidRPr="00EE103C">
        <w:rPr>
          <w:rFonts w:ascii="Verdana" w:hAnsi="Verdana"/>
          <w:sz w:val="20"/>
          <w:szCs w:val="20"/>
        </w:rPr>
        <w:t>не на подовата замазка и освобождаване на тръбите за подаваща и свързваща линия на всеки радиатор, както и след изграждането на новите стени същите радиатори да бъдат монтирани отново пред тях.</w:t>
      </w:r>
    </w:p>
    <w:p w:rsidR="000D2F9A" w:rsidRPr="00EE103C" w:rsidRDefault="000D2F9A"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lastRenderedPageBreak/>
        <w:t>Това предложение е направено с оглед спестяване на средства от подмяна на нови тръби и компоненти на отоплителната инсталация.</w:t>
      </w:r>
    </w:p>
    <w:p w:rsidR="00A70F40" w:rsidRPr="00EE103C" w:rsidRDefault="000D2F9A"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При започване на дейности по освобождаване на тръбите се оказва, че същите са с нарушена еластичност поради по-нисък клас на качество и работа при високи температури. Тръбите се оказват неизползваеми. Предвид предното, не е известно вътрешното състоянието и на колекторни кутии и на вертикални щрангове, както и</w:t>
      </w:r>
      <w:r w:rsidR="00A70F40" w:rsidRPr="00EE103C">
        <w:rPr>
          <w:rFonts w:ascii="Verdana" w:hAnsi="Verdana"/>
          <w:sz w:val="20"/>
          <w:szCs w:val="20"/>
        </w:rPr>
        <w:t xml:space="preserve"> на структурата на материалите им. Последното няма как да бъде установено при оглед.</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На база гореописаното Не може да се гарантира качествената експлоатация на системата за отопление на обекта нито при подмяна само на   тръби за връзка на радиатори с колектони кутии, нито при подмяна и на колекторни кутии, нито вертикални щрангове.</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Решения:</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1.</w:t>
      </w:r>
      <w:r w:rsidRPr="00EE103C">
        <w:rPr>
          <w:rFonts w:ascii="Verdana" w:hAnsi="Verdana"/>
          <w:sz w:val="20"/>
          <w:szCs w:val="20"/>
        </w:rPr>
        <w:tab/>
        <w:t xml:space="preserve"> При възможност се подменя цялата ОВК инсталация по основен проект, но с нови компоненти.</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2.</w:t>
      </w:r>
      <w:r w:rsidRPr="00EE103C">
        <w:rPr>
          <w:rFonts w:ascii="Verdana" w:hAnsi="Verdana"/>
          <w:sz w:val="20"/>
          <w:szCs w:val="20"/>
        </w:rPr>
        <w:tab/>
        <w:t xml:space="preserve"> При възможност се изготвя нов ОВК проект, но по схема с вертикални щрангове без колекторни кутии.</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w:t>
      </w:r>
      <w:r w:rsidRPr="00EE103C">
        <w:rPr>
          <w:rFonts w:ascii="Verdana" w:hAnsi="Verdana"/>
          <w:sz w:val="20"/>
          <w:szCs w:val="20"/>
        </w:rPr>
        <w:tab/>
        <w:t xml:space="preserve"> Избягва се вкопаване на тръбни трасета в подове</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3.</w:t>
      </w:r>
      <w:r w:rsidRPr="00EE103C">
        <w:rPr>
          <w:rFonts w:ascii="Verdana" w:hAnsi="Verdana"/>
          <w:sz w:val="20"/>
          <w:szCs w:val="20"/>
        </w:rPr>
        <w:tab/>
        <w:t xml:space="preserve"> Вариант за подмяна само на тръби с вкопаването им в подови замазки.</w:t>
      </w:r>
    </w:p>
    <w:p w:rsidR="000D2F9A" w:rsidRPr="00EE103C" w:rsidRDefault="00A70F40" w:rsidP="00EE103C">
      <w:pPr>
        <w:suppressAutoHyphens/>
        <w:autoSpaceDN w:val="0"/>
        <w:spacing w:before="120" w:after="120" w:line="360" w:lineRule="auto"/>
        <w:ind w:right="-5" w:firstLine="708"/>
        <w:jc w:val="both"/>
        <w:textAlignment w:val="baseline"/>
        <w:rPr>
          <w:rFonts w:ascii="Verdana" w:hAnsi="Verdana"/>
          <w:sz w:val="20"/>
          <w:szCs w:val="20"/>
        </w:rPr>
      </w:pPr>
      <w:r w:rsidRPr="00EE103C">
        <w:rPr>
          <w:rFonts w:ascii="Verdana" w:hAnsi="Verdana"/>
          <w:sz w:val="20"/>
          <w:szCs w:val="20"/>
        </w:rPr>
        <w:t>-</w:t>
      </w:r>
      <w:r w:rsidRPr="00EE103C">
        <w:rPr>
          <w:rFonts w:ascii="Verdana" w:hAnsi="Verdana"/>
          <w:sz w:val="20"/>
          <w:szCs w:val="20"/>
        </w:rPr>
        <w:tab/>
        <w:t xml:space="preserve"> Невъзможност за гарантиране на състоянието на колекторни кутии и тръбни трасета до тях</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b/>
          <w:sz w:val="20"/>
          <w:szCs w:val="20"/>
          <w:u w:val="single"/>
        </w:rPr>
      </w:pPr>
      <w:r w:rsidRPr="00EE103C">
        <w:rPr>
          <w:rFonts w:ascii="Verdana" w:hAnsi="Verdana"/>
          <w:b/>
          <w:sz w:val="20"/>
          <w:szCs w:val="20"/>
          <w:u w:val="single"/>
        </w:rPr>
        <w:t>по част ВиК:</w:t>
      </w:r>
    </w:p>
    <w:p w:rsidR="00A70F40" w:rsidRPr="00EE103C" w:rsidRDefault="00A70F40"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По всички етажи в зоните касаещи сградните ВиК инсталации се установи необходимост от добавяне на някои видове СМР- сградни ВиК инсталации.</w:t>
      </w:r>
    </w:p>
    <w:p w:rsidR="00A70F40" w:rsidRPr="00EE103C" w:rsidRDefault="00A70F40"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Това се налага вследствие на некачествено изпълнени строително-монтажни работи по част ВиК. Те обхващат съществуващите сградани ВиК инсталации по санитарните възли. Установяването на гореспоменатите некачествено изпълнени строително-монтажни работи по част ВиК е възможно само след тяхното разкриване- след започване на работа по тях. Установените пропуски, грешки и некачествено изпълнени строително-монтажни работи са отстраними.</w:t>
      </w:r>
    </w:p>
    <w:p w:rsidR="00A70F40" w:rsidRPr="00EE103C" w:rsidRDefault="00A70F40"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lastRenderedPageBreak/>
        <w:t>За да се приведе сградата в експлоатационна годност и да осигури здравословна и сигурна среда за обитаване на децата и преподавателите следва да се извършат допълнителни дейности /непредвидени в първоначалният проект/ по част ВиК.</w:t>
      </w:r>
    </w:p>
    <w:p w:rsidR="00A70F40" w:rsidRPr="00EE103C" w:rsidRDefault="00A70F40" w:rsidP="00EE103C">
      <w:pPr>
        <w:suppressAutoHyphens/>
        <w:autoSpaceDN w:val="0"/>
        <w:spacing w:before="120" w:after="120" w:line="360" w:lineRule="auto"/>
        <w:ind w:right="-5" w:firstLine="708"/>
        <w:jc w:val="both"/>
        <w:textAlignment w:val="baseline"/>
        <w:rPr>
          <w:rFonts w:ascii="Verdana" w:hAnsi="Verdana"/>
          <w:b/>
          <w:sz w:val="20"/>
          <w:szCs w:val="20"/>
          <w:u w:val="single"/>
        </w:rPr>
      </w:pPr>
      <w:r w:rsidRPr="00EE103C">
        <w:rPr>
          <w:rFonts w:ascii="Verdana" w:hAnsi="Verdana"/>
          <w:b/>
          <w:sz w:val="20"/>
          <w:szCs w:val="20"/>
          <w:u w:val="single"/>
        </w:rPr>
        <w:t>по част ЕЛ:</w:t>
      </w: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По време на извършване на ремонтните дейности за изграждане на укрепващата конструкция е демонтирана съществуващата гипскартонова конструкция на някои от вътрешните стени и са разкрити частично съществуващите електрически инсталации. В резултат на това се установи реалното изпълнение на електрическата инсталация, а именно:</w:t>
      </w: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1.</w:t>
      </w:r>
      <w:r w:rsidRPr="00EE103C">
        <w:rPr>
          <w:rFonts w:ascii="Verdana" w:eastAsia="Times New Roman" w:hAnsi="Verdana"/>
          <w:sz w:val="20"/>
          <w:szCs w:val="20"/>
          <w:lang w:eastAsia="bg-BG"/>
        </w:rPr>
        <w:tab/>
        <w:t>Електрическата инсталация на разкритите места е изпълнена с мостов проводник, положен директно върху бетонните греди и колони чрез "заковаване" с гвоздеи в областта на изолацията между отделните жила (снимки 1-4). При такъв начин на изпълнение е възможно нарушаване на изолацията между жилата (фаза, нула и защитен проводник), което може да причини късо съединение или утечка и постоянно сработване на диференциалнотоковите защити (ДТЗ) в ел. таблата. Този начин на полагане е в нарушение на чл. 1699. (1) от Наредба №3 УЕУЕЛ - Едножилни и мостови проводници с пластмасова изолация се използват при неподвижни електрически инсталации в монолитни и сглобяеми сгради, когато изолацията им е осигурена срещу механични повреди.</w:t>
      </w:r>
    </w:p>
    <w:p w:rsidR="00A70F40"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val="en-US" w:eastAsia="bg-BG"/>
        </w:rPr>
      </w:pPr>
      <w:r w:rsidRPr="00EE103C">
        <w:rPr>
          <w:rFonts w:ascii="Verdana" w:eastAsia="Times New Roman" w:hAnsi="Verdana"/>
          <w:sz w:val="20"/>
          <w:szCs w:val="20"/>
          <w:lang w:eastAsia="bg-BG"/>
        </w:rPr>
        <w:t>ДТЗ не са монтирани при изпълнението на ел. инсталацията, въпреки че са предвидени в одобрения първоначален инвестиционен проект и затова са предвидени за монтаж в проекта за ремонт, но заради компрометираната изолация на проводниците, след изпълнения на дейностите по преработката на таблата и монтирането на ДТЗ, е възможно постоянното им задействане и изключване на захранването на съответния токов кръг.</w:t>
      </w: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val="en-US" w:eastAsia="bg-BG"/>
        </w:rPr>
      </w:pP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val="en-US" w:eastAsia="bg-BG"/>
        </w:rPr>
      </w:pPr>
      <w:r w:rsidRPr="00EE103C">
        <w:rPr>
          <w:rFonts w:ascii="Verdana" w:eastAsia="Times New Roman" w:hAnsi="Verdana"/>
          <w:sz w:val="20"/>
          <w:szCs w:val="20"/>
          <w:lang w:val="en-US" w:eastAsia="bg-BG"/>
        </w:rPr>
        <w:t xml:space="preserve">2. В преградните стени (най-вероятно и в окачените тавани) електрическата инсталация е изпълнена също с мостов проводник, положен директно в кухината на стената, като в местата на пресичане с металната конструкция, в металните SD профили са направени отвори и проводниците преминават директно през тях, без никаква механична защита  . На места връзките на магистралите на токовите кръгове </w:t>
      </w:r>
      <w:r w:rsidRPr="00EE103C">
        <w:rPr>
          <w:rFonts w:ascii="Verdana" w:eastAsia="Times New Roman" w:hAnsi="Verdana"/>
          <w:sz w:val="20"/>
          <w:szCs w:val="20"/>
          <w:lang w:val="en-US" w:eastAsia="bg-BG"/>
        </w:rPr>
        <w:lastRenderedPageBreak/>
        <w:t xml:space="preserve">към отклоненията за контактните и лампените излази са направени директно в стените от гипскартон без да са монтирани в разклонителни </w:t>
      </w:r>
      <w:proofErr w:type="gramStart"/>
      <w:r w:rsidRPr="00EE103C">
        <w:rPr>
          <w:rFonts w:ascii="Verdana" w:eastAsia="Times New Roman" w:hAnsi="Verdana"/>
          <w:sz w:val="20"/>
          <w:szCs w:val="20"/>
          <w:lang w:val="en-US" w:eastAsia="bg-BG"/>
        </w:rPr>
        <w:t>кутии  .</w:t>
      </w:r>
      <w:proofErr w:type="gramEnd"/>
      <w:r w:rsidRPr="00EE103C">
        <w:rPr>
          <w:rFonts w:ascii="Verdana" w:eastAsia="Times New Roman" w:hAnsi="Verdana"/>
          <w:sz w:val="20"/>
          <w:szCs w:val="20"/>
          <w:lang w:val="en-US" w:eastAsia="bg-BG"/>
        </w:rPr>
        <w:t xml:space="preserve"> </w:t>
      </w:r>
      <w:proofErr w:type="gramStart"/>
      <w:r w:rsidRPr="00EE103C">
        <w:rPr>
          <w:rFonts w:ascii="Verdana" w:eastAsia="Times New Roman" w:hAnsi="Verdana"/>
          <w:sz w:val="20"/>
          <w:szCs w:val="20"/>
          <w:lang w:val="en-US" w:eastAsia="bg-BG"/>
        </w:rPr>
        <w:t>Този начин на изпълнение не отговаря на изискванията на чл.1755, ал.</w:t>
      </w:r>
      <w:proofErr w:type="gramEnd"/>
      <w:r w:rsidRPr="00EE103C">
        <w:rPr>
          <w:rFonts w:ascii="Verdana" w:eastAsia="Times New Roman" w:hAnsi="Verdana"/>
          <w:sz w:val="20"/>
          <w:szCs w:val="20"/>
          <w:lang w:val="en-US" w:eastAsia="bg-BG"/>
        </w:rPr>
        <w:t xml:space="preserve"> 2 от Наредба №3 УЕУЕЛ, според който: "Електрическите инсталации, положени в непроходими окачени тавани и прегради (двойни стени), се отнасят към скритите инсталации и се изпълняват</w:t>
      </w:r>
      <w:proofErr w:type="gramStart"/>
      <w:r w:rsidRPr="00EE103C">
        <w:rPr>
          <w:rFonts w:ascii="Verdana" w:eastAsia="Times New Roman" w:hAnsi="Verdana"/>
          <w:sz w:val="20"/>
          <w:szCs w:val="20"/>
          <w:lang w:val="en-US" w:eastAsia="bg-BG"/>
        </w:rPr>
        <w:t>:в</w:t>
      </w:r>
      <w:proofErr w:type="gramEnd"/>
      <w:r w:rsidRPr="00EE103C">
        <w:rPr>
          <w:rFonts w:ascii="Verdana" w:eastAsia="Times New Roman" w:hAnsi="Verdana"/>
          <w:sz w:val="20"/>
          <w:szCs w:val="20"/>
          <w:lang w:val="en-US" w:eastAsia="bg-BG"/>
        </w:rPr>
        <w:t xml:space="preserve"> окачени тавани и прегради от негорими материали - в изпълнени от негорими материали тръби и кутии, както и с кабели, неразпространяващи горенето."</w:t>
      </w: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eastAsia="bg-BG"/>
        </w:rPr>
      </w:pPr>
      <w:r w:rsidRPr="00EE103C">
        <w:rPr>
          <w:rFonts w:ascii="Verdana" w:eastAsia="Times New Roman" w:hAnsi="Verdana"/>
          <w:sz w:val="20"/>
          <w:szCs w:val="20"/>
          <w:lang w:eastAsia="bg-BG"/>
        </w:rPr>
        <w:t>3.</w:t>
      </w:r>
      <w:r w:rsidRPr="00EE103C">
        <w:rPr>
          <w:rFonts w:ascii="Verdana" w:eastAsia="Times New Roman" w:hAnsi="Verdana"/>
          <w:sz w:val="20"/>
          <w:szCs w:val="20"/>
          <w:lang w:eastAsia="bg-BG"/>
        </w:rPr>
        <w:tab/>
        <w:t xml:space="preserve"> В хода на огледа по изискване на проектанта и осъществяващ авторски надзор по част "Конструктивна" </w:t>
      </w:r>
      <w:r w:rsidRPr="00EE103C">
        <w:rPr>
          <w:rFonts w:ascii="Verdana" w:eastAsia="Times New Roman" w:hAnsi="Verdana"/>
          <w:sz w:val="20"/>
          <w:szCs w:val="20"/>
          <w:lang w:val="en-US" w:eastAsia="bg-BG"/>
        </w:rPr>
        <w:t xml:space="preserve"> </w:t>
      </w:r>
      <w:r w:rsidRPr="00EE103C">
        <w:rPr>
          <w:rFonts w:ascii="Verdana" w:eastAsia="Times New Roman" w:hAnsi="Verdana"/>
          <w:sz w:val="20"/>
          <w:szCs w:val="20"/>
          <w:lang w:eastAsia="bg-BG"/>
        </w:rPr>
        <w:t xml:space="preserve"> беше уточнено че по конструктивни съображения относно укрепване на покривната плоча се налага демонтаж на гипофазера таван - покривна плоча. Това налага демонтажа и последващ монтаж на всички осветителните тела на етаж 3, което не е предвидено по проект.</w:t>
      </w:r>
    </w:p>
    <w:p w:rsidR="00A70F40"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val="en-US" w:eastAsia="bg-BG"/>
        </w:rPr>
      </w:pPr>
      <w:r w:rsidRPr="00EE103C">
        <w:rPr>
          <w:rFonts w:ascii="Verdana" w:eastAsia="Times New Roman" w:hAnsi="Verdana"/>
          <w:sz w:val="20"/>
          <w:szCs w:val="20"/>
          <w:lang w:eastAsia="bg-BG"/>
        </w:rPr>
        <w:t>4.</w:t>
      </w:r>
      <w:r w:rsidRPr="00EE103C">
        <w:rPr>
          <w:rFonts w:ascii="Verdana" w:eastAsia="Times New Roman" w:hAnsi="Verdana"/>
          <w:sz w:val="20"/>
          <w:szCs w:val="20"/>
          <w:lang w:eastAsia="bg-BG"/>
        </w:rPr>
        <w:tab/>
        <w:t xml:space="preserve"> На места разкритата съществуваща електрическа инсталация пречи на изграждането на укрепващата на стоманобетонова конструкция.</w:t>
      </w: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val="en-US" w:eastAsia="bg-BG"/>
        </w:rPr>
      </w:pPr>
      <w:r w:rsidRPr="00EE103C">
        <w:rPr>
          <w:rFonts w:ascii="Verdana" w:eastAsia="Times New Roman" w:hAnsi="Verdana"/>
          <w:sz w:val="20"/>
          <w:szCs w:val="20"/>
          <w:lang w:val="en-US" w:eastAsia="bg-BG"/>
        </w:rPr>
        <w:t>Констатираното в хода на извършване на строително-монтажните дейности на обекта, поради специфичния си характер (тъй като това са "скрити" работи и е невъзможно преди демонтажа на гипскартоновата конструкция и разкриването на електрическата инсталация, да се определят трасетата и начина на изпълнение на ел.инсталацията), не е отразено при огледа на обекта, извършен за изготвянето на проекта, не е отразено в заданието за ремонт и съответно не е предвидено в количествено-стойностната сметка при възлагането на изпълнението на обекта.</w:t>
      </w:r>
    </w:p>
    <w:p w:rsidR="00EE103C" w:rsidRPr="00EE103C" w:rsidRDefault="00EE103C" w:rsidP="00EE103C">
      <w:pPr>
        <w:spacing w:line="360" w:lineRule="auto"/>
        <w:jc w:val="both"/>
        <w:rPr>
          <w:rFonts w:ascii="Verdana" w:eastAsia="Times New Roman" w:hAnsi="Verdana"/>
          <w:sz w:val="20"/>
          <w:szCs w:val="20"/>
          <w:lang w:val="en-US" w:eastAsia="bg-BG"/>
        </w:rPr>
      </w:pPr>
    </w:p>
    <w:p w:rsidR="00EE103C" w:rsidRPr="00EE103C" w:rsidRDefault="00596B33" w:rsidP="00EE103C">
      <w:pPr>
        <w:spacing w:line="360" w:lineRule="auto"/>
        <w:ind w:firstLine="708"/>
        <w:jc w:val="both"/>
        <w:rPr>
          <w:rFonts w:ascii="Verdana" w:eastAsiaTheme="minorHAnsi" w:hAnsi="Verdana" w:cstheme="minorBidi"/>
          <w:sz w:val="20"/>
          <w:szCs w:val="20"/>
        </w:rPr>
      </w:pPr>
      <w:r w:rsidRPr="00EE103C">
        <w:rPr>
          <w:rFonts w:ascii="Verdana" w:eastAsia="Times New Roman" w:hAnsi="Verdana"/>
          <w:sz w:val="20"/>
          <w:szCs w:val="20"/>
          <w:lang w:val="en-US" w:eastAsia="bg-BG"/>
        </w:rPr>
        <w:t xml:space="preserve"> </w:t>
      </w:r>
      <w:r w:rsidR="00EE103C" w:rsidRPr="00EE103C">
        <w:rPr>
          <w:rFonts w:ascii="Verdana" w:eastAsia="Batang" w:hAnsi="Verdana"/>
          <w:sz w:val="20"/>
          <w:szCs w:val="20"/>
        </w:rPr>
        <w:t>Във връзка с установеното е необходимо да се извършат допълнителни видове СМР,структурно и функционално свързани с обекта на първоначално извършените СМР,които същевременно с това не могат да бъдат разделени технически и икономически от първоначално извършените работи и са съществено необходими за изпълнението на поръчката.</w:t>
      </w:r>
      <w:r w:rsidR="00EE103C" w:rsidRPr="00EE103C">
        <w:rPr>
          <w:rFonts w:ascii="Verdana" w:eastAsia="Batang" w:hAnsi="Verdana"/>
          <w:sz w:val="20"/>
          <w:szCs w:val="20"/>
          <w:lang w:val="en-US"/>
        </w:rPr>
        <w:t xml:space="preserve"> </w:t>
      </w:r>
      <w:r w:rsidR="00EE103C" w:rsidRPr="00EE103C">
        <w:rPr>
          <w:rFonts w:ascii="Verdana" w:eastAsia="Batang" w:hAnsi="Verdana"/>
          <w:sz w:val="20"/>
          <w:szCs w:val="20"/>
        </w:rPr>
        <w:t xml:space="preserve">За възникналите допълнителни СМР са съставени становища от проектантите,в които са описани необходимите работи.  Посочените допълнителни работи не са включени в началния проект,тъй като се установени в хода на изпълнение на строителството и не биха могли да се предвидят към момента на обследване на сградата.Същевременно тези допълнителни СМР са съществено необходими за завършването на обекта, съгласно нормативните </w:t>
      </w:r>
      <w:r w:rsidR="00EE103C" w:rsidRPr="00EE103C">
        <w:rPr>
          <w:rFonts w:ascii="Verdana" w:eastAsia="Batang" w:hAnsi="Verdana"/>
          <w:sz w:val="20"/>
          <w:szCs w:val="20"/>
        </w:rPr>
        <w:lastRenderedPageBreak/>
        <w:t>изисквания.Нововъзникналите допълнителни СМР са технически неделими от предмета на основния договор и неизвършването им прави невъзможно приключването на обекта.</w:t>
      </w:r>
      <w:r w:rsidR="00EE103C" w:rsidRPr="00EE103C">
        <w:rPr>
          <w:rFonts w:ascii="Verdana" w:eastAsiaTheme="minorHAnsi" w:hAnsi="Verdana" w:cstheme="minorBidi"/>
          <w:sz w:val="20"/>
          <w:szCs w:val="20"/>
        </w:rPr>
        <w:t>С оглед гореизложеното е налице спешна необходимост от възлагане на нововъзникналите допълнителни СМР, като се проведе процедура по реда на чл.182,ал.1,т.1 от ЗОП,по която да се покани изпълнителят на обекта.Законовите предпоставки за провеждане на процедура на пряко договаряне са:да е възникнала необходимост от неотложно възлагане на поръчката;нуждата от възлагането,да е породена от настъпването на изключителни обстоятелства по смисъла на §2, т.17 от ДР на ЗОП;за преодоляване на последиците да не могат да бъдат спазени сроковете,включително съкратените;обстоятелствата,с които се обосновава наличието на неотложност,да не се дължат на възложителя.Необходимостта от неотложно възлагане на допълнителните дейности е обусловена от няколко фактора.Изпълнението на основния договор по проведено публично състезание  е със срок до 05.02.2020г.Съгласно клаузите на договора приключването на извършените дейности се удостоверява с подписване на последния по ред констативен акт за установяване годността за приемане на строежа (приложение № 15),съгласно Наредба № 3 от 31.07.2003 г. за съставяне на актове и протоколи по време на строителството.Същевременно нововъзникналите допълнителни СМР са технически неделими от предмета на основния договор и неизвършването им прави невъзможно изпълнението на обекта при договорените условия.Видно от посоченото е налице  необходимост от неотложно възлагане на настоящата поръчка с цел завършването на основния обект, съгласно нормативните изисквания.От друга страна неотложността е пряко свързана и с експлоатацията на изпълнявания обект.</w:t>
      </w:r>
      <w:r w:rsidR="00EE103C">
        <w:rPr>
          <w:rFonts w:ascii="Verdana" w:eastAsiaTheme="minorHAnsi" w:hAnsi="Verdana" w:cstheme="minorBidi"/>
          <w:sz w:val="20"/>
          <w:szCs w:val="20"/>
        </w:rPr>
        <w:t>Считано от декември 2017 година сградата е определена като опасна и негодна за екплоатация, учениците вече втора година са разпределени в други училища, което води до пряко затрудняване на учебния процес на децата.</w:t>
      </w:r>
      <w:r w:rsidR="00EE103C" w:rsidRPr="00EE103C">
        <w:rPr>
          <w:rFonts w:ascii="Verdana" w:eastAsiaTheme="minorHAnsi" w:hAnsi="Verdana" w:cstheme="minorBidi"/>
          <w:sz w:val="20"/>
          <w:szCs w:val="20"/>
        </w:rPr>
        <w:t xml:space="preserve">.За да се приеме,че е налице ситуация на неотложност,настъпването й не трябва да е резултат от действия или бездействия на възложителя,а да е причинена от обстоятелства,появили се извън неговата воля и въпреки положената от него дължима грижа.Както беше посочено във фактическата част възложителят е положил дължимата грижа и е възложил обследване на обекта,одобрил е инвестиционен проект,провел е процедура за избор на изпълнител на СМР,предприел е всички изискуеми действия за реализиране на обекта.Констатираната в хода на строителството необходимост от допълнителни дейности,извън одобрения проект,не би могла да се предвиди от възложителя, </w:t>
      </w:r>
      <w:r w:rsidR="00EE103C" w:rsidRPr="00EE103C">
        <w:rPr>
          <w:rFonts w:ascii="Verdana" w:eastAsiaTheme="minorHAnsi" w:hAnsi="Verdana" w:cstheme="minorBidi"/>
          <w:sz w:val="20"/>
          <w:szCs w:val="20"/>
        </w:rPr>
        <w:lastRenderedPageBreak/>
        <w:t>въпреки извършените действия.Във връзка с посочената необходимост от незабавно възлагане на допълнителните дейности по основния договор е налице фактическа невъзможност за провеждане на друг вид процедура и спазване на нейните срокове,включително съкратени.Причината за посоченото е невъзможността за разделяне на допълнителните от вече възложени дейности,респ. реализацията им от друг изпълнител,както и поемането на гаранционни срокове за свършеното,отговорността за въвеждането на обекта в експлоатация и осигуряването на безопасност на строителната площадка.Наличието на изключителни обстоятелства по смисъла на т.17, §2 от ДР на ЗОП се обуславя от следните фактори:Нововъзникналите допълнителни дейности имат характер на непредвидимо събитие,тъй като тяхната фактическа изява е на етап вече изпълнение на строителните дейности.Посочените по-горе обстоятелства,както е описано в изложението са непредвидени,тъй като към момента на проектиране през 201</w:t>
      </w:r>
      <w:r w:rsidR="00EE103C">
        <w:rPr>
          <w:rFonts w:ascii="Verdana" w:eastAsiaTheme="minorHAnsi" w:hAnsi="Verdana" w:cstheme="minorBidi"/>
          <w:sz w:val="20"/>
          <w:szCs w:val="20"/>
        </w:rPr>
        <w:t>8</w:t>
      </w:r>
      <w:r w:rsidR="00EE103C" w:rsidRPr="00EE103C">
        <w:rPr>
          <w:rFonts w:ascii="Verdana" w:eastAsiaTheme="minorHAnsi" w:hAnsi="Verdana" w:cstheme="minorBidi"/>
          <w:sz w:val="20"/>
          <w:szCs w:val="20"/>
        </w:rPr>
        <w:t>г. не съществуват външни белези,че е налице необходимост от допълнителните СМР</w:t>
      </w:r>
      <w:r w:rsidR="00EE103C">
        <w:rPr>
          <w:rFonts w:ascii="Verdana" w:eastAsiaTheme="minorHAnsi" w:hAnsi="Verdana" w:cstheme="minorBidi"/>
          <w:sz w:val="20"/>
          <w:szCs w:val="20"/>
        </w:rPr>
        <w:t xml:space="preserve">, същите се явяват като скрити дефекти на самото строителство </w:t>
      </w:r>
      <w:r w:rsidR="00EE103C" w:rsidRPr="00EE103C">
        <w:rPr>
          <w:rFonts w:ascii="Verdana" w:eastAsiaTheme="minorHAnsi" w:hAnsi="Verdana" w:cstheme="minorBidi"/>
          <w:sz w:val="20"/>
          <w:szCs w:val="20"/>
        </w:rPr>
        <w:t xml:space="preserve">.Реалното състояние на тези обекти е възможно да се установи само в хода на изпълнение на строителството и за възложителя е налице обективна невъзможност да го предвиди.Всички посочени нововъзникнали обстоятелства, констатирани в хода на изпълнение на сключения договор за СМР не биха могли да се предвидят или предотвратят.Същевременно за изпълнението на основния договор е налице необходимост от извършването на допълнителни СМР.Възлагането на посочените допълнителни СМР на друг изпълнител ще създаде пречки за срочното и качествено приключване на строителството,което се изпълнява по договор за предоставяне на безвъзмездна финансова помощ.От друга страна ще се създадат трудности при синхронизирането на работата на различни екипи на един обект,трудности при осигуряването на безопасни условия на труд,както и би възникнала неяснота по отношение на отговорността на извършените СМР и гаранционната отговорност.С оглед на посоченото разделянето на основното от допълнителното строителство би довело до сериозни затруднения за възложителя.Предвид характера на допълнителните СМР,тяхното възлагане е съществено необходимо за цялостното изпълнение на обекта и на основния договор.Всички допълнително предвидени дейности са пряко свързани с изпълнението на обекта и неговото въвеждане в експлоатация.Незавършването на обекта в срок </w:t>
      </w:r>
      <w:r w:rsidR="005B43E9">
        <w:rPr>
          <w:rFonts w:ascii="Verdana" w:eastAsiaTheme="minorHAnsi" w:hAnsi="Verdana" w:cstheme="minorBidi"/>
          <w:sz w:val="20"/>
          <w:szCs w:val="20"/>
        </w:rPr>
        <w:t xml:space="preserve"> </w:t>
      </w:r>
      <w:r w:rsidR="00EE103C" w:rsidRPr="00EE103C">
        <w:rPr>
          <w:rFonts w:ascii="Verdana" w:eastAsiaTheme="minorHAnsi" w:hAnsi="Verdana" w:cstheme="minorBidi"/>
          <w:sz w:val="20"/>
          <w:szCs w:val="20"/>
        </w:rPr>
        <w:t xml:space="preserve"> на нововъзникналите дейности е в ущърб на ползвателите на сградата (ученици, учители, родители) и на самия възложител.Видно от изложеното налице е необходимост от </w:t>
      </w:r>
      <w:r w:rsidR="00EE103C" w:rsidRPr="00EE103C">
        <w:rPr>
          <w:rFonts w:ascii="Verdana" w:eastAsiaTheme="minorHAnsi" w:hAnsi="Verdana" w:cstheme="minorBidi"/>
          <w:sz w:val="20"/>
          <w:szCs w:val="20"/>
        </w:rPr>
        <w:lastRenderedPageBreak/>
        <w:t>предприемане на неотложни действия от страна на възложителя поради обстоятелства,предизвикани от събития,които се проявяват обективно извън неговата воля (т.е. не произтичат от негови действия или бездействия) и не са могли да бъдат предвидени от него при полагане на обичайните дължими действия.</w:t>
      </w:r>
    </w:p>
    <w:p w:rsidR="00596B33" w:rsidRPr="00EE103C" w:rsidRDefault="00596B33" w:rsidP="00EE103C">
      <w:pPr>
        <w:suppressAutoHyphens/>
        <w:autoSpaceDN w:val="0"/>
        <w:spacing w:before="120" w:after="120" w:line="360" w:lineRule="auto"/>
        <w:ind w:right="-5" w:firstLine="708"/>
        <w:jc w:val="both"/>
        <w:textAlignment w:val="baseline"/>
        <w:rPr>
          <w:rFonts w:ascii="Verdana" w:eastAsia="Times New Roman" w:hAnsi="Verdana"/>
          <w:sz w:val="20"/>
          <w:szCs w:val="20"/>
          <w:lang w:val="en-US" w:eastAsia="bg-BG"/>
        </w:rPr>
      </w:pPr>
    </w:p>
    <w:p w:rsidR="007623E1" w:rsidRPr="00EE103C" w:rsidRDefault="000B7334" w:rsidP="00EE103C">
      <w:pPr>
        <w:suppressAutoHyphens/>
        <w:autoSpaceDN w:val="0"/>
        <w:spacing w:before="120" w:after="120" w:line="360" w:lineRule="auto"/>
        <w:ind w:right="-5" w:firstLine="708"/>
        <w:jc w:val="both"/>
        <w:textAlignment w:val="baseline"/>
        <w:rPr>
          <w:rFonts w:ascii="Verdana" w:eastAsia="Times New Roman" w:hAnsi="Verdana"/>
          <w:b/>
          <w:sz w:val="20"/>
          <w:szCs w:val="20"/>
          <w:lang w:eastAsia="bg-BG"/>
        </w:rPr>
      </w:pPr>
      <w:r w:rsidRPr="00EE103C">
        <w:rPr>
          <w:rFonts w:ascii="Verdana" w:eastAsia="Times New Roman" w:hAnsi="Verdana"/>
          <w:b/>
          <w:sz w:val="20"/>
          <w:szCs w:val="20"/>
          <w:lang w:eastAsia="bg-BG"/>
        </w:rPr>
        <w:t>IV.</w:t>
      </w:r>
      <w:r w:rsidR="0034703F" w:rsidRPr="00EE103C">
        <w:rPr>
          <w:rFonts w:ascii="Verdana" w:eastAsia="Times New Roman" w:hAnsi="Verdana"/>
          <w:b/>
          <w:sz w:val="20"/>
          <w:szCs w:val="20"/>
          <w:lang w:eastAsia="bg-BG"/>
        </w:rPr>
        <w:t>Условия</w:t>
      </w:r>
      <w:r w:rsidR="007623E1" w:rsidRPr="00EE103C">
        <w:rPr>
          <w:rFonts w:ascii="Verdana" w:eastAsia="Times New Roman" w:hAnsi="Verdana"/>
          <w:b/>
          <w:sz w:val="20"/>
          <w:szCs w:val="20"/>
          <w:lang w:eastAsia="bg-BG"/>
        </w:rPr>
        <w:t xml:space="preserve"> за изпълнение на поръчката: </w:t>
      </w:r>
    </w:p>
    <w:p w:rsidR="00FF3867" w:rsidRPr="00EE103C" w:rsidRDefault="005C1C33" w:rsidP="00EE103C">
      <w:pPr>
        <w:suppressAutoHyphens/>
        <w:autoSpaceDN w:val="0"/>
        <w:spacing w:before="120" w:after="120" w:line="360" w:lineRule="auto"/>
        <w:ind w:right="-5" w:firstLine="720"/>
        <w:jc w:val="both"/>
        <w:textAlignment w:val="baseline"/>
        <w:rPr>
          <w:rFonts w:ascii="Verdana" w:eastAsia="Times New Roman" w:hAnsi="Verdana"/>
          <w:color w:val="000000"/>
          <w:sz w:val="20"/>
          <w:szCs w:val="20"/>
          <w:lang w:eastAsia="bg-BG"/>
        </w:rPr>
      </w:pPr>
      <w:r w:rsidRPr="00EE103C">
        <w:rPr>
          <w:rFonts w:ascii="Verdana" w:eastAsia="Times New Roman" w:hAnsi="Verdana"/>
          <w:sz w:val="20"/>
          <w:szCs w:val="20"/>
          <w:lang w:val="en-US" w:eastAsia="bg-BG"/>
        </w:rPr>
        <w:t xml:space="preserve">  </w:t>
      </w:r>
      <w:r w:rsidR="0034703F" w:rsidRPr="00EE103C">
        <w:rPr>
          <w:rFonts w:ascii="Verdana" w:eastAsia="Times New Roman" w:hAnsi="Verdana"/>
          <w:b/>
          <w:sz w:val="20"/>
          <w:szCs w:val="20"/>
          <w:lang w:eastAsia="bg-BG"/>
        </w:rPr>
        <w:t>1</w:t>
      </w:r>
      <w:r w:rsidR="00C23A46" w:rsidRPr="00EE103C">
        <w:rPr>
          <w:rFonts w:ascii="Verdana" w:hAnsi="Verdana"/>
          <w:b/>
          <w:sz w:val="20"/>
          <w:szCs w:val="20"/>
          <w:lang w:eastAsia="bg-BG"/>
        </w:rPr>
        <w:t xml:space="preserve">. </w:t>
      </w:r>
      <w:r w:rsidR="00C23A46" w:rsidRPr="00EE103C">
        <w:rPr>
          <w:rFonts w:ascii="Verdana" w:eastAsia="Times New Roman" w:hAnsi="Verdana"/>
          <w:b/>
          <w:color w:val="000000"/>
          <w:sz w:val="20"/>
          <w:szCs w:val="20"/>
          <w:lang w:eastAsia="bg-BG"/>
        </w:rPr>
        <w:t>Общата стойност</w:t>
      </w:r>
      <w:r w:rsidR="00C23A46" w:rsidRPr="00EE103C">
        <w:rPr>
          <w:rFonts w:ascii="Verdana" w:eastAsia="Times New Roman" w:hAnsi="Verdana"/>
          <w:color w:val="000000"/>
          <w:sz w:val="20"/>
          <w:szCs w:val="20"/>
          <w:lang w:eastAsia="bg-BG"/>
        </w:rPr>
        <w:t xml:space="preserve"> на поръчката е в размер</w:t>
      </w:r>
      <w:r w:rsidR="00C23A46" w:rsidRPr="00EE103C">
        <w:rPr>
          <w:rFonts w:ascii="Verdana" w:eastAsia="Times New Roman" w:hAnsi="Verdana"/>
          <w:color w:val="000000"/>
          <w:sz w:val="20"/>
          <w:szCs w:val="20"/>
          <w:lang w:val="en-US" w:eastAsia="bg-BG"/>
        </w:rPr>
        <w:t>:</w:t>
      </w:r>
      <w:r w:rsidR="00C23A46" w:rsidRPr="00EE103C">
        <w:rPr>
          <w:rFonts w:ascii="Verdana" w:eastAsia="Times New Roman" w:hAnsi="Verdana"/>
          <w:color w:val="000000"/>
          <w:sz w:val="20"/>
          <w:szCs w:val="20"/>
          <w:lang w:eastAsia="bg-BG"/>
        </w:rPr>
        <w:t xml:space="preserve"> </w:t>
      </w:r>
      <w:r w:rsidR="00C23A46" w:rsidRPr="00EE103C">
        <w:rPr>
          <w:rFonts w:ascii="Verdana" w:hAnsi="Verdana"/>
          <w:b/>
          <w:sz w:val="20"/>
          <w:szCs w:val="20"/>
          <w:lang w:val="az-Cyrl-AZ"/>
        </w:rPr>
        <w:t>до</w:t>
      </w:r>
      <w:r w:rsidR="00C23A46" w:rsidRPr="00EE103C">
        <w:rPr>
          <w:rFonts w:ascii="Verdana" w:hAnsi="Verdana"/>
          <w:sz w:val="20"/>
          <w:szCs w:val="20"/>
          <w:lang w:val="az-Cyrl-AZ"/>
        </w:rPr>
        <w:t xml:space="preserve"> </w:t>
      </w:r>
      <w:r w:rsidR="007E4271" w:rsidRPr="00EE103C">
        <w:rPr>
          <w:rFonts w:ascii="Verdana" w:hAnsi="Verdana"/>
          <w:b/>
          <w:sz w:val="20"/>
          <w:szCs w:val="20"/>
        </w:rPr>
        <w:t>235 770,66</w:t>
      </w:r>
      <w:r w:rsidR="00987DF5" w:rsidRPr="00EE103C">
        <w:rPr>
          <w:rFonts w:ascii="Verdana" w:hAnsi="Verdana"/>
          <w:b/>
          <w:sz w:val="20"/>
          <w:szCs w:val="20"/>
          <w:lang w:val="en-US"/>
        </w:rPr>
        <w:t xml:space="preserve"> </w:t>
      </w:r>
      <w:r w:rsidR="00C23A46" w:rsidRPr="00EE103C">
        <w:rPr>
          <w:rFonts w:ascii="Verdana" w:hAnsi="Verdana"/>
          <w:b/>
          <w:sz w:val="20"/>
          <w:szCs w:val="20"/>
          <w:lang w:val="az-Cyrl-AZ"/>
        </w:rPr>
        <w:t>лв</w:t>
      </w:r>
      <w:r w:rsidR="003617D1" w:rsidRPr="00EE103C">
        <w:rPr>
          <w:rFonts w:ascii="Verdana" w:hAnsi="Verdana"/>
          <w:b/>
          <w:sz w:val="20"/>
          <w:szCs w:val="20"/>
          <w:lang w:val="az-Cyrl-AZ"/>
        </w:rPr>
        <w:t>.</w:t>
      </w:r>
      <w:r w:rsidR="00C23A46" w:rsidRPr="00EE103C">
        <w:rPr>
          <w:rFonts w:ascii="Verdana" w:hAnsi="Verdana"/>
          <w:b/>
          <w:sz w:val="20"/>
          <w:szCs w:val="20"/>
          <w:lang w:val="az-Cyrl-AZ"/>
        </w:rPr>
        <w:t xml:space="preserve"> без ДДС</w:t>
      </w:r>
      <w:r w:rsidR="00AD73E5" w:rsidRPr="00EE103C">
        <w:rPr>
          <w:rFonts w:ascii="Verdana" w:hAnsi="Verdana"/>
          <w:b/>
          <w:sz w:val="20"/>
          <w:szCs w:val="20"/>
        </w:rPr>
        <w:t>.</w:t>
      </w:r>
      <w:r w:rsidR="00FF3867" w:rsidRPr="00EE103C">
        <w:rPr>
          <w:rFonts w:ascii="Verdana" w:eastAsia="Times New Roman" w:hAnsi="Verdana"/>
          <w:color w:val="000000"/>
          <w:sz w:val="20"/>
          <w:szCs w:val="20"/>
          <w:lang w:eastAsia="bg-BG"/>
        </w:rPr>
        <w:t xml:space="preserve">            </w:t>
      </w:r>
    </w:p>
    <w:p w:rsidR="00C23A46" w:rsidRPr="00EE103C" w:rsidRDefault="007623E1" w:rsidP="00EE103C">
      <w:pPr>
        <w:spacing w:before="120" w:after="120" w:line="360" w:lineRule="auto"/>
        <w:jc w:val="both"/>
        <w:rPr>
          <w:rFonts w:ascii="Verdana" w:eastAsia="Times New Roman" w:hAnsi="Verdana"/>
          <w:sz w:val="20"/>
          <w:szCs w:val="20"/>
          <w:lang w:eastAsia="bg-BG"/>
        </w:rPr>
      </w:pPr>
      <w:r w:rsidRPr="00EE103C">
        <w:rPr>
          <w:rFonts w:ascii="Verdana" w:hAnsi="Verdana"/>
          <w:b/>
          <w:sz w:val="20"/>
          <w:szCs w:val="20"/>
          <w:lang w:val="ru-RU"/>
        </w:rPr>
        <w:t xml:space="preserve">          </w:t>
      </w:r>
      <w:r w:rsidR="00FF3867" w:rsidRPr="00EE103C">
        <w:rPr>
          <w:rFonts w:ascii="Verdana" w:hAnsi="Verdana"/>
          <w:b/>
          <w:sz w:val="20"/>
          <w:szCs w:val="20"/>
          <w:lang w:val="ru-RU"/>
        </w:rPr>
        <w:t xml:space="preserve">  </w:t>
      </w:r>
      <w:r w:rsidR="0034703F" w:rsidRPr="00EE103C">
        <w:rPr>
          <w:rFonts w:ascii="Verdana" w:hAnsi="Verdana"/>
          <w:b/>
          <w:sz w:val="20"/>
          <w:szCs w:val="20"/>
          <w:lang w:val="ru-RU"/>
        </w:rPr>
        <w:t>2</w:t>
      </w:r>
      <w:r w:rsidR="00C23A46" w:rsidRPr="00EE103C">
        <w:rPr>
          <w:rFonts w:ascii="Verdana" w:hAnsi="Verdana"/>
          <w:b/>
          <w:sz w:val="20"/>
          <w:szCs w:val="20"/>
          <w:lang w:val="ru-RU"/>
        </w:rPr>
        <w:t>.</w:t>
      </w:r>
      <w:r w:rsidR="00C23A46" w:rsidRPr="00EE103C">
        <w:rPr>
          <w:rFonts w:ascii="Verdana" w:eastAsia="Times New Roman" w:hAnsi="Verdana"/>
          <w:sz w:val="20"/>
          <w:szCs w:val="20"/>
          <w:lang w:val="ru-RU" w:eastAsia="bg-BG"/>
        </w:rPr>
        <w:t xml:space="preserve"> </w:t>
      </w:r>
      <w:r w:rsidR="007E4271" w:rsidRPr="00EE103C">
        <w:rPr>
          <w:rFonts w:ascii="Verdana" w:hAnsi="Verdana"/>
          <w:b/>
          <w:sz w:val="20"/>
          <w:szCs w:val="20"/>
          <w:lang w:val="az-Cyrl-AZ" w:eastAsia="bg-BG"/>
        </w:rPr>
        <w:t xml:space="preserve">Финансирането за изпълнение на поръчката ще се осъществява от  </w:t>
      </w:r>
      <w:r w:rsidR="007E4271" w:rsidRPr="00EE103C">
        <w:rPr>
          <w:rFonts w:ascii="Verdana" w:hAnsi="Verdana" w:cs="Courier New"/>
          <w:color w:val="000000"/>
          <w:sz w:val="20"/>
          <w:szCs w:val="20"/>
          <w:lang w:eastAsia="bg-BG"/>
        </w:rPr>
        <w:t xml:space="preserve"> </w:t>
      </w:r>
      <w:r w:rsidR="007E4271" w:rsidRPr="00EE103C">
        <w:rPr>
          <w:rFonts w:ascii="Verdana" w:hAnsi="Verdana" w:cs="Courier New"/>
          <w:color w:val="000000"/>
          <w:sz w:val="20"/>
          <w:szCs w:val="20"/>
          <w:lang w:val="az-Cyrl-AZ" w:eastAsia="bg-BG"/>
        </w:rPr>
        <w:t xml:space="preserve">бюджета на </w:t>
      </w:r>
      <w:r w:rsidR="007E4271" w:rsidRPr="00EE103C">
        <w:rPr>
          <w:rFonts w:ascii="Verdana" w:eastAsia="Times New Roman" w:hAnsi="Verdana"/>
          <w:b/>
          <w:sz w:val="20"/>
          <w:szCs w:val="20"/>
          <w:lang w:eastAsia="bg-BG"/>
        </w:rPr>
        <w:t>Начално училище „Васил Левски“,</w:t>
      </w:r>
      <w:r w:rsidR="007E4271" w:rsidRPr="00EE103C">
        <w:rPr>
          <w:rFonts w:ascii="Verdana" w:eastAsia="MS ??" w:hAnsi="Verdana"/>
          <w:sz w:val="20"/>
          <w:szCs w:val="20"/>
          <w:lang w:eastAsia="bg-BG"/>
        </w:rPr>
        <w:t xml:space="preserve"> гр. Варна</w:t>
      </w:r>
      <w:r w:rsidR="007E4271" w:rsidRPr="00EE103C">
        <w:rPr>
          <w:rFonts w:ascii="Verdana" w:hAnsi="Verdana" w:cs="Verdana"/>
          <w:b/>
          <w:bCs/>
          <w:color w:val="000000"/>
          <w:sz w:val="20"/>
          <w:szCs w:val="20"/>
          <w:lang w:eastAsia="bg-BG"/>
        </w:rPr>
        <w:t xml:space="preserve"> за съответната година</w:t>
      </w:r>
      <w:r w:rsidR="00531CEB" w:rsidRPr="00EE103C">
        <w:rPr>
          <w:rFonts w:ascii="Verdana" w:eastAsia="Times New Roman" w:hAnsi="Verdana"/>
          <w:sz w:val="20"/>
          <w:szCs w:val="20"/>
          <w:lang w:eastAsia="bg-BG"/>
        </w:rPr>
        <w:t>.</w:t>
      </w:r>
    </w:p>
    <w:p w:rsidR="00664E56" w:rsidRPr="00EE103C" w:rsidRDefault="00FF3867" w:rsidP="00EE103C">
      <w:pPr>
        <w:spacing w:before="60" w:after="60" w:line="360" w:lineRule="auto"/>
        <w:ind w:firstLine="709"/>
        <w:jc w:val="both"/>
        <w:rPr>
          <w:rFonts w:ascii="Verdana" w:eastAsia="Batang" w:hAnsi="Verdana"/>
          <w:sz w:val="20"/>
          <w:szCs w:val="20"/>
        </w:rPr>
      </w:pPr>
      <w:r w:rsidRPr="00EE103C">
        <w:rPr>
          <w:rFonts w:ascii="Verdana" w:hAnsi="Verdana" w:cs="Verdana"/>
          <w:b/>
          <w:color w:val="000000"/>
          <w:sz w:val="20"/>
          <w:szCs w:val="20"/>
          <w:lang w:eastAsia="bg-BG"/>
        </w:rPr>
        <w:t xml:space="preserve"> </w:t>
      </w:r>
      <w:r w:rsidR="00FF089D" w:rsidRPr="00EE103C">
        <w:rPr>
          <w:rFonts w:ascii="Verdana" w:hAnsi="Verdana" w:cs="Verdana"/>
          <w:b/>
          <w:color w:val="000000"/>
          <w:sz w:val="20"/>
          <w:szCs w:val="20"/>
          <w:lang w:eastAsia="bg-BG"/>
        </w:rPr>
        <w:t xml:space="preserve"> </w:t>
      </w:r>
      <w:r w:rsidR="0034703F" w:rsidRPr="00EE103C">
        <w:rPr>
          <w:rFonts w:ascii="Verdana" w:hAnsi="Verdana" w:cs="Verdana"/>
          <w:b/>
          <w:color w:val="000000"/>
          <w:sz w:val="20"/>
          <w:szCs w:val="20"/>
          <w:lang w:eastAsia="bg-BG"/>
        </w:rPr>
        <w:t>3</w:t>
      </w:r>
      <w:r w:rsidR="00FF089D" w:rsidRPr="00EE103C">
        <w:rPr>
          <w:rFonts w:ascii="Verdana" w:hAnsi="Verdana" w:cs="Verdana"/>
          <w:b/>
          <w:color w:val="000000"/>
          <w:sz w:val="20"/>
          <w:szCs w:val="20"/>
          <w:lang w:eastAsia="bg-BG"/>
        </w:rPr>
        <w:t>.</w:t>
      </w:r>
      <w:r w:rsidR="00FF089D" w:rsidRPr="00EE103C">
        <w:rPr>
          <w:rFonts w:ascii="Verdana" w:hAnsi="Verdana" w:cs="Verdana"/>
          <w:color w:val="000000"/>
          <w:sz w:val="20"/>
          <w:szCs w:val="20"/>
          <w:lang w:eastAsia="bg-BG"/>
        </w:rPr>
        <w:t xml:space="preserve"> </w:t>
      </w:r>
      <w:r w:rsidR="00664E56" w:rsidRPr="00EE103C">
        <w:rPr>
          <w:rFonts w:ascii="Verdana" w:hAnsi="Verdana" w:cs="Verdana"/>
          <w:b/>
          <w:color w:val="000000"/>
          <w:sz w:val="20"/>
          <w:szCs w:val="20"/>
          <w:lang w:eastAsia="bg-BG"/>
        </w:rPr>
        <w:t>Срокът за изпълнение е</w:t>
      </w:r>
      <w:r w:rsidR="00664E56" w:rsidRPr="00EE103C">
        <w:rPr>
          <w:rFonts w:ascii="Verdana" w:hAnsi="Verdana" w:cs="Verdana"/>
          <w:color w:val="000000"/>
          <w:sz w:val="20"/>
          <w:szCs w:val="20"/>
          <w:lang w:eastAsia="bg-BG"/>
        </w:rPr>
        <w:t xml:space="preserve"> </w:t>
      </w:r>
      <w:r w:rsidR="007E4271" w:rsidRPr="00EE103C">
        <w:rPr>
          <w:rFonts w:ascii="Verdana" w:eastAsia="Batang" w:hAnsi="Verdana"/>
          <w:sz w:val="20"/>
          <w:szCs w:val="20"/>
        </w:rPr>
        <w:t>до 30.04.2020г.</w:t>
      </w:r>
      <w:r w:rsidR="00664E56" w:rsidRPr="00EE103C">
        <w:rPr>
          <w:rFonts w:ascii="Verdana" w:eastAsia="Batang" w:hAnsi="Verdana"/>
          <w:sz w:val="20"/>
          <w:szCs w:val="20"/>
        </w:rPr>
        <w:t>, считано от датата на подписване на договора.</w:t>
      </w:r>
    </w:p>
    <w:p w:rsidR="007E4271" w:rsidRPr="00EE103C" w:rsidRDefault="007E4271" w:rsidP="00EE103C">
      <w:pPr>
        <w:spacing w:before="60" w:after="60" w:line="360" w:lineRule="auto"/>
        <w:ind w:firstLine="709"/>
        <w:jc w:val="both"/>
        <w:rPr>
          <w:rFonts w:ascii="Verdana" w:hAnsi="Verdana" w:cs="Verdana"/>
          <w:color w:val="000000"/>
          <w:sz w:val="20"/>
          <w:szCs w:val="20"/>
          <w:lang w:eastAsia="bg-BG"/>
        </w:rPr>
      </w:pPr>
      <w:r w:rsidRPr="00EE103C">
        <w:rPr>
          <w:rFonts w:ascii="Verdana" w:eastAsia="Batang" w:hAnsi="Verdana"/>
          <w:sz w:val="20"/>
          <w:szCs w:val="20"/>
        </w:rPr>
        <w:t>Срок на договора е до 31.07.2020г.</w:t>
      </w:r>
    </w:p>
    <w:p w:rsidR="007E4271" w:rsidRPr="00EE103C" w:rsidRDefault="0034703F" w:rsidP="00EE103C">
      <w:pPr>
        <w:spacing w:line="360" w:lineRule="auto"/>
        <w:contextualSpacing/>
        <w:jc w:val="both"/>
        <w:rPr>
          <w:rFonts w:ascii="Verdana" w:eastAsia="Times New Roman" w:hAnsi="Verdana"/>
          <w:b/>
          <w:sz w:val="20"/>
          <w:szCs w:val="20"/>
          <w:lang w:eastAsia="bg-BG"/>
        </w:rPr>
      </w:pPr>
      <w:r w:rsidRPr="00EE103C">
        <w:rPr>
          <w:rFonts w:ascii="Verdana" w:eastAsia="Times New Roman" w:hAnsi="Verdana"/>
          <w:b/>
          <w:color w:val="000000" w:themeColor="text1"/>
          <w:sz w:val="20"/>
          <w:szCs w:val="20"/>
          <w:lang w:val="ru-RU" w:eastAsia="bg-BG"/>
        </w:rPr>
        <w:t xml:space="preserve">  </w:t>
      </w:r>
      <w:r w:rsidR="007E4271" w:rsidRPr="00EE103C">
        <w:rPr>
          <w:rFonts w:ascii="Verdana" w:eastAsia="Times New Roman" w:hAnsi="Verdana"/>
          <w:b/>
          <w:color w:val="000000" w:themeColor="text1"/>
          <w:sz w:val="20"/>
          <w:szCs w:val="20"/>
          <w:lang w:val="ru-RU" w:eastAsia="bg-BG"/>
        </w:rPr>
        <w:tab/>
      </w:r>
      <w:r w:rsidRPr="00EE103C">
        <w:rPr>
          <w:rFonts w:ascii="Verdana" w:eastAsia="Times New Roman" w:hAnsi="Verdana"/>
          <w:b/>
          <w:color w:val="000000" w:themeColor="text1"/>
          <w:sz w:val="20"/>
          <w:szCs w:val="20"/>
          <w:lang w:val="ru-RU" w:eastAsia="bg-BG"/>
        </w:rPr>
        <w:t>4</w:t>
      </w:r>
      <w:r w:rsidR="00C23A46" w:rsidRPr="00EE103C">
        <w:rPr>
          <w:rFonts w:ascii="Verdana" w:hAnsi="Verdana"/>
          <w:b/>
          <w:sz w:val="20"/>
          <w:szCs w:val="20"/>
          <w:lang w:val="ru-RU"/>
        </w:rPr>
        <w:t>.</w:t>
      </w:r>
      <w:r w:rsidR="00C23A46" w:rsidRPr="00EE103C">
        <w:rPr>
          <w:rFonts w:ascii="Verdana" w:eastAsia="Times New Roman" w:hAnsi="Verdana"/>
          <w:b/>
          <w:sz w:val="20"/>
          <w:szCs w:val="20"/>
          <w:lang w:eastAsia="bg-BG"/>
        </w:rPr>
        <w:t xml:space="preserve"> </w:t>
      </w:r>
      <w:r w:rsidR="007E4271" w:rsidRPr="00EE103C">
        <w:rPr>
          <w:rFonts w:ascii="Verdana" w:hAnsi="Verdana" w:cs="Verdana"/>
          <w:b/>
          <w:bCs/>
          <w:color w:val="000000"/>
          <w:sz w:val="20"/>
          <w:szCs w:val="20"/>
        </w:rPr>
        <w:t>Място на изпълнение на поръчката</w:t>
      </w:r>
      <w:r w:rsidR="007E4271" w:rsidRPr="00EE103C">
        <w:rPr>
          <w:rFonts w:ascii="Verdana" w:hAnsi="Verdana" w:cs="Verdana"/>
          <w:color w:val="000000"/>
          <w:sz w:val="20"/>
          <w:szCs w:val="20"/>
        </w:rPr>
        <w:t xml:space="preserve">: </w:t>
      </w:r>
      <w:r w:rsidR="007E4271" w:rsidRPr="00EE103C">
        <w:rPr>
          <w:rFonts w:ascii="Verdana" w:eastAsia="Times New Roman" w:hAnsi="Verdana"/>
          <w:b/>
          <w:sz w:val="20"/>
          <w:szCs w:val="20"/>
          <w:lang w:eastAsia="bg-BG"/>
        </w:rPr>
        <w:t>Начално училище „Васил Левски“,</w:t>
      </w:r>
      <w:r w:rsidR="007E4271" w:rsidRPr="00EE103C">
        <w:rPr>
          <w:rFonts w:ascii="Verdana" w:eastAsia="MS ??" w:hAnsi="Verdana"/>
          <w:sz w:val="20"/>
          <w:szCs w:val="20"/>
          <w:lang w:eastAsia="bg-BG"/>
        </w:rPr>
        <w:t xml:space="preserve"> гр. Варна, </w:t>
      </w:r>
      <w:r w:rsidR="007E4271" w:rsidRPr="00EE103C">
        <w:rPr>
          <w:rFonts w:ascii="Verdana" w:eastAsia="Times New Roman" w:hAnsi="Verdana"/>
          <w:sz w:val="20"/>
          <w:szCs w:val="20"/>
          <w:lang w:eastAsia="bg-BG"/>
        </w:rPr>
        <w:t xml:space="preserve"> </w:t>
      </w:r>
      <w:r w:rsidR="007E4271" w:rsidRPr="00EE103C">
        <w:rPr>
          <w:rFonts w:ascii="Verdana" w:hAnsi="Verdana" w:cs="Courier New"/>
          <w:color w:val="000000"/>
          <w:sz w:val="20"/>
          <w:szCs w:val="20"/>
          <w:lang w:eastAsia="bg-BG"/>
        </w:rPr>
        <w:t xml:space="preserve">  ул. "Места" № 27</w:t>
      </w:r>
      <w:r w:rsidR="007E4271" w:rsidRPr="00EE103C">
        <w:rPr>
          <w:rFonts w:ascii="Verdana" w:eastAsia="Times New Roman" w:hAnsi="Verdana"/>
          <w:b/>
          <w:sz w:val="20"/>
          <w:szCs w:val="20"/>
          <w:lang w:eastAsia="bg-BG"/>
        </w:rPr>
        <w:t>,</w:t>
      </w:r>
      <w:r w:rsidR="007E4271" w:rsidRPr="00EE103C">
        <w:rPr>
          <w:rFonts w:ascii="Verdana" w:eastAsia="MS ??" w:hAnsi="Verdana"/>
          <w:sz w:val="20"/>
          <w:szCs w:val="20"/>
          <w:lang w:eastAsia="bg-BG"/>
        </w:rPr>
        <w:t xml:space="preserve"> гр. Варна</w:t>
      </w:r>
    </w:p>
    <w:p w:rsidR="007E4271" w:rsidRPr="00EE103C" w:rsidRDefault="007E4271" w:rsidP="00EE103C">
      <w:pPr>
        <w:spacing w:before="120" w:after="120" w:line="360" w:lineRule="auto"/>
        <w:ind w:right="-48" w:firstLine="708"/>
        <w:jc w:val="both"/>
        <w:rPr>
          <w:rFonts w:ascii="Verdana" w:eastAsia="Times New Roman" w:hAnsi="Verdana"/>
          <w:b/>
          <w:sz w:val="20"/>
          <w:szCs w:val="20"/>
          <w:lang w:val="az-Cyrl-AZ" w:eastAsia="bg-BG"/>
        </w:rPr>
      </w:pPr>
    </w:p>
    <w:p w:rsidR="00C732BA" w:rsidRPr="00EE103C" w:rsidRDefault="0034703F" w:rsidP="00EE103C">
      <w:pPr>
        <w:spacing w:before="120" w:after="120" w:line="360" w:lineRule="auto"/>
        <w:ind w:right="-48" w:firstLine="708"/>
        <w:jc w:val="both"/>
        <w:rPr>
          <w:rFonts w:ascii="Verdana" w:eastAsia="Times New Roman" w:hAnsi="Verdana"/>
          <w:sz w:val="20"/>
          <w:szCs w:val="20"/>
          <w:lang w:val="en-US" w:eastAsia="bg-BG"/>
        </w:rPr>
      </w:pPr>
      <w:r w:rsidRPr="00EE103C">
        <w:rPr>
          <w:rFonts w:ascii="Verdana" w:eastAsia="Times New Roman" w:hAnsi="Verdana"/>
          <w:b/>
          <w:sz w:val="20"/>
          <w:szCs w:val="20"/>
          <w:lang w:val="az-Cyrl-AZ" w:eastAsia="bg-BG"/>
        </w:rPr>
        <w:t>5</w:t>
      </w:r>
      <w:r w:rsidR="003617D1" w:rsidRPr="00EE103C">
        <w:rPr>
          <w:rFonts w:ascii="Verdana" w:eastAsia="Times New Roman" w:hAnsi="Verdana"/>
          <w:b/>
          <w:sz w:val="20"/>
          <w:szCs w:val="20"/>
          <w:lang w:val="az-Cyrl-AZ" w:eastAsia="bg-BG"/>
        </w:rPr>
        <w:t>.</w:t>
      </w:r>
      <w:r w:rsidR="003617D1" w:rsidRPr="00EE103C">
        <w:rPr>
          <w:rFonts w:ascii="Verdana" w:eastAsia="Times New Roman" w:hAnsi="Verdana"/>
          <w:sz w:val="20"/>
          <w:szCs w:val="20"/>
          <w:lang w:val="az-Cyrl-AZ" w:eastAsia="bg-BG"/>
        </w:rPr>
        <w:t xml:space="preserve"> </w:t>
      </w:r>
      <w:r w:rsidR="009E7DD0" w:rsidRPr="00EE103C">
        <w:rPr>
          <w:rFonts w:ascii="Verdana" w:eastAsia="Times New Roman" w:hAnsi="Verdana"/>
          <w:sz w:val="20"/>
          <w:szCs w:val="20"/>
          <w:lang w:val="az-Cyrl-AZ" w:eastAsia="bg-BG"/>
        </w:rPr>
        <w:t>Отчитането/приемането на извършените СМР</w:t>
      </w:r>
      <w:r w:rsidR="00C732BA" w:rsidRPr="00EE103C">
        <w:rPr>
          <w:rFonts w:ascii="Verdana" w:eastAsia="Times New Roman" w:hAnsi="Verdana"/>
          <w:sz w:val="20"/>
          <w:szCs w:val="20"/>
          <w:lang w:val="en-US" w:eastAsia="bg-BG"/>
        </w:rPr>
        <w:t>:</w:t>
      </w:r>
    </w:p>
    <w:p w:rsidR="007E4271" w:rsidRPr="00EE103C" w:rsidRDefault="009E7DD0"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eastAsia="Times New Roman" w:hAnsi="Verdana"/>
          <w:sz w:val="20"/>
          <w:szCs w:val="20"/>
          <w:lang w:val="az-Cyrl-AZ" w:eastAsia="bg-BG"/>
        </w:rPr>
        <w:t xml:space="preserve"> </w:t>
      </w:r>
      <w:r w:rsidR="007E4271" w:rsidRPr="00EE103C">
        <w:rPr>
          <w:rFonts w:ascii="Verdana" w:hAnsi="Verdana"/>
          <w:b/>
          <w:bCs/>
          <w:kern w:val="32"/>
          <w:sz w:val="20"/>
          <w:szCs w:val="20"/>
          <w:lang w:val="az-Cyrl-AZ"/>
        </w:rPr>
        <w:t>Отчитането/приемането на дейностите</w:t>
      </w:r>
      <w:r w:rsidR="007E4271" w:rsidRPr="00EE103C">
        <w:rPr>
          <w:rFonts w:ascii="Verdana" w:hAnsi="Verdana"/>
          <w:bCs/>
          <w:kern w:val="32"/>
          <w:sz w:val="20"/>
          <w:szCs w:val="20"/>
          <w:lang w:val="az-Cyrl-AZ"/>
        </w:rPr>
        <w:t xml:space="preserve"> предмет на поръчката: </w:t>
      </w:r>
      <w:r w:rsidR="007E4271" w:rsidRPr="00EE103C">
        <w:rPr>
          <w:rFonts w:ascii="Verdana" w:hAnsi="Verdana" w:cs="Courier New"/>
          <w:color w:val="000000"/>
          <w:sz w:val="20"/>
          <w:szCs w:val="20"/>
          <w:lang w:eastAsia="bg-BG"/>
        </w:rPr>
        <w:t>Изпълнените работи се отчитат с Протокол обр. 19, подписани от Изпълнителя, Инвеститорския контрол  и Консултанта упражняващ строителния надзор при условията на:</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-Завършена технология с всички необходими операции;</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-Изпълнени СМР в съответствие с ПИПСМР и всички действащи към момента на изпълнение норми по строителство за съответния вид работа;</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-Изпълнени предписания, предявени от проектант, консултант упражняващ строителен надзор, инвеститорски контрол и специализираните контролни органи;</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-Единичните цени, посочени в Количествено-стойностната сметка от ценовата оферта са окончателни и не се променят при промени в цените на труда, Строителните продукти, Оборудването и др., освен в случаите на чл. 116 от Закона за обществени поръчки. </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-В случай, че в единична цена от количествено-стойностната сметка от ценовата оферта не са включени цени на съпътстващи операции и/или материали и/или други разходи за пълното и качествено извършване, няма да се допуска разплащането им </w:t>
      </w:r>
      <w:r w:rsidRPr="00EE103C">
        <w:rPr>
          <w:rFonts w:ascii="Verdana" w:hAnsi="Verdana" w:cs="Courier New"/>
          <w:color w:val="000000"/>
          <w:sz w:val="20"/>
          <w:szCs w:val="20"/>
          <w:lang w:eastAsia="bg-BG"/>
        </w:rPr>
        <w:lastRenderedPageBreak/>
        <w:t>допълнително и същите ще останат за сметка на Изпълнителя.</w:t>
      </w:r>
    </w:p>
    <w:p w:rsidR="007E4271" w:rsidRPr="00EE103C" w:rsidRDefault="007E4271" w:rsidP="00EE103C">
      <w:pPr>
        <w:widowControl w:val="0"/>
        <w:spacing w:after="0" w:line="360" w:lineRule="auto"/>
        <w:rPr>
          <w:rFonts w:ascii="Verdana" w:hAnsi="Verdana" w:cs="Courier New"/>
          <w:color w:val="000000"/>
          <w:sz w:val="20"/>
          <w:szCs w:val="20"/>
        </w:rPr>
      </w:pPr>
      <w:r w:rsidRPr="00EE103C">
        <w:rPr>
          <w:rFonts w:ascii="Verdana" w:hAnsi="Verdana" w:cs="Courier New"/>
          <w:color w:val="000000"/>
          <w:sz w:val="20"/>
          <w:szCs w:val="20"/>
        </w:rPr>
        <w:t>-Промяна на количествата на даден вид работа не е предпоставка за промяна на единичната цена за тази работа.</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-Изпълнените работи се остойностяват по договорените цени и действително изпълнените количества; </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-В случай, че за сметка на определен вид работа от Количествено – стойностната сметка ще се изпълнява друг вид работа, за която има аналогична единична цена в нея, разплащането й ще се извърши с Протокол обр. 19 след заменителна таблица. Изпълнението на работите, описани в заменителната таблица ще може да започне едва след одобрението на заменителната таблица от Консултанта, Проектанта, Инвеститорския контрол. </w:t>
      </w:r>
    </w:p>
    <w:p w:rsidR="007E4271" w:rsidRPr="00EE103C" w:rsidRDefault="007E427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Verdana"/>
          <w:sz w:val="20"/>
          <w:szCs w:val="20"/>
          <w:lang w:eastAsia="bg-BG"/>
        </w:rPr>
        <w:t>-В случай, че за сметка на определен вид работа от Количествено- стойностната сметка ще се изпълнява друг вид работа, за която няма   аналогична единична цена в нея, разплащането и ще се извършва със заменителна таблица. За н</w:t>
      </w:r>
      <w:r w:rsidRPr="00EE103C">
        <w:rPr>
          <w:rFonts w:ascii="Verdana" w:hAnsi="Verdana" w:cs="Courier New"/>
          <w:color w:val="000000"/>
          <w:sz w:val="20"/>
          <w:szCs w:val="20"/>
          <w:lang w:eastAsia="bg-BG"/>
        </w:rPr>
        <w:t xml:space="preserve">ова единична цена, се съставя анализ с показатели за ценообразуване съгласно офертата  „Предлагана цена“, елементи на ценообразуване от приложените анализи на подобна единична цена от вече сключения договор за изпълнение на строежа, а при липса на такива чрез доказване разходите за изпълнение. </w:t>
      </w:r>
      <w:r w:rsidRPr="00EE103C">
        <w:rPr>
          <w:rFonts w:ascii="Verdana" w:hAnsi="Verdana" w:cs="Verdana"/>
          <w:sz w:val="20"/>
          <w:szCs w:val="20"/>
          <w:lang w:eastAsia="bg-BG"/>
        </w:rPr>
        <w:t>Изпълнението на работите, описани в заменителната таблица ще може да започне едва след одобрението на заменителната таблица от Възложителя.</w:t>
      </w:r>
    </w:p>
    <w:p w:rsidR="007E4271" w:rsidRPr="00EE103C" w:rsidRDefault="007E4271" w:rsidP="00EE103C">
      <w:pPr>
        <w:widowControl w:val="0"/>
        <w:spacing w:after="0" w:line="360" w:lineRule="auto"/>
        <w:jc w:val="both"/>
        <w:rPr>
          <w:rFonts w:ascii="Verdana" w:hAnsi="Verdana"/>
          <w:b/>
          <w:sz w:val="20"/>
          <w:szCs w:val="20"/>
          <w:lang w:val="ru-RU"/>
        </w:rPr>
      </w:pPr>
    </w:p>
    <w:p w:rsidR="00664E56" w:rsidRPr="00EE103C" w:rsidRDefault="009842A9" w:rsidP="00EE103C">
      <w:pPr>
        <w:widowControl w:val="0"/>
        <w:spacing w:after="0" w:line="360" w:lineRule="auto"/>
        <w:jc w:val="both"/>
        <w:rPr>
          <w:rFonts w:ascii="Verdana" w:hAnsi="Verdana" w:cs="Courier New"/>
          <w:color w:val="000000"/>
          <w:sz w:val="20"/>
          <w:szCs w:val="20"/>
          <w:lang w:eastAsia="bg-BG"/>
        </w:rPr>
      </w:pPr>
      <w:r w:rsidRPr="00EE103C">
        <w:rPr>
          <w:rFonts w:ascii="Verdana" w:hAnsi="Verdana"/>
          <w:b/>
          <w:sz w:val="20"/>
          <w:szCs w:val="20"/>
          <w:lang w:val="ru-RU"/>
        </w:rPr>
        <w:t>6</w:t>
      </w:r>
      <w:r w:rsidR="003617D1" w:rsidRPr="00EE103C">
        <w:rPr>
          <w:rFonts w:ascii="Verdana" w:hAnsi="Verdana"/>
          <w:b/>
          <w:sz w:val="20"/>
          <w:szCs w:val="20"/>
          <w:lang w:val="ru-RU"/>
        </w:rPr>
        <w:t>.</w:t>
      </w:r>
      <w:r w:rsidR="003617D1" w:rsidRPr="00EE103C">
        <w:rPr>
          <w:rFonts w:ascii="Verdana" w:hAnsi="Verdana"/>
          <w:sz w:val="20"/>
          <w:szCs w:val="20"/>
          <w:lang w:val="ru-RU"/>
        </w:rPr>
        <w:t xml:space="preserve"> </w:t>
      </w:r>
      <w:r w:rsidR="00664E56" w:rsidRPr="00EE103C">
        <w:rPr>
          <w:rFonts w:ascii="Verdana" w:hAnsi="Verdana" w:cs="Courier New"/>
          <w:color w:val="000000"/>
          <w:sz w:val="20"/>
          <w:szCs w:val="20"/>
          <w:lang w:eastAsia="bg-BG"/>
        </w:rPr>
        <w:t xml:space="preserve">Заплащането </w:t>
      </w:r>
      <w:r w:rsidR="007E4271" w:rsidRPr="00EE103C">
        <w:rPr>
          <w:rFonts w:ascii="Verdana" w:hAnsi="Verdana" w:cs="Courier New"/>
          <w:color w:val="000000"/>
          <w:sz w:val="20"/>
          <w:szCs w:val="20"/>
          <w:lang w:eastAsia="bg-BG"/>
        </w:rPr>
        <w:t>:</w:t>
      </w:r>
    </w:p>
    <w:p w:rsidR="007E4271" w:rsidRPr="00EE103C" w:rsidRDefault="007E4271" w:rsidP="00EE103C">
      <w:pPr>
        <w:widowControl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Окончателното плащане - след въвеждане на обекта в екплоатация:</w:t>
      </w:r>
    </w:p>
    <w:p w:rsidR="007E4271" w:rsidRPr="00EE103C" w:rsidRDefault="007E4271" w:rsidP="00EE103C">
      <w:pPr>
        <w:widowControl w:val="0"/>
        <w:autoSpaceDE w:val="0"/>
        <w:autoSpaceDN w:val="0"/>
        <w:adjustRightInd w:val="0"/>
        <w:spacing w:after="0" w:line="360" w:lineRule="auto"/>
        <w:ind w:firstLine="708"/>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6.1.</w:t>
      </w:r>
      <w:r w:rsidRPr="00EE103C">
        <w:rPr>
          <w:rFonts w:ascii="Verdana" w:hAnsi="Verdana" w:cs="Courier New"/>
          <w:color w:val="000000"/>
          <w:sz w:val="20"/>
          <w:szCs w:val="20"/>
          <w:lang w:eastAsia="bg-BG"/>
        </w:rPr>
        <w:t xml:space="preserve"> Протокол обр. 19 за изпълнени СМР, съставен от Изпълнителя, подписан от Възложителя, Консултанта упражняващ строителен надзор,  </w:t>
      </w:r>
      <w:r w:rsidRPr="00EE103C">
        <w:rPr>
          <w:rFonts w:ascii="Verdana" w:hAnsi="Verdana" w:cs="Courier New"/>
          <w:color w:val="000000"/>
          <w:sz w:val="20"/>
          <w:szCs w:val="20"/>
        </w:rPr>
        <w:t>инвеститорския контрол</w:t>
      </w:r>
      <w:r w:rsidRPr="00EE103C">
        <w:rPr>
          <w:rFonts w:ascii="Verdana" w:hAnsi="Verdana" w:cs="Courier New"/>
          <w:color w:val="000000"/>
          <w:sz w:val="20"/>
          <w:szCs w:val="20"/>
          <w:lang w:eastAsia="bg-BG"/>
        </w:rPr>
        <w:t xml:space="preserve">  и Изпълнителя;</w:t>
      </w:r>
    </w:p>
    <w:p w:rsidR="007E4271" w:rsidRPr="00EE103C" w:rsidRDefault="007E4271" w:rsidP="00EE103C">
      <w:pPr>
        <w:widowControl w:val="0"/>
        <w:autoSpaceDE w:val="0"/>
        <w:autoSpaceDN w:val="0"/>
        <w:adjustRightInd w:val="0"/>
        <w:spacing w:after="0" w:line="360" w:lineRule="auto"/>
        <w:ind w:firstLine="708"/>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6.2.</w:t>
      </w:r>
      <w:r w:rsidRPr="00EE103C">
        <w:rPr>
          <w:rFonts w:ascii="Verdana" w:hAnsi="Verdana" w:cs="Courier New"/>
          <w:color w:val="000000"/>
          <w:sz w:val="20"/>
          <w:szCs w:val="20"/>
          <w:lang w:eastAsia="bg-BG"/>
        </w:rPr>
        <w:t xml:space="preserve"> Данъчна фактура, която се издава от Изпълнителя след одобряването на Протокол обр. 19.</w:t>
      </w:r>
    </w:p>
    <w:p w:rsidR="007E4271" w:rsidRPr="00EE103C" w:rsidRDefault="007E4271" w:rsidP="00EE103C">
      <w:pPr>
        <w:widowControl w:val="0"/>
        <w:spacing w:after="0" w:line="360" w:lineRule="auto"/>
        <w:ind w:firstLine="708"/>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6.3.</w:t>
      </w:r>
      <w:r w:rsidRPr="00EE103C">
        <w:rPr>
          <w:rFonts w:ascii="Verdana" w:hAnsi="Verdana" w:cs="Courier New"/>
          <w:color w:val="000000"/>
          <w:sz w:val="20"/>
          <w:szCs w:val="20"/>
          <w:lang w:eastAsia="bg-BG"/>
        </w:rPr>
        <w:t xml:space="preserve"> Сумата на окончателното плащане не трябва да надвишава цената за изпълнение на договора.</w:t>
      </w:r>
    </w:p>
    <w:p w:rsidR="007E4271" w:rsidRPr="00EE103C" w:rsidRDefault="00C732BA" w:rsidP="00EE103C">
      <w:pPr>
        <w:autoSpaceDE w:val="0"/>
        <w:autoSpaceDN w:val="0"/>
        <w:adjustRightInd w:val="0"/>
        <w:spacing w:line="360" w:lineRule="auto"/>
        <w:jc w:val="both"/>
        <w:rPr>
          <w:rFonts w:ascii="Verdana" w:hAnsi="Verdana" w:cs="Courier New"/>
          <w:color w:val="000000"/>
          <w:sz w:val="20"/>
          <w:szCs w:val="20"/>
          <w:lang w:eastAsia="bg-BG"/>
        </w:rPr>
      </w:pPr>
      <w:r w:rsidRPr="00EE103C">
        <w:rPr>
          <w:rFonts w:ascii="Verdana" w:hAnsi="Verdana"/>
          <w:b/>
          <w:sz w:val="20"/>
          <w:szCs w:val="20"/>
          <w:lang w:val="ru-RU"/>
        </w:rPr>
        <w:t>7.</w:t>
      </w:r>
      <w:r w:rsidRPr="00EE103C">
        <w:rPr>
          <w:rFonts w:ascii="Verdana" w:hAnsi="Verdana"/>
          <w:sz w:val="20"/>
          <w:szCs w:val="20"/>
          <w:lang w:val="ru-RU"/>
        </w:rPr>
        <w:t xml:space="preserve"> </w:t>
      </w:r>
      <w:r w:rsidR="007E4271" w:rsidRPr="00EE103C">
        <w:rPr>
          <w:rFonts w:ascii="Verdana" w:hAnsi="Verdana" w:cs="Courier New"/>
          <w:b/>
          <w:color w:val="000000"/>
          <w:sz w:val="20"/>
          <w:szCs w:val="20"/>
          <w:lang w:eastAsia="bg-BG"/>
        </w:rPr>
        <w:t>Контролът по изпълнение на поръчката</w:t>
      </w:r>
      <w:r w:rsidR="007E4271" w:rsidRPr="00EE103C">
        <w:rPr>
          <w:rFonts w:ascii="Verdana" w:hAnsi="Verdana" w:cs="Courier New"/>
          <w:color w:val="000000"/>
          <w:sz w:val="20"/>
          <w:szCs w:val="20"/>
          <w:lang w:eastAsia="bg-BG"/>
        </w:rPr>
        <w:t xml:space="preserve"> :</w:t>
      </w:r>
    </w:p>
    <w:p w:rsidR="007E4271" w:rsidRPr="00EE103C" w:rsidRDefault="007E4271" w:rsidP="00EE103C">
      <w:pPr>
        <w:widowControl w:val="0"/>
        <w:spacing w:after="0" w:line="360" w:lineRule="auto"/>
        <w:jc w:val="both"/>
        <w:rPr>
          <w:rFonts w:ascii="Verdana" w:hAnsi="Verdana" w:cs="Courier New"/>
          <w:color w:val="000000"/>
          <w:sz w:val="20"/>
          <w:szCs w:val="20"/>
          <w:lang w:eastAsia="bg-BG"/>
        </w:rPr>
      </w:pPr>
      <w:r w:rsidRPr="00EE103C">
        <w:rPr>
          <w:rFonts w:ascii="Verdana" w:hAnsi="Verdana" w:cs="Verdana"/>
          <w:b/>
          <w:sz w:val="20"/>
          <w:szCs w:val="20"/>
          <w:lang w:eastAsia="bg-BG"/>
        </w:rPr>
        <w:t xml:space="preserve">(1) Контролът за надлежно изпълнение на поръчката ще се осъществява от </w:t>
      </w:r>
      <w:r w:rsidRPr="00EE103C">
        <w:rPr>
          <w:rFonts w:ascii="Verdana" w:hAnsi="Verdana" w:cs="Verdana"/>
          <w:sz w:val="20"/>
          <w:szCs w:val="20"/>
          <w:lang w:eastAsia="bg-BG"/>
        </w:rPr>
        <w:t xml:space="preserve"> : </w:t>
      </w:r>
      <w:r w:rsidRPr="00EE103C">
        <w:rPr>
          <w:rFonts w:ascii="Verdana" w:hAnsi="Verdana" w:cs="Verdana"/>
          <w:b/>
          <w:sz w:val="20"/>
          <w:szCs w:val="20"/>
          <w:lang w:eastAsia="bg-BG"/>
        </w:rPr>
        <w:t xml:space="preserve"> </w:t>
      </w:r>
      <w:r w:rsidRPr="00EE103C">
        <w:rPr>
          <w:rFonts w:ascii="Verdana" w:hAnsi="Verdana" w:cs="Verdana"/>
          <w:bCs/>
          <w:color w:val="000000"/>
          <w:sz w:val="20"/>
          <w:szCs w:val="20"/>
          <w:lang w:eastAsia="bg-BG"/>
        </w:rPr>
        <w:t xml:space="preserve">Директора на </w:t>
      </w:r>
      <w:r w:rsidRPr="00EE103C">
        <w:rPr>
          <w:rFonts w:ascii="Verdana" w:eastAsia="Times New Roman" w:hAnsi="Verdana"/>
          <w:b/>
          <w:sz w:val="20"/>
          <w:szCs w:val="20"/>
          <w:lang w:eastAsia="bg-BG"/>
        </w:rPr>
        <w:t>Начално училище „Васил Левски“</w:t>
      </w:r>
      <w:r w:rsidRPr="00EE103C">
        <w:rPr>
          <w:rFonts w:ascii="Verdana" w:hAnsi="Verdana" w:cs="Courier New"/>
          <w:color w:val="000000"/>
          <w:sz w:val="20"/>
          <w:szCs w:val="20"/>
          <w:lang w:eastAsia="bg-BG"/>
        </w:rPr>
        <w:t>.</w:t>
      </w:r>
    </w:p>
    <w:p w:rsidR="007E4271" w:rsidRPr="00EE103C" w:rsidRDefault="007E4271" w:rsidP="00EE103C">
      <w:pPr>
        <w:widowControl w:val="0"/>
        <w:spacing w:after="0" w:line="360" w:lineRule="auto"/>
        <w:jc w:val="both"/>
        <w:rPr>
          <w:rFonts w:ascii="Verdana" w:hAnsi="Verdana" w:cs="Courier New"/>
          <w:sz w:val="20"/>
          <w:szCs w:val="20"/>
          <w:lang w:eastAsia="bg-BG"/>
        </w:rPr>
      </w:pPr>
      <w:r w:rsidRPr="00EE103C">
        <w:rPr>
          <w:rFonts w:ascii="Verdana" w:hAnsi="Verdana" w:cs="Courier New"/>
          <w:b/>
          <w:sz w:val="20"/>
          <w:szCs w:val="20"/>
          <w:lang w:eastAsia="bg-BG"/>
        </w:rPr>
        <w:t>(2)</w:t>
      </w:r>
      <w:r w:rsidRPr="00EE103C">
        <w:rPr>
          <w:rFonts w:ascii="Verdana" w:hAnsi="Verdana" w:cs="Courier New"/>
          <w:sz w:val="20"/>
          <w:szCs w:val="20"/>
          <w:lang w:eastAsia="bg-BG"/>
        </w:rPr>
        <w:t xml:space="preserve"> И</w:t>
      </w:r>
      <w:r w:rsidRPr="00EE103C">
        <w:rPr>
          <w:rFonts w:ascii="Verdana" w:hAnsi="Verdana" w:cs="Courier New"/>
          <w:b/>
          <w:sz w:val="20"/>
          <w:szCs w:val="20"/>
          <w:lang w:eastAsia="bg-BG"/>
        </w:rPr>
        <w:t>нвеститорски контрол</w:t>
      </w:r>
      <w:r w:rsidRPr="00EE103C">
        <w:rPr>
          <w:rFonts w:ascii="Verdana" w:hAnsi="Verdana" w:cs="Courier New"/>
          <w:sz w:val="20"/>
          <w:szCs w:val="20"/>
          <w:lang w:eastAsia="bg-BG"/>
        </w:rPr>
        <w:t xml:space="preserve"> при изпълнението на обществената поръчка ще се </w:t>
      </w:r>
      <w:r w:rsidRPr="00EE103C">
        <w:rPr>
          <w:rFonts w:ascii="Verdana" w:hAnsi="Verdana" w:cs="Courier New"/>
          <w:sz w:val="20"/>
          <w:szCs w:val="20"/>
          <w:lang w:eastAsia="bg-BG"/>
        </w:rPr>
        <w:lastRenderedPageBreak/>
        <w:t xml:space="preserve">осъществява от </w:t>
      </w:r>
      <w:r w:rsidRPr="00EE103C">
        <w:rPr>
          <w:rFonts w:ascii="Verdana" w:hAnsi="Verdana" w:cs="Courier New"/>
          <w:color w:val="000000"/>
          <w:sz w:val="20"/>
          <w:szCs w:val="20"/>
          <w:lang w:eastAsia="bg-BG"/>
        </w:rPr>
        <w:t>ОП „Инвестиционна политика” при община Варна.</w:t>
      </w:r>
    </w:p>
    <w:p w:rsidR="007E4271" w:rsidRPr="00EE103C" w:rsidRDefault="007E4271" w:rsidP="00EE103C">
      <w:pPr>
        <w:widowControl w:val="0"/>
        <w:spacing w:before="60" w:after="60" w:line="360" w:lineRule="auto"/>
        <w:ind w:firstLine="851"/>
        <w:jc w:val="both"/>
        <w:rPr>
          <w:rFonts w:ascii="Verdana" w:eastAsia="Times New Roman" w:hAnsi="Verdana" w:cs="Verdana"/>
          <w:b/>
          <w:bCs/>
          <w:color w:val="000000"/>
          <w:sz w:val="20"/>
          <w:szCs w:val="20"/>
          <w:lang w:eastAsia="bg-BG"/>
        </w:rPr>
      </w:pPr>
    </w:p>
    <w:p w:rsidR="00FC27E3" w:rsidRPr="00EE103C" w:rsidRDefault="000B7334" w:rsidP="00EE103C">
      <w:pPr>
        <w:widowControl w:val="0"/>
        <w:spacing w:before="60" w:after="60" w:line="360" w:lineRule="auto"/>
        <w:ind w:firstLine="851"/>
        <w:jc w:val="both"/>
        <w:rPr>
          <w:rFonts w:ascii="Verdana" w:hAnsi="Verdana"/>
          <w:b/>
          <w:bCs/>
          <w:sz w:val="20"/>
          <w:szCs w:val="20"/>
        </w:rPr>
      </w:pPr>
      <w:r w:rsidRPr="00EE103C">
        <w:rPr>
          <w:rFonts w:ascii="Verdana" w:eastAsia="Times New Roman" w:hAnsi="Verdana" w:cs="Verdana"/>
          <w:b/>
          <w:bCs/>
          <w:color w:val="000000"/>
          <w:sz w:val="20"/>
          <w:szCs w:val="20"/>
          <w:lang w:eastAsia="bg-BG"/>
        </w:rPr>
        <w:t xml:space="preserve"> </w:t>
      </w:r>
      <w:r w:rsidR="009842A9" w:rsidRPr="00EE103C">
        <w:rPr>
          <w:rFonts w:ascii="Verdana" w:eastAsia="Times New Roman" w:hAnsi="Verdana" w:cs="Verdana"/>
          <w:b/>
          <w:bCs/>
          <w:color w:val="000000"/>
          <w:sz w:val="20"/>
          <w:szCs w:val="20"/>
          <w:lang w:val="en-US" w:eastAsia="bg-BG"/>
        </w:rPr>
        <w:t>V</w:t>
      </w:r>
      <w:r w:rsidR="00C23A46" w:rsidRPr="00EE103C">
        <w:rPr>
          <w:rFonts w:ascii="Verdana" w:eastAsia="Times New Roman" w:hAnsi="Verdana" w:cs="Verdana"/>
          <w:b/>
          <w:bCs/>
          <w:color w:val="000000"/>
          <w:sz w:val="20"/>
          <w:szCs w:val="20"/>
          <w:lang w:eastAsia="bg-BG"/>
        </w:rPr>
        <w:t>.</w:t>
      </w:r>
      <w:r w:rsidR="00C23A46" w:rsidRPr="00EE103C">
        <w:rPr>
          <w:rFonts w:ascii="Verdana" w:hAnsi="Verdana"/>
          <w:b/>
          <w:bCs/>
          <w:sz w:val="20"/>
          <w:szCs w:val="20"/>
        </w:rPr>
        <w:t xml:space="preserve"> </w:t>
      </w:r>
      <w:r w:rsidR="00FC27E3" w:rsidRPr="00EE103C">
        <w:rPr>
          <w:rFonts w:ascii="Verdana" w:hAnsi="Verdana"/>
          <w:b/>
          <w:bCs/>
          <w:sz w:val="20"/>
          <w:szCs w:val="20"/>
        </w:rPr>
        <w:t>Изисквания към участниците:</w:t>
      </w:r>
    </w:p>
    <w:p w:rsidR="003E3B78" w:rsidRPr="00EE103C" w:rsidRDefault="003E3B78" w:rsidP="00EE103C">
      <w:pPr>
        <w:spacing w:after="0" w:line="360" w:lineRule="auto"/>
        <w:ind w:firstLine="708"/>
        <w:jc w:val="both"/>
        <w:rPr>
          <w:rFonts w:ascii="Verdana" w:eastAsia="Courier New" w:hAnsi="Verdana" w:cs="Verdana"/>
          <w:b/>
          <w:bCs/>
          <w:sz w:val="20"/>
          <w:szCs w:val="20"/>
          <w:u w:val="single"/>
          <w:lang w:eastAsia="bg-BG"/>
        </w:rPr>
      </w:pPr>
      <w:r w:rsidRPr="00EE103C">
        <w:rPr>
          <w:rFonts w:ascii="Verdana" w:eastAsia="Courier New" w:hAnsi="Verdana" w:cs="Verdana"/>
          <w:b/>
          <w:bCs/>
          <w:sz w:val="20"/>
          <w:szCs w:val="20"/>
          <w:u w:val="single"/>
          <w:lang w:eastAsia="bg-BG"/>
        </w:rPr>
        <w:t xml:space="preserve">Лично състояние на участниците: </w:t>
      </w:r>
    </w:p>
    <w:p w:rsidR="00445808" w:rsidRPr="00EE103C" w:rsidRDefault="00445808" w:rsidP="00EE103C">
      <w:pPr>
        <w:spacing w:after="0" w:line="360" w:lineRule="auto"/>
        <w:jc w:val="both"/>
        <w:rPr>
          <w:rFonts w:ascii="Verdana" w:eastAsia="Times New Roman" w:hAnsi="Verdana"/>
          <w:bCs/>
          <w:iCs/>
          <w:sz w:val="20"/>
          <w:szCs w:val="20"/>
          <w:lang w:eastAsia="bg-BG"/>
        </w:rPr>
      </w:pPr>
      <w:r w:rsidRPr="00EE103C">
        <w:rPr>
          <w:rFonts w:ascii="Verdana" w:eastAsia="Courier New" w:hAnsi="Verdana"/>
          <w:b/>
          <w:bCs/>
          <w:sz w:val="20"/>
          <w:szCs w:val="20"/>
          <w:lang w:eastAsia="bg-BG"/>
        </w:rPr>
        <w:t>(1)</w:t>
      </w:r>
      <w:r w:rsidRPr="00EE103C">
        <w:rPr>
          <w:rFonts w:ascii="Verdana" w:eastAsia="Courier New" w:hAnsi="Verdana"/>
          <w:sz w:val="20"/>
          <w:szCs w:val="20"/>
          <w:lang w:eastAsia="bg-BG"/>
        </w:rPr>
        <w:t xml:space="preserve"> </w:t>
      </w:r>
      <w:r w:rsidRPr="00EE103C">
        <w:rPr>
          <w:rFonts w:ascii="Verdana" w:hAnsi="Verdana"/>
          <w:sz w:val="20"/>
          <w:szCs w:val="20"/>
        </w:rPr>
        <w:t>Възложителят отстранява от участие в процедурата за възлагане на обществена</w:t>
      </w:r>
      <w:r w:rsidRPr="00EE103C">
        <w:rPr>
          <w:rFonts w:ascii="Verdana" w:hAnsi="Verdana"/>
          <w:sz w:val="20"/>
          <w:szCs w:val="20"/>
          <w:lang w:val="ru-RU"/>
        </w:rPr>
        <w:t xml:space="preserve"> поръчка участник,</w:t>
      </w:r>
      <w:r w:rsidRPr="00EE103C">
        <w:rPr>
          <w:rFonts w:ascii="Verdana" w:eastAsia="MS ??" w:hAnsi="Verdana"/>
          <w:sz w:val="20"/>
          <w:szCs w:val="20"/>
        </w:rPr>
        <w:t xml:space="preserve"> за когото са налице едно или повече от обстоятелствата по</w:t>
      </w:r>
      <w:r w:rsidRPr="00EE103C">
        <w:rPr>
          <w:rFonts w:ascii="Verdana" w:eastAsia="Times New Roman" w:hAnsi="Verdana"/>
          <w:bCs/>
          <w:iCs/>
          <w:sz w:val="20"/>
          <w:szCs w:val="20"/>
          <w:lang w:eastAsia="bg-BG"/>
        </w:rPr>
        <w:t xml:space="preserve"> чл.54, ал.1, т.1, т.2, т.3, т.4, т.5, т.6 и т.7 от ЗОП и чл.55, ал.1, т.1 от ЗОП:</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1. е осъден с влязла в сила присъда, за престъпление по чл. 108а, чл. 159а - 159г, чл. 172, чл. 192а, чл. 194 - 217, чл. 219 - 252, чл. 253 - 260, чл. 301 - 307, чл. 321, 321а и чл. 352 - 353е от Наказателния кодекс;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2. е осъден с влязла в сила присъда, за престъпление, аналогично на тези по т. 1, в друга държава членка или трета страна;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4. е налице неравнопоставеност в случаите по чл. 44, ал. 5;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5. е установено, че: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 а) е представил документ с невярно съдържание, свързан с удостоверяване липсата на основания за отстраняване или изпълнението на критериите за подбор; </w:t>
      </w:r>
    </w:p>
    <w:p w:rsidR="00445808" w:rsidRPr="00EE103C" w:rsidRDefault="00445808" w:rsidP="00EE103C">
      <w:pPr>
        <w:spacing w:line="360" w:lineRule="auto"/>
        <w:jc w:val="both"/>
        <w:rPr>
          <w:rFonts w:ascii="Verdana" w:eastAsia="Times New Roman" w:hAnsi="Verdana"/>
          <w:sz w:val="20"/>
          <w:szCs w:val="20"/>
          <w:lang w:eastAsia="x-none"/>
        </w:rPr>
      </w:pP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 б)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w:t>
      </w:r>
      <w:r w:rsidRPr="00EE103C">
        <w:rPr>
          <w:rFonts w:ascii="Verdana" w:eastAsia="Times New Roman" w:hAnsi="Verdana"/>
          <w:sz w:val="20"/>
          <w:szCs w:val="20"/>
          <w:lang w:eastAsia="x-none"/>
        </w:rPr>
        <w:lastRenderedPageBreak/>
        <w:t xml:space="preserve">с акт на компетентен орган, съгласно законодателството на държавата, в която кандидатът или участникът е установен; </w:t>
      </w:r>
    </w:p>
    <w:p w:rsidR="00445808" w:rsidRPr="00EE103C" w:rsidRDefault="00445808" w:rsidP="00EE103C">
      <w:pPr>
        <w:spacing w:line="360" w:lineRule="auto"/>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7. е налице конфликт на интереси, който не може да бъде отстранен. </w:t>
      </w:r>
    </w:p>
    <w:p w:rsidR="00445808" w:rsidRPr="00EE103C" w:rsidRDefault="00445808" w:rsidP="00EE103C">
      <w:pPr>
        <w:spacing w:line="360" w:lineRule="auto"/>
        <w:jc w:val="both"/>
        <w:rPr>
          <w:rFonts w:ascii="Verdana" w:hAnsi="Verdana"/>
          <w:sz w:val="20"/>
          <w:szCs w:val="20"/>
        </w:rPr>
      </w:pPr>
      <w:r w:rsidRPr="00EE103C">
        <w:rPr>
          <w:rFonts w:ascii="Verdana" w:eastAsia="Times New Roman" w:hAnsi="Verdana"/>
          <w:b/>
          <w:bCs/>
          <w:iCs/>
          <w:sz w:val="20"/>
          <w:szCs w:val="20"/>
          <w:lang w:eastAsia="bg-BG"/>
        </w:rPr>
        <w:t>8.</w:t>
      </w:r>
      <w:r w:rsidRPr="00EE103C">
        <w:rPr>
          <w:rFonts w:ascii="Verdana" w:hAnsi="Verdana"/>
          <w:sz w:val="20"/>
          <w:szCs w:val="20"/>
        </w:rPr>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w:t>
      </w:r>
      <w:hyperlink r:id="rId11" w:anchor="чл740');" w:history="1">
        <w:r w:rsidRPr="00EE103C">
          <w:rPr>
            <w:rFonts w:ascii="Verdana" w:hAnsi="Verdana"/>
            <w:color w:val="0000FF"/>
            <w:sz w:val="20"/>
            <w:szCs w:val="20"/>
            <w:u w:val="single"/>
          </w:rPr>
          <w:t>чл. 740</w:t>
        </w:r>
      </w:hyperlink>
      <w:r w:rsidRPr="00EE103C">
        <w:rPr>
          <w:rFonts w:ascii="Verdana" w:hAnsi="Verdana"/>
          <w:sz w:val="20"/>
          <w:szCs w:val="20"/>
        </w:rPr>
        <w:t xml:space="preserve"> от </w:t>
      </w:r>
      <w:hyperlink r:id="rId12" w:history="1">
        <w:r w:rsidRPr="00EE103C">
          <w:rPr>
            <w:rFonts w:ascii="Verdana" w:hAnsi="Verdana"/>
            <w:color w:val="0000FF"/>
            <w:sz w:val="20"/>
            <w:szCs w:val="20"/>
            <w:u w:val="single"/>
          </w:rPr>
          <w:t>Търговския закон</w:t>
        </w:r>
      </w:hyperlink>
      <w:r w:rsidRPr="00EE103C">
        <w:rPr>
          <w:rFonts w:ascii="Verdana" w:hAnsi="Verdana"/>
          <w:sz w:val="20"/>
          <w:szCs w:val="20"/>
        </w:rPr>
        <w:t>,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445808" w:rsidRPr="00EE103C" w:rsidRDefault="00445808" w:rsidP="00EE103C">
      <w:pPr>
        <w:spacing w:line="360" w:lineRule="auto"/>
        <w:jc w:val="both"/>
        <w:rPr>
          <w:rFonts w:ascii="Verdana" w:eastAsia="Times New Roman" w:hAnsi="Verdana"/>
          <w:bCs/>
          <w:iCs/>
          <w:sz w:val="20"/>
          <w:szCs w:val="20"/>
          <w:lang w:eastAsia="bg-BG"/>
        </w:rPr>
      </w:pPr>
      <w:r w:rsidRPr="00EE103C">
        <w:rPr>
          <w:rFonts w:ascii="Verdana" w:hAnsi="Verdana"/>
          <w:b/>
          <w:sz w:val="20"/>
          <w:szCs w:val="20"/>
        </w:rPr>
        <w:t>(2)</w:t>
      </w:r>
      <w:r w:rsidRPr="00EE103C">
        <w:rPr>
          <w:rFonts w:ascii="Verdana" w:hAnsi="Verdana"/>
          <w:b/>
          <w:i/>
          <w:sz w:val="20"/>
          <w:szCs w:val="20"/>
        </w:rPr>
        <w:t xml:space="preserve"> </w:t>
      </w:r>
      <w:r w:rsidRPr="00EE103C">
        <w:rPr>
          <w:rFonts w:ascii="Verdana" w:hAnsi="Verdana"/>
          <w:b/>
          <w:sz w:val="20"/>
          <w:szCs w:val="20"/>
        </w:rPr>
        <w:t xml:space="preserve">Основанията по чл.54, ал.1, т.1, т.2 и т. 7 от ЗОП от ЗОП се отнасят за: </w:t>
      </w:r>
    </w:p>
    <w:p w:rsidR="00445808" w:rsidRPr="00EE103C" w:rsidRDefault="00445808" w:rsidP="00EE103C">
      <w:pPr>
        <w:spacing w:after="60" w:line="360" w:lineRule="auto"/>
        <w:jc w:val="both"/>
        <w:rPr>
          <w:rFonts w:ascii="Verdana" w:hAnsi="Verdana"/>
          <w:sz w:val="20"/>
          <w:szCs w:val="20"/>
        </w:rPr>
      </w:pPr>
      <w:r w:rsidRPr="00EE103C">
        <w:rPr>
          <w:rFonts w:ascii="Verdana" w:hAnsi="Verdana"/>
          <w:sz w:val="20"/>
          <w:szCs w:val="20"/>
        </w:rPr>
        <w:t xml:space="preserve">1.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445808" w:rsidRPr="00EE103C" w:rsidRDefault="00445808" w:rsidP="00EE103C">
      <w:pPr>
        <w:spacing w:after="60" w:line="360" w:lineRule="auto"/>
        <w:jc w:val="both"/>
        <w:rPr>
          <w:rFonts w:ascii="Verdana" w:hAnsi="Verdana"/>
          <w:sz w:val="20"/>
          <w:szCs w:val="20"/>
        </w:rPr>
      </w:pPr>
      <w:r w:rsidRPr="00EE103C">
        <w:rPr>
          <w:rFonts w:ascii="Verdana" w:hAnsi="Verdana"/>
          <w:sz w:val="20"/>
          <w:szCs w:val="20"/>
        </w:rPr>
        <w:t xml:space="preserve">2. В случаите по т.1,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ал. 1, т. 1, 2 и 7 се отнасят и за това физическо лице. </w:t>
      </w:r>
    </w:p>
    <w:p w:rsidR="00445808" w:rsidRPr="00EE103C" w:rsidRDefault="00445808" w:rsidP="00EE103C">
      <w:pPr>
        <w:spacing w:after="60" w:line="360" w:lineRule="auto"/>
        <w:jc w:val="both"/>
        <w:rPr>
          <w:rFonts w:ascii="Verdana" w:hAnsi="Verdana"/>
          <w:sz w:val="20"/>
          <w:szCs w:val="20"/>
        </w:rPr>
      </w:pPr>
      <w:r w:rsidRPr="00EE103C">
        <w:rPr>
          <w:rFonts w:ascii="Verdana" w:hAnsi="Verdana"/>
          <w:b/>
          <w:i/>
          <w:sz w:val="20"/>
          <w:szCs w:val="20"/>
        </w:rPr>
        <w:t xml:space="preserve">*Забележка: </w:t>
      </w:r>
      <w:r w:rsidRPr="00EE103C">
        <w:rPr>
          <w:rFonts w:ascii="Verdana" w:hAnsi="Verdana"/>
          <w:sz w:val="20"/>
          <w:szCs w:val="20"/>
        </w:rPr>
        <w:t xml:space="preserve">1. Когато лицата по чл. 54, ал. 2 и 3 от ЗОП са повече от едно и за тях няма различие по отношение на обстоятелствата по чл. 54, ал. 1, т. 1, 2 и 7 и чл. 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w:t>
      </w:r>
    </w:p>
    <w:p w:rsidR="00445808" w:rsidRPr="00EE103C" w:rsidRDefault="00445808" w:rsidP="00EE103C">
      <w:pPr>
        <w:spacing w:after="60" w:line="360" w:lineRule="auto"/>
        <w:jc w:val="both"/>
        <w:rPr>
          <w:rFonts w:ascii="Verdana" w:hAnsi="Verdana"/>
          <w:sz w:val="20"/>
          <w:szCs w:val="20"/>
        </w:rPr>
      </w:pPr>
      <w:r w:rsidRPr="00EE103C">
        <w:rPr>
          <w:rFonts w:ascii="Verdana" w:hAnsi="Verdana"/>
          <w:sz w:val="20"/>
          <w:szCs w:val="20"/>
        </w:rPr>
        <w:t xml:space="preserve">2. 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и чл. 55, ал. 1, т. 5 от ЗОП се попълва в отделен ЕЕДОП, подписан от съответното лице. </w:t>
      </w:r>
    </w:p>
    <w:p w:rsidR="00445808" w:rsidRPr="00EE103C" w:rsidRDefault="00445808" w:rsidP="00EE103C">
      <w:pPr>
        <w:spacing w:after="60" w:line="360" w:lineRule="auto"/>
        <w:jc w:val="both"/>
        <w:rPr>
          <w:rFonts w:ascii="Verdana" w:hAnsi="Verdana"/>
          <w:sz w:val="20"/>
          <w:szCs w:val="20"/>
        </w:rPr>
      </w:pPr>
    </w:p>
    <w:p w:rsidR="00445808" w:rsidRPr="00EE103C" w:rsidRDefault="00445808" w:rsidP="00EE103C">
      <w:pPr>
        <w:spacing w:after="60" w:line="360" w:lineRule="auto"/>
        <w:jc w:val="both"/>
        <w:rPr>
          <w:rFonts w:ascii="Verdana" w:hAnsi="Verdana"/>
          <w:sz w:val="20"/>
          <w:szCs w:val="20"/>
        </w:rPr>
      </w:pPr>
      <w:r w:rsidRPr="00EE103C">
        <w:rPr>
          <w:rFonts w:ascii="Verdana" w:hAnsi="Verdana"/>
          <w:sz w:val="20"/>
          <w:szCs w:val="20"/>
        </w:rPr>
        <w:lastRenderedPageBreak/>
        <w:t xml:space="preserve">3. В ЕЕДОП по т. 1 могат да се съдържат и обстоятелствата по чл. 54, ал. 1, т. 3 - 6 и чл. 55, ал. 1, т. 1 - 4 от ЗОП, както и тези, свързани с критериите за подбор, ако лицето, което го подписва, може самостоятелно да представлява съответния стопански субект. </w:t>
      </w:r>
    </w:p>
    <w:p w:rsidR="00445808" w:rsidRPr="00EE103C" w:rsidRDefault="00445808" w:rsidP="00EE103C">
      <w:pPr>
        <w:spacing w:after="60" w:line="360" w:lineRule="auto"/>
        <w:jc w:val="both"/>
        <w:rPr>
          <w:rFonts w:ascii="Verdana" w:hAnsi="Verdana"/>
          <w:sz w:val="20"/>
          <w:szCs w:val="20"/>
        </w:rPr>
      </w:pPr>
      <w:r w:rsidRPr="00EE103C">
        <w:rPr>
          <w:rFonts w:ascii="Verdana" w:hAnsi="Verdana"/>
          <w:sz w:val="20"/>
          <w:szCs w:val="20"/>
        </w:rPr>
        <w:t xml:space="preserve">4. При необходимост от деклариране на обстоятелствата по чл. 54, ал. 1, т. 3 - 6 и чл. 55, ал. 1, т. 1 - 4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 </w:t>
      </w:r>
    </w:p>
    <w:p w:rsidR="00445808" w:rsidRPr="00EE103C" w:rsidRDefault="00445808" w:rsidP="00EE103C">
      <w:pPr>
        <w:spacing w:after="60" w:line="360" w:lineRule="auto"/>
        <w:jc w:val="both"/>
        <w:rPr>
          <w:rFonts w:ascii="Verdana" w:hAnsi="Verdana"/>
          <w:sz w:val="20"/>
          <w:szCs w:val="20"/>
        </w:rPr>
      </w:pPr>
      <w:r w:rsidRPr="00EE103C">
        <w:rPr>
          <w:rFonts w:ascii="Verdana" w:hAnsi="Verdana"/>
          <w:sz w:val="20"/>
          <w:szCs w:val="20"/>
        </w:rPr>
        <w:t xml:space="preserve">5. 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 </w:t>
      </w:r>
    </w:p>
    <w:p w:rsidR="00445808" w:rsidRPr="00EE103C" w:rsidRDefault="00445808" w:rsidP="00EE103C">
      <w:pPr>
        <w:spacing w:after="60" w:line="360" w:lineRule="auto"/>
        <w:jc w:val="both"/>
        <w:rPr>
          <w:rFonts w:ascii="Verdana" w:hAnsi="Verdana"/>
          <w:sz w:val="20"/>
          <w:szCs w:val="20"/>
        </w:rPr>
      </w:pPr>
    </w:p>
    <w:p w:rsidR="00445808" w:rsidRPr="00EE103C" w:rsidRDefault="00445808" w:rsidP="00EE103C">
      <w:pPr>
        <w:spacing w:line="360" w:lineRule="auto"/>
        <w:ind w:firstLine="708"/>
        <w:jc w:val="both"/>
        <w:rPr>
          <w:rFonts w:ascii="Verdana" w:eastAsia="MS ??" w:hAnsi="Verdana"/>
          <w:sz w:val="20"/>
          <w:szCs w:val="20"/>
          <w:lang w:eastAsia="bg-BG"/>
        </w:rPr>
      </w:pPr>
      <w:r w:rsidRPr="00EE103C">
        <w:rPr>
          <w:rFonts w:ascii="Verdana" w:eastAsia="Courier New" w:hAnsi="Verdana"/>
          <w:b/>
          <w:bCs/>
          <w:sz w:val="20"/>
          <w:szCs w:val="20"/>
          <w:lang w:eastAsia="bg-BG"/>
        </w:rPr>
        <w:t>(3)</w:t>
      </w:r>
      <w:r w:rsidRPr="00EE103C">
        <w:rPr>
          <w:rFonts w:ascii="Verdana" w:eastAsia="MS ??" w:hAnsi="Verdana"/>
          <w:sz w:val="20"/>
          <w:szCs w:val="20"/>
        </w:rPr>
        <w:t xml:space="preserve"> </w:t>
      </w:r>
      <w:r w:rsidRPr="00EE103C">
        <w:rPr>
          <w:rFonts w:ascii="Verdana" w:eastAsia="MS ??" w:hAnsi="Verdana"/>
          <w:b/>
          <w:sz w:val="20"/>
          <w:szCs w:val="20"/>
          <w:u w:val="single"/>
          <w:lang w:eastAsia="bg-BG"/>
        </w:rPr>
        <w:t>Специфични национални основания за изключване</w:t>
      </w:r>
      <w:r w:rsidRPr="00EE103C">
        <w:rPr>
          <w:rFonts w:ascii="Verdana" w:eastAsia="Times New Roman" w:hAnsi="Verdana"/>
          <w:bCs/>
          <w:sz w:val="20"/>
          <w:szCs w:val="20"/>
          <w:lang w:eastAsia="bg-BG"/>
        </w:rPr>
        <w:t>,</w:t>
      </w:r>
      <w:r w:rsidRPr="00EE103C">
        <w:rPr>
          <w:rFonts w:ascii="Verdana" w:eastAsia="Times New Roman" w:hAnsi="Verdana"/>
          <w:b/>
          <w:bCs/>
          <w:sz w:val="20"/>
          <w:szCs w:val="20"/>
          <w:lang w:eastAsia="bg-BG"/>
        </w:rPr>
        <w:t xml:space="preserve"> </w:t>
      </w:r>
      <w:r w:rsidRPr="00EE103C">
        <w:rPr>
          <w:rFonts w:ascii="Verdana" w:eastAsia="Times New Roman" w:hAnsi="Verdana"/>
          <w:bCs/>
          <w:sz w:val="20"/>
          <w:szCs w:val="20"/>
          <w:lang w:eastAsia="bg-BG"/>
        </w:rPr>
        <w:t>които следва да се декларират в</w:t>
      </w:r>
      <w:r w:rsidRPr="00EE103C">
        <w:rPr>
          <w:rFonts w:ascii="Verdana" w:eastAsia="Times New Roman" w:hAnsi="Verdana"/>
          <w:sz w:val="20"/>
          <w:szCs w:val="20"/>
          <w:lang w:eastAsia="bg-BG"/>
        </w:rPr>
        <w:t xml:space="preserve"> </w:t>
      </w:r>
      <w:r w:rsidRPr="00EE103C">
        <w:rPr>
          <w:rFonts w:ascii="Verdana" w:eastAsia="Times New Roman" w:hAnsi="Verdana"/>
          <w:bCs/>
          <w:iCs/>
          <w:sz w:val="20"/>
          <w:szCs w:val="20"/>
          <w:lang w:eastAsia="bg-BG"/>
        </w:rPr>
        <w:t>Част III.</w:t>
      </w:r>
      <w:r w:rsidRPr="00EE103C">
        <w:rPr>
          <w:rFonts w:ascii="Verdana" w:eastAsia="Times New Roman" w:hAnsi="Verdana"/>
          <w:sz w:val="20"/>
          <w:szCs w:val="20"/>
          <w:lang w:eastAsia="bg-BG"/>
        </w:rPr>
        <w:t xml:space="preserve"> </w:t>
      </w:r>
      <w:r w:rsidRPr="00EE103C">
        <w:rPr>
          <w:rFonts w:ascii="Verdana" w:eastAsia="Times New Roman" w:hAnsi="Verdana"/>
          <w:bCs/>
          <w:iCs/>
          <w:sz w:val="20"/>
          <w:szCs w:val="20"/>
          <w:lang w:eastAsia="bg-BG"/>
        </w:rPr>
        <w:t>"Основания за изключване"</w:t>
      </w:r>
      <w:r w:rsidRPr="00EE103C">
        <w:rPr>
          <w:rFonts w:ascii="Verdana" w:eastAsia="Times New Roman" w:hAnsi="Verdana"/>
          <w:sz w:val="20"/>
          <w:szCs w:val="20"/>
          <w:lang w:eastAsia="bg-BG"/>
        </w:rPr>
        <w:t xml:space="preserve">, </w:t>
      </w:r>
      <w:r w:rsidRPr="00EE103C">
        <w:rPr>
          <w:rFonts w:ascii="Verdana" w:eastAsia="Times New Roman" w:hAnsi="Verdana"/>
          <w:bCs/>
          <w:iCs/>
          <w:sz w:val="20"/>
          <w:szCs w:val="20"/>
          <w:lang w:eastAsia="bg-BG"/>
        </w:rPr>
        <w:t>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поле 1) от Единния европейски документ за обществени поръчки  (ЕЕДОП)</w:t>
      </w:r>
      <w:r w:rsidRPr="00EE103C">
        <w:rPr>
          <w:rFonts w:ascii="Verdana" w:eastAsia="MS ??" w:hAnsi="Verdana"/>
          <w:sz w:val="20"/>
          <w:szCs w:val="20"/>
          <w:lang w:eastAsia="bg-BG"/>
        </w:rPr>
        <w:t>:</w:t>
      </w:r>
    </w:p>
    <w:p w:rsidR="00445808" w:rsidRPr="00EE103C" w:rsidRDefault="00445808" w:rsidP="00EE103C">
      <w:pPr>
        <w:spacing w:after="0" w:line="360" w:lineRule="auto"/>
        <w:jc w:val="both"/>
        <w:rPr>
          <w:rFonts w:ascii="Verdana" w:eastAsia="Courier New" w:hAnsi="Verdana"/>
          <w:b/>
          <w:bCs/>
          <w:sz w:val="20"/>
          <w:szCs w:val="20"/>
          <w:lang w:val="en-US"/>
        </w:rPr>
      </w:pPr>
      <w:r w:rsidRPr="00EE103C">
        <w:rPr>
          <w:rFonts w:ascii="Verdana" w:eastAsia="MS ??" w:hAnsi="Verdana"/>
          <w:sz w:val="20"/>
          <w:szCs w:val="20"/>
        </w:rPr>
        <w:t>1. Участникът следва да декларира л</w:t>
      </w:r>
      <w:r w:rsidRPr="00EE103C">
        <w:rPr>
          <w:rFonts w:ascii="Verdana" w:eastAsia="Times New Roman" w:hAnsi="Verdana"/>
          <w:sz w:val="20"/>
          <w:szCs w:val="20"/>
        </w:rPr>
        <w:t xml:space="preserve">ипсата или наличието на влязла в сила присъда за престъпление по чл.194-208, чл.213а-217, чл.219-252, чл.254а-255а или чл.256-260 НК. </w:t>
      </w:r>
    </w:p>
    <w:p w:rsidR="00445808" w:rsidRPr="00EE103C" w:rsidRDefault="00445808" w:rsidP="00EE103C">
      <w:pPr>
        <w:spacing w:after="0" w:line="360" w:lineRule="auto"/>
        <w:jc w:val="both"/>
        <w:rPr>
          <w:rFonts w:ascii="Verdana" w:eastAsia="Batang" w:hAnsi="Verdana"/>
          <w:sz w:val="20"/>
          <w:szCs w:val="20"/>
        </w:rPr>
      </w:pPr>
      <w:r w:rsidRPr="00EE103C">
        <w:rPr>
          <w:rFonts w:ascii="Verdana" w:eastAsia="MS ??" w:hAnsi="Verdana"/>
          <w:sz w:val="20"/>
          <w:szCs w:val="20"/>
        </w:rPr>
        <w:t xml:space="preserve">2. </w:t>
      </w:r>
      <w:r w:rsidRPr="00EE103C">
        <w:rPr>
          <w:rFonts w:ascii="Verdana" w:eastAsia="MS ??" w:hAnsi="Verdana"/>
          <w:bCs/>
          <w:sz w:val="20"/>
          <w:szCs w:val="20"/>
        </w:rPr>
        <w:t xml:space="preserve">Участникът не следва да е </w:t>
      </w:r>
      <w:r w:rsidRPr="00EE103C">
        <w:rPr>
          <w:rFonts w:ascii="Verdana" w:eastAsia="Batang" w:hAnsi="Verdana"/>
          <w:sz w:val="20"/>
          <w:szCs w:val="20"/>
        </w:rPr>
        <w:t xml:space="preserve">свързано лице с други участници в настоящата процедура, съгласно чл. 101, ал. 11 ЗОП. </w:t>
      </w:r>
    </w:p>
    <w:p w:rsidR="00445808" w:rsidRPr="00EE103C" w:rsidRDefault="00445808" w:rsidP="00EE103C">
      <w:pPr>
        <w:spacing w:after="0" w:line="360" w:lineRule="auto"/>
        <w:jc w:val="both"/>
        <w:rPr>
          <w:rFonts w:ascii="Verdana" w:hAnsi="Verdana"/>
          <w:sz w:val="20"/>
          <w:szCs w:val="20"/>
        </w:rPr>
      </w:pPr>
      <w:r w:rsidRPr="00EE103C">
        <w:rPr>
          <w:rFonts w:ascii="Verdana" w:eastAsia="Batang" w:hAnsi="Verdana"/>
          <w:sz w:val="20"/>
          <w:szCs w:val="20"/>
        </w:rPr>
        <w:t xml:space="preserve">3. За участникът не следва да </w:t>
      </w:r>
      <w:r w:rsidRPr="00EE103C">
        <w:rPr>
          <w:rFonts w:ascii="Verdana" w:eastAsia="Times New Roman" w:hAnsi="Verdana"/>
          <w:sz w:val="20"/>
          <w:szCs w:val="20"/>
          <w:lang w:val="en-US"/>
        </w:rPr>
        <w:t>e</w:t>
      </w:r>
      <w:r w:rsidRPr="00EE103C">
        <w:rPr>
          <w:rFonts w:ascii="Verdana" w:eastAsia="Times New Roman" w:hAnsi="Verdana"/>
          <w:b/>
          <w:sz w:val="20"/>
          <w:szCs w:val="20"/>
          <w:lang w:val="en-US"/>
        </w:rPr>
        <w:t xml:space="preserve"> </w:t>
      </w:r>
      <w:r w:rsidRPr="00EE103C">
        <w:rPr>
          <w:rFonts w:ascii="Verdana" w:hAnsi="Verdana"/>
          <w:sz w:val="20"/>
          <w:szCs w:val="20"/>
        </w:rPr>
        <w:t xml:space="preserve">установено с влязло в сила наказателно постановление или съдебно решение, нарушение на </w:t>
      </w:r>
      <w:hyperlink r:id="rId13" w:anchor="чл61_ал1');" w:history="1">
        <w:r w:rsidRPr="00EE103C">
          <w:rPr>
            <w:rFonts w:ascii="Verdana" w:hAnsi="Verdana"/>
            <w:sz w:val="20"/>
            <w:szCs w:val="20"/>
          </w:rPr>
          <w:t>чл. 61, ал. 1</w:t>
        </w:r>
      </w:hyperlink>
      <w:r w:rsidRPr="00EE103C">
        <w:rPr>
          <w:rFonts w:ascii="Verdana" w:hAnsi="Verdana"/>
          <w:sz w:val="20"/>
          <w:szCs w:val="20"/>
        </w:rPr>
        <w:t xml:space="preserve">, </w:t>
      </w:r>
      <w:hyperlink r:id="rId14" w:anchor="чл62_ал1');" w:history="1">
        <w:r w:rsidRPr="00EE103C">
          <w:rPr>
            <w:rFonts w:ascii="Verdana" w:hAnsi="Verdana"/>
            <w:sz w:val="20"/>
            <w:szCs w:val="20"/>
          </w:rPr>
          <w:t>чл. 62, ал. 1</w:t>
        </w:r>
      </w:hyperlink>
      <w:r w:rsidRPr="00EE103C">
        <w:rPr>
          <w:rFonts w:ascii="Verdana" w:hAnsi="Verdana"/>
          <w:sz w:val="20"/>
          <w:szCs w:val="20"/>
        </w:rPr>
        <w:t xml:space="preserve"> или </w:t>
      </w:r>
      <w:hyperlink r:id="rId15" w:anchor="чл62_ал3');" w:history="1">
        <w:r w:rsidRPr="00EE103C">
          <w:rPr>
            <w:rFonts w:ascii="Verdana" w:hAnsi="Verdana"/>
            <w:sz w:val="20"/>
            <w:szCs w:val="20"/>
          </w:rPr>
          <w:t>3</w:t>
        </w:r>
      </w:hyperlink>
      <w:r w:rsidRPr="00EE103C">
        <w:rPr>
          <w:rFonts w:ascii="Verdana" w:hAnsi="Verdana"/>
          <w:sz w:val="20"/>
          <w:szCs w:val="20"/>
        </w:rPr>
        <w:t xml:space="preserve">, </w:t>
      </w:r>
      <w:hyperlink r:id="rId16" w:anchor="чл63_ал1');" w:history="1">
        <w:r w:rsidRPr="00EE103C">
          <w:rPr>
            <w:rFonts w:ascii="Verdana" w:hAnsi="Verdana"/>
            <w:sz w:val="20"/>
            <w:szCs w:val="20"/>
          </w:rPr>
          <w:t>чл. 63, ал. 1</w:t>
        </w:r>
      </w:hyperlink>
      <w:r w:rsidRPr="00EE103C">
        <w:rPr>
          <w:rFonts w:ascii="Verdana" w:hAnsi="Verdana"/>
          <w:sz w:val="20"/>
          <w:szCs w:val="20"/>
        </w:rPr>
        <w:t xml:space="preserve"> или </w:t>
      </w:r>
      <w:hyperlink r:id="rId17" w:anchor="чл63_ал2');" w:history="1">
        <w:r w:rsidRPr="00EE103C">
          <w:rPr>
            <w:rFonts w:ascii="Verdana" w:hAnsi="Verdana"/>
            <w:sz w:val="20"/>
            <w:szCs w:val="20"/>
          </w:rPr>
          <w:t>2</w:t>
        </w:r>
      </w:hyperlink>
      <w:r w:rsidRPr="00EE103C">
        <w:rPr>
          <w:rFonts w:ascii="Verdana" w:hAnsi="Verdana"/>
          <w:sz w:val="20"/>
          <w:szCs w:val="20"/>
        </w:rPr>
        <w:t xml:space="preserve">, </w:t>
      </w:r>
      <w:hyperlink r:id="rId18" w:anchor="чл228_ал3');" w:history="1">
        <w:r w:rsidRPr="00EE103C">
          <w:rPr>
            <w:rFonts w:ascii="Verdana" w:hAnsi="Verdana"/>
            <w:sz w:val="20"/>
            <w:szCs w:val="20"/>
          </w:rPr>
          <w:t>чл. 228, ал. 3</w:t>
        </w:r>
      </w:hyperlink>
      <w:r w:rsidRPr="00EE103C">
        <w:rPr>
          <w:rFonts w:ascii="Verdana" w:hAnsi="Verdana"/>
          <w:sz w:val="20"/>
          <w:szCs w:val="20"/>
        </w:rPr>
        <w:t xml:space="preserve"> от </w:t>
      </w:r>
      <w:hyperlink r:id="rId19" w:history="1">
        <w:r w:rsidRPr="00EE103C">
          <w:rPr>
            <w:rFonts w:ascii="Verdana" w:hAnsi="Verdana"/>
            <w:sz w:val="20"/>
            <w:szCs w:val="20"/>
          </w:rPr>
          <w:t>Кодекса на труда</w:t>
        </w:r>
      </w:hyperlink>
      <w:r w:rsidRPr="00EE103C">
        <w:rPr>
          <w:rFonts w:ascii="Verdana" w:hAnsi="Verdana"/>
          <w:sz w:val="20"/>
          <w:szCs w:val="20"/>
        </w:rPr>
        <w:t xml:space="preserve">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445808" w:rsidRPr="00EE103C" w:rsidRDefault="00445808" w:rsidP="00EE103C">
      <w:pPr>
        <w:spacing w:after="0" w:line="360" w:lineRule="auto"/>
        <w:jc w:val="both"/>
        <w:rPr>
          <w:rFonts w:ascii="Verdana" w:hAnsi="Verdana"/>
          <w:sz w:val="20"/>
          <w:szCs w:val="20"/>
          <w:lang w:val="en-US"/>
        </w:rPr>
      </w:pPr>
      <w:r w:rsidRPr="00EE103C">
        <w:rPr>
          <w:rFonts w:ascii="Verdana" w:hAnsi="Verdana"/>
          <w:sz w:val="20"/>
          <w:szCs w:val="20"/>
        </w:rPr>
        <w:t>4.</w:t>
      </w:r>
      <w:r w:rsidRPr="00EE103C">
        <w:rPr>
          <w:rFonts w:ascii="Verdana" w:eastAsia="Batang" w:hAnsi="Verdana"/>
          <w:sz w:val="20"/>
          <w:szCs w:val="20"/>
        </w:rPr>
        <w:t xml:space="preserve"> За участникът не следва да </w:t>
      </w:r>
      <w:r w:rsidRPr="00EE103C">
        <w:rPr>
          <w:rFonts w:ascii="Verdana" w:eastAsia="Times New Roman" w:hAnsi="Verdana"/>
          <w:sz w:val="20"/>
          <w:szCs w:val="20"/>
          <w:lang w:val="en-US"/>
        </w:rPr>
        <w:t>e</w:t>
      </w:r>
      <w:r w:rsidRPr="00EE103C">
        <w:rPr>
          <w:rFonts w:ascii="Verdana" w:eastAsia="Times New Roman" w:hAnsi="Verdana"/>
          <w:b/>
          <w:sz w:val="20"/>
          <w:szCs w:val="20"/>
          <w:lang w:val="en-US"/>
        </w:rPr>
        <w:t xml:space="preserve"> </w:t>
      </w:r>
      <w:r w:rsidRPr="00EE103C">
        <w:rPr>
          <w:rFonts w:ascii="Verdana" w:hAnsi="Verdana"/>
          <w:sz w:val="20"/>
          <w:szCs w:val="20"/>
        </w:rPr>
        <w:t xml:space="preserve">установено нарушение по </w:t>
      </w:r>
      <w:hyperlink r:id="rId20" w:anchor="чл13_ал1');" w:history="1">
        <w:r w:rsidRPr="00EE103C">
          <w:rPr>
            <w:rFonts w:ascii="Verdana" w:hAnsi="Verdana"/>
            <w:sz w:val="20"/>
            <w:szCs w:val="20"/>
          </w:rPr>
          <w:t>чл. 13, ал. 1</w:t>
        </w:r>
      </w:hyperlink>
      <w:r w:rsidRPr="00EE103C">
        <w:rPr>
          <w:rFonts w:ascii="Verdana" w:hAnsi="Verdana"/>
          <w:sz w:val="20"/>
          <w:szCs w:val="20"/>
        </w:rPr>
        <w:t xml:space="preserve"> от </w:t>
      </w:r>
      <w:hyperlink r:id="rId21" w:history="1">
        <w:r w:rsidRPr="00EE103C">
          <w:rPr>
            <w:rFonts w:ascii="Verdana" w:hAnsi="Verdana"/>
            <w:sz w:val="20"/>
            <w:szCs w:val="20"/>
          </w:rPr>
          <w:t>Закона за трудовата миграция и трудовата мобилност</w:t>
        </w:r>
      </w:hyperlink>
      <w:r w:rsidRPr="00EE103C">
        <w:rPr>
          <w:rFonts w:ascii="Verdana" w:hAnsi="Verdana"/>
          <w:sz w:val="20"/>
          <w:szCs w:val="20"/>
        </w:rPr>
        <w:t>.</w:t>
      </w:r>
    </w:p>
    <w:p w:rsidR="00445808" w:rsidRPr="00EE103C" w:rsidRDefault="00445808" w:rsidP="00EE103C">
      <w:pPr>
        <w:spacing w:after="0" w:line="360" w:lineRule="auto"/>
        <w:jc w:val="both"/>
        <w:rPr>
          <w:rFonts w:ascii="Verdana" w:eastAsia="Times New Roman" w:hAnsi="Verdana"/>
          <w:sz w:val="20"/>
          <w:szCs w:val="20"/>
        </w:rPr>
      </w:pPr>
      <w:r w:rsidRPr="00EE103C">
        <w:rPr>
          <w:rFonts w:ascii="Verdana" w:eastAsia="Batang" w:hAnsi="Verdana"/>
          <w:sz w:val="20"/>
          <w:szCs w:val="20"/>
        </w:rPr>
        <w:t xml:space="preserve">5. За участникът не следва да са налице обстоятелствата по </w:t>
      </w:r>
      <w:r w:rsidRPr="00EE103C">
        <w:rPr>
          <w:rFonts w:ascii="Verdana" w:eastAsia="Times New Roman" w:hAnsi="Verdana"/>
          <w:sz w:val="20"/>
          <w:szCs w:val="20"/>
        </w:rPr>
        <w:t>чл. 69 от Закона за противодействие на корупцията и за отнемане на незаконно придобитото имущество.</w:t>
      </w:r>
    </w:p>
    <w:p w:rsidR="00445808" w:rsidRPr="00EE103C" w:rsidRDefault="00445808" w:rsidP="00EE103C">
      <w:pPr>
        <w:spacing w:after="0" w:line="360" w:lineRule="auto"/>
        <w:jc w:val="both"/>
        <w:rPr>
          <w:rFonts w:ascii="Verdana" w:eastAsia="Batang" w:hAnsi="Verdana"/>
          <w:sz w:val="20"/>
          <w:szCs w:val="20"/>
        </w:rPr>
      </w:pPr>
      <w:r w:rsidRPr="00EE103C">
        <w:rPr>
          <w:rFonts w:ascii="Verdana" w:eastAsia="Batang" w:hAnsi="Verdana"/>
          <w:sz w:val="20"/>
          <w:szCs w:val="20"/>
        </w:rPr>
        <w:t>6.</w:t>
      </w:r>
      <w:r w:rsidRPr="00EE103C">
        <w:rPr>
          <w:rFonts w:ascii="Verdana" w:eastAsia="Batang" w:hAnsi="Verdana"/>
          <w:sz w:val="20"/>
          <w:szCs w:val="20"/>
          <w:lang w:val="en-US"/>
        </w:rPr>
        <w:t xml:space="preserve"> </w:t>
      </w:r>
      <w:r w:rsidRPr="00EE103C">
        <w:rPr>
          <w:rFonts w:ascii="Verdana" w:eastAsia="Batang" w:hAnsi="Verdana"/>
          <w:sz w:val="20"/>
          <w:szCs w:val="20"/>
        </w:rPr>
        <w:t xml:space="preserve">Участникът следва да отговоря на изискванията на чл. 3, т. 8 и чл. 4  от Закона за икономическите и финансовите отношения с дружествата, регистрирани в юрисдикции </w:t>
      </w:r>
      <w:r w:rsidRPr="00EE103C">
        <w:rPr>
          <w:rFonts w:ascii="Verdana" w:eastAsia="Batang" w:hAnsi="Verdana"/>
          <w:sz w:val="20"/>
          <w:szCs w:val="20"/>
        </w:rPr>
        <w:lastRenderedPageBreak/>
        <w:t xml:space="preserve">с преференциален данъчен режим, контролираните от тях лица и техните действителни собственици от участник/подизпълнител, като: </w:t>
      </w:r>
    </w:p>
    <w:p w:rsidR="00445808" w:rsidRPr="00EE103C" w:rsidRDefault="00445808" w:rsidP="00EE103C">
      <w:pPr>
        <w:spacing w:after="0" w:line="360" w:lineRule="auto"/>
        <w:jc w:val="both"/>
        <w:rPr>
          <w:rFonts w:ascii="Verdana" w:eastAsia="Batang" w:hAnsi="Verdana"/>
          <w:sz w:val="20"/>
          <w:szCs w:val="20"/>
        </w:rPr>
      </w:pPr>
      <w:r w:rsidRPr="00EE103C">
        <w:rPr>
          <w:rFonts w:ascii="Verdana" w:eastAsia="Batang" w:hAnsi="Verdana"/>
          <w:sz w:val="20"/>
          <w:szCs w:val="20"/>
        </w:rPr>
        <w:t>- не е регистриран в юрисдикция с преференциален данъчен режим;</w:t>
      </w:r>
    </w:p>
    <w:p w:rsidR="00445808" w:rsidRPr="00EE103C" w:rsidRDefault="00445808" w:rsidP="00EE103C">
      <w:pPr>
        <w:spacing w:after="0" w:line="360" w:lineRule="auto"/>
        <w:jc w:val="both"/>
        <w:rPr>
          <w:rFonts w:ascii="Verdana" w:eastAsia="Batang" w:hAnsi="Verdana"/>
          <w:sz w:val="20"/>
          <w:szCs w:val="20"/>
        </w:rPr>
      </w:pPr>
      <w:r w:rsidRPr="00EE103C">
        <w:rPr>
          <w:rFonts w:ascii="Verdana" w:eastAsia="Batang" w:hAnsi="Verdana"/>
          <w:sz w:val="20"/>
          <w:szCs w:val="20"/>
        </w:rPr>
        <w:t xml:space="preserve">- не е контролиран от дружество с регистрация в юрисдикция с преференциален данъчен режим. </w:t>
      </w:r>
    </w:p>
    <w:p w:rsidR="00445808" w:rsidRPr="00EE103C" w:rsidRDefault="00445808" w:rsidP="00EE103C">
      <w:pPr>
        <w:spacing w:after="0" w:line="360" w:lineRule="auto"/>
        <w:jc w:val="both"/>
        <w:rPr>
          <w:rFonts w:ascii="Verdana" w:eastAsia="Batang" w:hAnsi="Verdana"/>
          <w:sz w:val="20"/>
          <w:szCs w:val="20"/>
        </w:rPr>
      </w:pPr>
      <w:r w:rsidRPr="00EE103C">
        <w:rPr>
          <w:rFonts w:ascii="Verdana" w:eastAsia="Batang" w:hAnsi="Verdana"/>
          <w:sz w:val="20"/>
          <w:szCs w:val="20"/>
        </w:rPr>
        <w:t>В случай, че е регистриран или контролиран от дружество с регистрация в юрисдикция с преференциален данъчен режим, участникът следва да попада в изключението на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При приложимост на последната хипотеза, участникът следва да посочи конкретната приложима норма от разпоредбата на чл. 4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да  посочи вписването в търговския регистър, извършено по реда на чл. 6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при попълването на Раздел Г, част ІІІ на ЕЕДОП.</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sz w:val="20"/>
          <w:szCs w:val="20"/>
        </w:rPr>
        <w:t>(</w:t>
      </w:r>
      <w:r w:rsidRPr="00EE103C">
        <w:rPr>
          <w:rFonts w:ascii="Verdana" w:eastAsia="MS ??" w:hAnsi="Verdana"/>
          <w:i/>
          <w:sz w:val="20"/>
          <w:szCs w:val="20"/>
        </w:rPr>
        <w:t xml:space="preserve">Заб. Съгласно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описаните хипотези при които не се прилага забраната на чл. 3 и чл. 3а от закона са следните: </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1. (изм. - ДВ, бр. 48 от 2016 г., в сила от 01.07.2016 г.)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lastRenderedPageBreak/>
        <w:t>2. (доп. - ДВ, бр. 48 от 2016 г., в сила от 01.07.2016 г.)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3. (изм. и доп. - ДВ, бр. 48 от 2016 г., в сила от 01.07.2016 г.)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5. (нова - ДВ, бр. 48 от 2016 г., в сила от 01.07.2016 г.)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 за дейностите, за които се прилага споразумението;</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6. (нова - ДВ, бр. 48 от 2016 г., в сила от 01.07.2016 г.)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 за дейностите, за които се прилага решението;</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 xml:space="preserve">7. (нова - ДВ, бр. 48 от 2016 г., в сила от 01.07.2016 г.) дружеството, регистрирано в юрисдикция с преференциален данъчен режим, е местно лице за данъчни цели на </w:t>
      </w:r>
      <w:r w:rsidRPr="00EE103C">
        <w:rPr>
          <w:rFonts w:ascii="Verdana" w:eastAsia="MS ??" w:hAnsi="Verdana"/>
          <w:i/>
          <w:sz w:val="20"/>
          <w:szCs w:val="20"/>
        </w:rPr>
        <w:lastRenderedPageBreak/>
        <w:t>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445808" w:rsidRPr="00EE103C" w:rsidRDefault="00445808" w:rsidP="00EE103C">
      <w:pPr>
        <w:spacing w:after="0" w:line="360" w:lineRule="auto"/>
        <w:jc w:val="both"/>
        <w:rPr>
          <w:rFonts w:ascii="Verdana" w:eastAsia="MS ??" w:hAnsi="Verdana"/>
          <w:i/>
          <w:sz w:val="20"/>
          <w:szCs w:val="20"/>
        </w:rPr>
      </w:pPr>
      <w:r w:rsidRPr="00EE103C">
        <w:rPr>
          <w:rFonts w:ascii="Verdana" w:eastAsia="MS ??" w:hAnsi="Verdana"/>
          <w:i/>
          <w:sz w:val="20"/>
          <w:szCs w:val="20"/>
        </w:rPr>
        <w:t>8. (нова - ДВ, бр. 48 от 2016 г., в сила от 01.07.2016 г.)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445808" w:rsidRPr="00EE103C" w:rsidRDefault="00445808" w:rsidP="00EE103C">
      <w:pPr>
        <w:spacing w:after="120" w:line="360" w:lineRule="auto"/>
        <w:jc w:val="both"/>
        <w:rPr>
          <w:rFonts w:ascii="Verdana" w:eastAsia="MS ??" w:hAnsi="Verdana"/>
          <w:b/>
          <w:sz w:val="20"/>
          <w:szCs w:val="20"/>
          <w:u w:val="single"/>
        </w:rPr>
      </w:pPr>
      <w:r w:rsidRPr="00EE103C">
        <w:rPr>
          <w:rFonts w:ascii="Verdana" w:eastAsia="MS ??" w:hAnsi="Verdana"/>
          <w:b/>
          <w:sz w:val="20"/>
          <w:szCs w:val="20"/>
          <w:u w:val="single"/>
        </w:rPr>
        <w:t>Важно! В случай, че за участника не се прилагат</w:t>
      </w:r>
      <w:r w:rsidRPr="00EE103C">
        <w:rPr>
          <w:rFonts w:ascii="Verdana" w:hAnsi="Verdana"/>
          <w:sz w:val="20"/>
          <w:szCs w:val="20"/>
          <w:u w:val="single"/>
          <w:lang w:eastAsia="bg-BG"/>
        </w:rPr>
        <w:t xml:space="preserve"> </w:t>
      </w:r>
      <w:r w:rsidRPr="00EE103C">
        <w:rPr>
          <w:rFonts w:ascii="Verdana" w:eastAsia="MS ??" w:hAnsi="Verdana"/>
          <w:b/>
          <w:sz w:val="20"/>
          <w:szCs w:val="20"/>
          <w:u w:val="single"/>
        </w:rPr>
        <w:t>Специфични национални основания за изключване, е достатъчно да се посочи опция „НЕ“</w:t>
      </w:r>
      <w:r w:rsidRPr="00EE103C">
        <w:rPr>
          <w:rFonts w:ascii="Verdana" w:hAnsi="Verdana"/>
          <w:sz w:val="20"/>
          <w:szCs w:val="20"/>
          <w:u w:val="single"/>
          <w:lang w:eastAsia="bg-BG"/>
        </w:rPr>
        <w:t xml:space="preserve"> </w:t>
      </w:r>
      <w:r w:rsidRPr="00EE103C">
        <w:rPr>
          <w:rFonts w:ascii="Verdana" w:eastAsia="MS ??" w:hAnsi="Verdana"/>
          <w:b/>
          <w:sz w:val="20"/>
          <w:szCs w:val="20"/>
          <w:u w:val="single"/>
        </w:rPr>
        <w:t>в Част III. „Основания за изключване", раздел „Г“ от Единния европейски документ за обществени поръчки  (ЕЕДОП).</w:t>
      </w:r>
    </w:p>
    <w:p w:rsidR="00445808" w:rsidRPr="00EE103C" w:rsidRDefault="00445808" w:rsidP="00EE103C">
      <w:pPr>
        <w:spacing w:after="60" w:line="360" w:lineRule="auto"/>
        <w:jc w:val="both"/>
        <w:rPr>
          <w:rFonts w:ascii="Verdana" w:eastAsia="MS ??" w:hAnsi="Verdana"/>
          <w:i/>
          <w:sz w:val="20"/>
          <w:szCs w:val="20"/>
        </w:rPr>
      </w:pPr>
    </w:p>
    <w:p w:rsidR="00445808" w:rsidRPr="00EE103C" w:rsidRDefault="00445808" w:rsidP="00EE103C">
      <w:pPr>
        <w:spacing w:after="60" w:line="360" w:lineRule="auto"/>
        <w:jc w:val="both"/>
        <w:rPr>
          <w:rFonts w:ascii="Verdana" w:hAnsi="Verdana"/>
          <w:sz w:val="20"/>
          <w:szCs w:val="20"/>
        </w:rPr>
      </w:pPr>
      <w:r w:rsidRPr="00EE103C">
        <w:rPr>
          <w:rFonts w:ascii="Verdana" w:hAnsi="Verdana"/>
          <w:b/>
          <w:iCs/>
          <w:sz w:val="20"/>
          <w:szCs w:val="20"/>
        </w:rPr>
        <w:t xml:space="preserve"> (4) 1.</w:t>
      </w:r>
      <w:r w:rsidRPr="00EE103C">
        <w:rPr>
          <w:rFonts w:ascii="Verdana" w:hAnsi="Verdana"/>
          <w:sz w:val="20"/>
          <w:szCs w:val="20"/>
        </w:rPr>
        <w:t xml:space="preserve"> Когато за участник е налице някое от основанията по </w:t>
      </w:r>
      <w:hyperlink r:id="rId22" w:anchor="чл54_ал1');" w:history="1">
        <w:r w:rsidRPr="00EE103C">
          <w:rPr>
            <w:rFonts w:ascii="Verdana" w:hAnsi="Verdana"/>
            <w:sz w:val="20"/>
            <w:szCs w:val="20"/>
          </w:rPr>
          <w:t>чл.54, ал.1</w:t>
        </w:r>
      </w:hyperlink>
      <w:r w:rsidRPr="00EE103C">
        <w:rPr>
          <w:rFonts w:ascii="Verdana" w:hAnsi="Verdana"/>
          <w:sz w:val="20"/>
          <w:szCs w:val="20"/>
        </w:rPr>
        <w:t xml:space="preserve"> от </w:t>
      </w:r>
      <w:hyperlink r:id="rId23" w:history="1">
        <w:r w:rsidRPr="00EE103C">
          <w:rPr>
            <w:rFonts w:ascii="Verdana" w:hAnsi="Verdana"/>
            <w:sz w:val="20"/>
            <w:szCs w:val="20"/>
          </w:rPr>
          <w:t>ЗОП</w:t>
        </w:r>
      </w:hyperlink>
      <w:r w:rsidRPr="00EE103C">
        <w:rPr>
          <w:rFonts w:ascii="Verdana" w:hAnsi="Verdana"/>
          <w:sz w:val="20"/>
          <w:szCs w:val="20"/>
        </w:rPr>
        <w:t xml:space="preserve"> и </w:t>
      </w:r>
      <w:hyperlink r:id="rId24" w:anchor="чл55_ал1');" w:history="1">
        <w:r w:rsidRPr="00EE103C">
          <w:rPr>
            <w:rFonts w:ascii="Verdana" w:hAnsi="Verdana"/>
            <w:sz w:val="20"/>
            <w:szCs w:val="20"/>
          </w:rPr>
          <w:t>чл.55, ал.1</w:t>
        </w:r>
      </w:hyperlink>
      <w:r w:rsidRPr="00EE103C">
        <w:rPr>
          <w:rFonts w:ascii="Verdana" w:hAnsi="Verdana"/>
          <w:sz w:val="20"/>
          <w:szCs w:val="20"/>
        </w:rPr>
        <w:t xml:space="preserve">, т.1 от </w:t>
      </w:r>
      <w:hyperlink r:id="rId25" w:history="1">
        <w:r w:rsidRPr="00EE103C">
          <w:rPr>
            <w:rFonts w:ascii="Verdana" w:hAnsi="Verdana"/>
            <w:sz w:val="20"/>
            <w:szCs w:val="20"/>
          </w:rPr>
          <w:t>ЗОП</w:t>
        </w:r>
      </w:hyperlink>
      <w:r w:rsidRPr="00EE103C">
        <w:rPr>
          <w:rFonts w:ascii="Verdana" w:hAnsi="Verdana"/>
          <w:sz w:val="20"/>
          <w:szCs w:val="20"/>
        </w:rPr>
        <w:t xml:space="preserve"> и преди подаването на офертата той е предприел мерки за доказване на надеждност по </w:t>
      </w:r>
      <w:hyperlink r:id="rId26" w:anchor="чл56');" w:history="1">
        <w:r w:rsidRPr="00EE103C">
          <w:rPr>
            <w:rFonts w:ascii="Verdana" w:hAnsi="Verdana"/>
            <w:sz w:val="20"/>
            <w:szCs w:val="20"/>
          </w:rPr>
          <w:t>чл.56</w:t>
        </w:r>
      </w:hyperlink>
      <w:r w:rsidRPr="00EE103C">
        <w:rPr>
          <w:rFonts w:ascii="Verdana" w:hAnsi="Verdana"/>
          <w:sz w:val="20"/>
          <w:szCs w:val="20"/>
        </w:rPr>
        <w:t xml:space="preserve"> от </w:t>
      </w:r>
      <w:hyperlink r:id="rId27" w:history="1">
        <w:r w:rsidRPr="00EE103C">
          <w:rPr>
            <w:rFonts w:ascii="Verdana" w:hAnsi="Verdana"/>
            <w:sz w:val="20"/>
            <w:szCs w:val="20"/>
          </w:rPr>
          <w:t>ЗОП</w:t>
        </w:r>
      </w:hyperlink>
      <w:r w:rsidRPr="00EE103C">
        <w:rPr>
          <w:rFonts w:ascii="Verdana" w:hAnsi="Verdana"/>
          <w:sz w:val="20"/>
          <w:szCs w:val="20"/>
        </w:rPr>
        <w:t>, тези мерки се описват в ЕЕДОП.</w:t>
      </w:r>
    </w:p>
    <w:p w:rsidR="00445808" w:rsidRPr="00EE103C" w:rsidRDefault="00445808" w:rsidP="00EE103C">
      <w:pPr>
        <w:spacing w:after="60" w:line="360" w:lineRule="auto"/>
        <w:jc w:val="both"/>
        <w:rPr>
          <w:rFonts w:ascii="Verdana" w:hAnsi="Verdana"/>
          <w:sz w:val="20"/>
          <w:szCs w:val="20"/>
          <w:lang w:val="en-US"/>
        </w:rPr>
      </w:pPr>
      <w:r w:rsidRPr="00EE103C">
        <w:rPr>
          <w:rFonts w:ascii="Verdana" w:hAnsi="Verdana"/>
          <w:b/>
          <w:sz w:val="20"/>
          <w:szCs w:val="20"/>
        </w:rPr>
        <w:t>3.</w:t>
      </w:r>
      <w:r w:rsidRPr="00EE103C">
        <w:rPr>
          <w:rFonts w:ascii="Verdana" w:hAnsi="Verdana"/>
          <w:sz w:val="20"/>
          <w:szCs w:val="20"/>
        </w:rPr>
        <w:t xml:space="preserve"> Като доказателства за надеждността на участника се представят документите, описани в чл.45, ал.2 от ППЗОП.</w:t>
      </w:r>
    </w:p>
    <w:p w:rsidR="00445808" w:rsidRPr="00EE103C" w:rsidRDefault="00445808" w:rsidP="00EE103C">
      <w:pPr>
        <w:spacing w:after="0" w:line="360" w:lineRule="auto"/>
        <w:jc w:val="both"/>
        <w:rPr>
          <w:rFonts w:ascii="Verdana" w:eastAsia="MS ??" w:hAnsi="Verdana"/>
          <w:i/>
          <w:sz w:val="20"/>
          <w:szCs w:val="20"/>
        </w:rPr>
      </w:pPr>
      <w:r w:rsidRPr="00EE103C">
        <w:rPr>
          <w:rFonts w:ascii="Verdana" w:hAnsi="Verdana"/>
          <w:i/>
          <w:sz w:val="20"/>
          <w:szCs w:val="20"/>
        </w:rPr>
        <w:t>Забележка:</w:t>
      </w:r>
      <w:r w:rsidRPr="00EE103C">
        <w:rPr>
          <w:rFonts w:ascii="Verdana" w:eastAsia="MS ??" w:hAnsi="Verdana"/>
          <w:i/>
          <w:sz w:val="20"/>
          <w:szCs w:val="20"/>
        </w:rPr>
        <w:t xml:space="preserve"> Участникът, не следва да е лишен от правото да участва в процедури за обществени поръчки или концесии с влязла в сила присъда или друг акт съгласно законодателството на държавата, в която е произнесена присъдата или е издаден актът, съгласно чл. 56, ал. 5 ЗОП в случай че ще се ползва от доказателства за предприети мерки за надеждност. </w:t>
      </w:r>
    </w:p>
    <w:p w:rsidR="00445808" w:rsidRPr="00EE103C" w:rsidRDefault="00445808" w:rsidP="00EE103C">
      <w:pPr>
        <w:spacing w:after="60" w:line="360" w:lineRule="auto"/>
        <w:jc w:val="both"/>
        <w:rPr>
          <w:rFonts w:ascii="Verdana" w:hAnsi="Verdana"/>
          <w:sz w:val="20"/>
          <w:szCs w:val="20"/>
        </w:rPr>
      </w:pPr>
      <w:r w:rsidRPr="00EE103C">
        <w:rPr>
          <w:rFonts w:ascii="Verdana" w:hAnsi="Verdana"/>
          <w:b/>
          <w:sz w:val="20"/>
          <w:szCs w:val="20"/>
        </w:rPr>
        <w:t>4.</w:t>
      </w:r>
      <w:r w:rsidRPr="00EE103C">
        <w:rPr>
          <w:rFonts w:ascii="Verdana" w:hAnsi="Verdana"/>
          <w:sz w:val="20"/>
          <w:szCs w:val="20"/>
        </w:rPr>
        <w:t xml:space="preserve"> Участниците са длъжни да уведомят писмено възложителя в 3-дневен срок от настъпване на обстоятелство по </w:t>
      </w:r>
      <w:hyperlink r:id="rId28" w:anchor="чл54_ал1');" w:history="1">
        <w:r w:rsidRPr="00EE103C">
          <w:rPr>
            <w:rFonts w:ascii="Verdana" w:hAnsi="Verdana"/>
            <w:sz w:val="20"/>
            <w:szCs w:val="20"/>
          </w:rPr>
          <w:t>чл.54, ал.1</w:t>
        </w:r>
      </w:hyperlink>
      <w:r w:rsidRPr="00EE103C">
        <w:rPr>
          <w:rFonts w:ascii="Verdana" w:hAnsi="Verdana"/>
          <w:sz w:val="20"/>
          <w:szCs w:val="20"/>
        </w:rPr>
        <w:t xml:space="preserve"> и  чл.55, ал.1,т.1 от ЗОП.</w:t>
      </w:r>
    </w:p>
    <w:p w:rsidR="00445808" w:rsidRPr="00EE103C" w:rsidRDefault="00445808" w:rsidP="00EE103C">
      <w:pPr>
        <w:spacing w:before="120" w:after="120" w:line="360" w:lineRule="auto"/>
        <w:jc w:val="both"/>
        <w:rPr>
          <w:rFonts w:ascii="Verdana" w:eastAsia="Courier New" w:hAnsi="Verdana"/>
          <w:b/>
          <w:sz w:val="20"/>
          <w:szCs w:val="20"/>
          <w:lang w:eastAsia="bg-BG"/>
        </w:rPr>
      </w:pPr>
      <w:r w:rsidRPr="00EE103C">
        <w:rPr>
          <w:rFonts w:ascii="Verdana" w:eastAsia="Courier New" w:hAnsi="Verdana"/>
          <w:b/>
          <w:sz w:val="20"/>
          <w:szCs w:val="20"/>
          <w:lang w:eastAsia="bg-BG"/>
        </w:rPr>
        <w:t>(5) Основания за отстраняване:</w:t>
      </w:r>
    </w:p>
    <w:p w:rsidR="00445808" w:rsidRPr="00EE103C" w:rsidRDefault="00445808" w:rsidP="00EE103C">
      <w:pPr>
        <w:spacing w:before="120" w:after="120" w:line="360" w:lineRule="auto"/>
        <w:jc w:val="both"/>
        <w:rPr>
          <w:rFonts w:ascii="Verdana" w:eastAsia="Courier New" w:hAnsi="Verdana"/>
          <w:b/>
          <w:sz w:val="20"/>
          <w:szCs w:val="20"/>
          <w:lang w:eastAsia="bg-BG"/>
        </w:rPr>
      </w:pPr>
      <w:r w:rsidRPr="00EE103C">
        <w:rPr>
          <w:rFonts w:ascii="Verdana" w:eastAsia="Courier New" w:hAnsi="Verdana"/>
          <w:b/>
          <w:sz w:val="20"/>
          <w:szCs w:val="20"/>
          <w:lang w:eastAsia="bg-BG"/>
        </w:rPr>
        <w:t>1. основанията за отстраняване се прилагат съобразно чл.57 от ЗОП.</w:t>
      </w:r>
    </w:p>
    <w:p w:rsidR="00445808" w:rsidRPr="00EE103C" w:rsidRDefault="00445808" w:rsidP="00EE103C">
      <w:pPr>
        <w:spacing w:before="120" w:after="120" w:line="360" w:lineRule="auto"/>
        <w:jc w:val="both"/>
        <w:rPr>
          <w:rFonts w:ascii="Verdana" w:eastAsia="Courier New" w:hAnsi="Verdana"/>
          <w:sz w:val="20"/>
          <w:szCs w:val="20"/>
          <w:lang w:eastAsia="bg-BG"/>
        </w:rPr>
      </w:pPr>
      <w:r w:rsidRPr="00EE103C">
        <w:rPr>
          <w:rFonts w:ascii="Verdana" w:eastAsia="Courier New" w:hAnsi="Verdana"/>
          <w:b/>
          <w:sz w:val="20"/>
          <w:szCs w:val="20"/>
          <w:lang w:eastAsia="bg-BG"/>
        </w:rPr>
        <w:t xml:space="preserve">2. </w:t>
      </w:r>
      <w:r w:rsidRPr="00EE103C">
        <w:rPr>
          <w:rFonts w:ascii="Verdana" w:eastAsia="Courier New" w:hAnsi="Verdana"/>
          <w:sz w:val="20"/>
          <w:szCs w:val="20"/>
          <w:lang w:eastAsia="bg-BG"/>
        </w:rPr>
        <w:t xml:space="preserve">Възложителят отстранява от процедурата участник, за когото са налице основанията по чл.54, ал.1 и чл.55, ал.1,т.1 от ЗОП, възникнали преди или по време на процедурата, както и в случаите на участник в процедурата, който е обединение и </w:t>
      </w:r>
      <w:r w:rsidRPr="00EE103C">
        <w:rPr>
          <w:rFonts w:ascii="Verdana" w:eastAsia="Courier New" w:hAnsi="Verdana"/>
          <w:sz w:val="20"/>
          <w:szCs w:val="20"/>
          <w:lang w:eastAsia="bg-BG"/>
        </w:rPr>
        <w:lastRenderedPageBreak/>
        <w:t>са налице някои от обстоятеслствата по чл.54, ал.1 и чл.55, ал.,т.11 от ЗОП за физически и/или юридически лица-член на обединението.</w:t>
      </w:r>
    </w:p>
    <w:p w:rsidR="00445808" w:rsidRPr="00EE103C" w:rsidRDefault="00445808" w:rsidP="00EE103C">
      <w:pPr>
        <w:spacing w:before="120" w:after="120" w:line="360" w:lineRule="auto"/>
        <w:jc w:val="both"/>
        <w:rPr>
          <w:rFonts w:ascii="Verdana" w:hAnsi="Verdana"/>
          <w:i/>
          <w:iCs/>
          <w:sz w:val="20"/>
          <w:szCs w:val="20"/>
        </w:rPr>
      </w:pPr>
      <w:r w:rsidRPr="00EE103C">
        <w:rPr>
          <w:rFonts w:ascii="Verdana" w:eastAsia="Courier New" w:hAnsi="Verdana"/>
          <w:b/>
          <w:sz w:val="20"/>
          <w:szCs w:val="20"/>
          <w:lang w:eastAsia="bg-BG"/>
        </w:rPr>
        <w:t>3.</w:t>
      </w:r>
      <w:r w:rsidRPr="00EE103C">
        <w:rPr>
          <w:rFonts w:ascii="Verdana" w:hAnsi="Verdana"/>
          <w:sz w:val="20"/>
          <w:szCs w:val="20"/>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w:t>
      </w:r>
      <w:r w:rsidRPr="00EE103C">
        <w:rPr>
          <w:rFonts w:ascii="Verdana" w:hAnsi="Verdana"/>
          <w:i/>
          <w:iCs/>
          <w:sz w:val="20"/>
          <w:szCs w:val="20"/>
        </w:rPr>
        <w:t> </w:t>
      </w:r>
    </w:p>
    <w:p w:rsidR="00445808" w:rsidRPr="00EE103C" w:rsidRDefault="00445808" w:rsidP="00EE103C">
      <w:pPr>
        <w:spacing w:before="120" w:after="120" w:line="360" w:lineRule="auto"/>
        <w:jc w:val="both"/>
        <w:rPr>
          <w:rFonts w:ascii="Verdana" w:hAnsi="Verdana"/>
          <w:i/>
          <w:iCs/>
          <w:sz w:val="20"/>
          <w:szCs w:val="20"/>
        </w:rPr>
      </w:pPr>
      <w:r w:rsidRPr="00EE103C">
        <w:rPr>
          <w:rFonts w:ascii="Verdana" w:hAnsi="Verdana"/>
          <w:b/>
          <w:iCs/>
          <w:sz w:val="20"/>
          <w:szCs w:val="20"/>
        </w:rPr>
        <w:t>4.</w:t>
      </w:r>
      <w:r w:rsidRPr="00EE103C">
        <w:rPr>
          <w:rFonts w:ascii="Verdana" w:hAnsi="Verdana"/>
          <w:sz w:val="20"/>
          <w:szCs w:val="20"/>
        </w:rPr>
        <w:t xml:space="preserve"> участник, който е представил оферта, която не отговаря на: </w:t>
      </w:r>
      <w:r w:rsidRPr="00EE103C">
        <w:rPr>
          <w:rFonts w:ascii="Verdana" w:hAnsi="Verdana"/>
          <w:i/>
          <w:iCs/>
          <w:sz w:val="20"/>
          <w:szCs w:val="20"/>
        </w:rPr>
        <w:t> </w:t>
      </w:r>
    </w:p>
    <w:p w:rsidR="00445808" w:rsidRPr="00EE103C" w:rsidRDefault="00445808" w:rsidP="00EE103C">
      <w:pPr>
        <w:spacing w:before="120" w:after="120" w:line="360" w:lineRule="auto"/>
        <w:jc w:val="both"/>
        <w:rPr>
          <w:rFonts w:ascii="Verdana" w:hAnsi="Verdana"/>
          <w:sz w:val="20"/>
          <w:szCs w:val="20"/>
        </w:rPr>
      </w:pPr>
      <w:r w:rsidRPr="00EE103C">
        <w:rPr>
          <w:rFonts w:ascii="Verdana" w:hAnsi="Verdana"/>
          <w:iCs/>
          <w:sz w:val="20"/>
          <w:szCs w:val="20"/>
        </w:rPr>
        <w:t>а)</w:t>
      </w:r>
      <w:r w:rsidRPr="00EE103C">
        <w:rPr>
          <w:rFonts w:ascii="Verdana" w:hAnsi="Verdana"/>
          <w:sz w:val="20"/>
          <w:szCs w:val="20"/>
        </w:rPr>
        <w:t xml:space="preserve"> предварително обявените условия за изпълнение на поръчката; </w:t>
      </w:r>
    </w:p>
    <w:p w:rsidR="00445808" w:rsidRPr="00EE103C" w:rsidRDefault="00445808" w:rsidP="00EE103C">
      <w:pPr>
        <w:spacing w:before="120" w:after="120" w:line="360" w:lineRule="auto"/>
        <w:jc w:val="both"/>
        <w:rPr>
          <w:rFonts w:ascii="Verdana" w:hAnsi="Verdana"/>
          <w:i/>
          <w:iCs/>
          <w:sz w:val="20"/>
          <w:szCs w:val="20"/>
        </w:rPr>
      </w:pPr>
      <w:r w:rsidRPr="00EE103C">
        <w:rPr>
          <w:rFonts w:ascii="Verdana" w:hAnsi="Verdana"/>
          <w:iCs/>
          <w:sz w:val="20"/>
          <w:szCs w:val="20"/>
        </w:rPr>
        <w:t>б)</w:t>
      </w:r>
      <w:r w:rsidRPr="00EE103C">
        <w:rPr>
          <w:rFonts w:ascii="Verdana" w:hAnsi="Verdana"/>
          <w:sz w:val="20"/>
          <w:szCs w:val="20"/>
        </w:rPr>
        <w:t xml:space="preserve">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w:t>
      </w:r>
      <w:hyperlink r:id="rId29" w:history="1">
        <w:r w:rsidRPr="00EE103C">
          <w:rPr>
            <w:rFonts w:ascii="Verdana" w:hAnsi="Verdana"/>
            <w:sz w:val="20"/>
            <w:szCs w:val="20"/>
          </w:rPr>
          <w:t>приложение №10</w:t>
        </w:r>
      </w:hyperlink>
      <w:r w:rsidRPr="00EE103C">
        <w:rPr>
          <w:rFonts w:ascii="Verdana" w:hAnsi="Verdana"/>
          <w:sz w:val="20"/>
          <w:szCs w:val="20"/>
        </w:rPr>
        <w:t xml:space="preserve"> от ЗОП; </w:t>
      </w:r>
      <w:r w:rsidRPr="00EE103C">
        <w:rPr>
          <w:rFonts w:ascii="Verdana" w:hAnsi="Verdana"/>
          <w:i/>
          <w:iCs/>
          <w:sz w:val="20"/>
          <w:szCs w:val="20"/>
        </w:rPr>
        <w:t> </w:t>
      </w:r>
    </w:p>
    <w:p w:rsidR="00445808" w:rsidRPr="00EE103C" w:rsidRDefault="00445808" w:rsidP="00EE103C">
      <w:pPr>
        <w:spacing w:before="120" w:after="120" w:line="360" w:lineRule="auto"/>
        <w:jc w:val="both"/>
        <w:rPr>
          <w:rFonts w:ascii="Verdana" w:hAnsi="Verdana"/>
          <w:i/>
          <w:iCs/>
          <w:sz w:val="20"/>
          <w:szCs w:val="20"/>
        </w:rPr>
      </w:pPr>
      <w:r w:rsidRPr="00EE103C">
        <w:rPr>
          <w:rFonts w:ascii="Verdana" w:hAnsi="Verdana"/>
          <w:b/>
          <w:iCs/>
          <w:sz w:val="20"/>
          <w:szCs w:val="20"/>
        </w:rPr>
        <w:t>5.</w:t>
      </w:r>
      <w:r w:rsidRPr="00EE103C">
        <w:rPr>
          <w:rFonts w:ascii="Verdana" w:hAnsi="Verdana"/>
          <w:sz w:val="20"/>
          <w:szCs w:val="20"/>
        </w:rPr>
        <w:t xml:space="preserve"> участник, който не е представил в срок обосновката по </w:t>
      </w:r>
      <w:hyperlink r:id="rId30" w:history="1">
        <w:r w:rsidRPr="00EE103C">
          <w:rPr>
            <w:rFonts w:ascii="Verdana" w:hAnsi="Verdana"/>
            <w:sz w:val="20"/>
            <w:szCs w:val="20"/>
          </w:rPr>
          <w:t>чл.72, ал.1</w:t>
        </w:r>
      </w:hyperlink>
      <w:r w:rsidRPr="00EE103C">
        <w:rPr>
          <w:rFonts w:ascii="Verdana" w:hAnsi="Verdana"/>
          <w:sz w:val="20"/>
          <w:szCs w:val="20"/>
        </w:rPr>
        <w:t xml:space="preserve"> или чиято оферта не е приета съгласно </w:t>
      </w:r>
      <w:hyperlink r:id="rId31" w:history="1">
        <w:r w:rsidRPr="00EE103C">
          <w:rPr>
            <w:rFonts w:ascii="Verdana" w:hAnsi="Verdana"/>
            <w:sz w:val="20"/>
            <w:szCs w:val="20"/>
          </w:rPr>
          <w:t>чл.72, ал.3 - 5</w:t>
        </w:r>
      </w:hyperlink>
      <w:r w:rsidRPr="00EE103C">
        <w:rPr>
          <w:rFonts w:ascii="Verdana" w:hAnsi="Verdana"/>
          <w:sz w:val="20"/>
          <w:szCs w:val="20"/>
        </w:rPr>
        <w:t xml:space="preserve">; </w:t>
      </w:r>
      <w:r w:rsidRPr="00EE103C">
        <w:rPr>
          <w:rFonts w:ascii="Verdana" w:hAnsi="Verdana"/>
          <w:i/>
          <w:iCs/>
          <w:sz w:val="20"/>
          <w:szCs w:val="20"/>
        </w:rPr>
        <w:t> </w:t>
      </w:r>
    </w:p>
    <w:p w:rsidR="00445808" w:rsidRPr="00EE103C" w:rsidRDefault="00445808" w:rsidP="00EE103C">
      <w:pPr>
        <w:spacing w:before="120" w:after="120" w:line="360" w:lineRule="auto"/>
        <w:jc w:val="both"/>
        <w:rPr>
          <w:rFonts w:ascii="Verdana" w:hAnsi="Verdana"/>
          <w:sz w:val="20"/>
          <w:szCs w:val="20"/>
        </w:rPr>
      </w:pPr>
      <w:r w:rsidRPr="00EE103C">
        <w:rPr>
          <w:rFonts w:ascii="Verdana" w:hAnsi="Verdana"/>
          <w:b/>
          <w:iCs/>
          <w:sz w:val="20"/>
          <w:szCs w:val="20"/>
        </w:rPr>
        <w:t>6.</w:t>
      </w:r>
      <w:r w:rsidRPr="00EE103C">
        <w:rPr>
          <w:rFonts w:ascii="Verdana" w:hAnsi="Verdana"/>
          <w:sz w:val="20"/>
          <w:szCs w:val="20"/>
        </w:rPr>
        <w:t xml:space="preserve"> участници, които са свързани лица.</w:t>
      </w:r>
    </w:p>
    <w:p w:rsidR="00445808" w:rsidRPr="00EE103C" w:rsidRDefault="00445808" w:rsidP="00EE103C">
      <w:pPr>
        <w:spacing w:before="120" w:after="120" w:line="360" w:lineRule="auto"/>
        <w:jc w:val="both"/>
        <w:rPr>
          <w:rFonts w:ascii="Verdana" w:eastAsia="Courier New" w:hAnsi="Verdana"/>
          <w:b/>
          <w:sz w:val="20"/>
          <w:szCs w:val="20"/>
          <w:lang w:eastAsia="bg-BG"/>
        </w:rPr>
      </w:pPr>
      <w:r w:rsidRPr="00EE103C">
        <w:rPr>
          <w:rFonts w:ascii="Verdana" w:hAnsi="Verdana"/>
          <w:b/>
          <w:sz w:val="20"/>
          <w:szCs w:val="20"/>
        </w:rPr>
        <w:t xml:space="preserve">7. </w:t>
      </w:r>
      <w:r w:rsidRPr="00EE103C">
        <w:rPr>
          <w:rFonts w:ascii="Verdana" w:hAnsi="Verdana"/>
          <w:sz w:val="20"/>
          <w:szCs w:val="20"/>
        </w:rPr>
        <w:t>участник, подал оферта, която не отговаря на условията за представяне, включително за форма, начин и срок.</w:t>
      </w:r>
    </w:p>
    <w:p w:rsidR="00834E8F" w:rsidRPr="00EE103C" w:rsidRDefault="00834E8F" w:rsidP="00EE103C">
      <w:pPr>
        <w:widowControl w:val="0"/>
        <w:spacing w:before="120" w:after="120" w:line="360" w:lineRule="auto"/>
        <w:ind w:firstLine="708"/>
        <w:jc w:val="both"/>
        <w:rPr>
          <w:rFonts w:ascii="Verdana" w:eastAsia="Courier New" w:hAnsi="Verdana" w:cs="Verdana"/>
          <w:b/>
          <w:bCs/>
          <w:sz w:val="20"/>
          <w:szCs w:val="20"/>
          <w:lang w:eastAsia="bg-BG"/>
        </w:rPr>
      </w:pPr>
      <w:r w:rsidRPr="00EE103C">
        <w:rPr>
          <w:rFonts w:ascii="Verdana" w:hAnsi="Verdana"/>
          <w:b/>
          <w:sz w:val="20"/>
          <w:szCs w:val="20"/>
          <w:lang w:val="en-US" w:eastAsia="bg-BG"/>
        </w:rPr>
        <w:t>V</w:t>
      </w:r>
      <w:r w:rsidR="000B7334" w:rsidRPr="00EE103C">
        <w:rPr>
          <w:rFonts w:ascii="Verdana" w:hAnsi="Verdana"/>
          <w:b/>
          <w:sz w:val="20"/>
          <w:szCs w:val="20"/>
          <w:lang w:val="en-US" w:eastAsia="bg-BG"/>
        </w:rPr>
        <w:t>I</w:t>
      </w:r>
      <w:r w:rsidRPr="00EE103C">
        <w:rPr>
          <w:rFonts w:ascii="Verdana" w:hAnsi="Verdana"/>
          <w:b/>
          <w:sz w:val="20"/>
          <w:szCs w:val="20"/>
          <w:lang w:eastAsia="bg-BG"/>
        </w:rPr>
        <w:t>.</w:t>
      </w:r>
      <w:r w:rsidRPr="00EE103C">
        <w:rPr>
          <w:rFonts w:ascii="Verdana" w:eastAsia="Courier New" w:hAnsi="Verdana" w:cs="Verdana"/>
          <w:b/>
          <w:bCs/>
          <w:sz w:val="20"/>
          <w:szCs w:val="20"/>
          <w:lang w:eastAsia="bg-BG"/>
        </w:rPr>
        <w:t xml:space="preserve"> Гаранция за изпълнение.</w:t>
      </w:r>
    </w:p>
    <w:p w:rsidR="00445808" w:rsidRPr="00EE103C" w:rsidRDefault="00445808" w:rsidP="00EE103C">
      <w:pPr>
        <w:widowControl w:val="0"/>
        <w:spacing w:after="0" w:line="360" w:lineRule="auto"/>
        <w:jc w:val="both"/>
        <w:rPr>
          <w:rFonts w:ascii="Verdana" w:eastAsia="Courier New" w:hAnsi="Verdana" w:cs="Verdana"/>
          <w:sz w:val="20"/>
          <w:szCs w:val="20"/>
          <w:lang w:eastAsia="bg-BG"/>
        </w:rPr>
      </w:pPr>
      <w:r w:rsidRPr="00EE103C">
        <w:rPr>
          <w:rFonts w:ascii="Verdana" w:eastAsia="Courier New" w:hAnsi="Verdana" w:cs="Verdana"/>
          <w:b/>
          <w:bCs/>
          <w:sz w:val="20"/>
          <w:szCs w:val="20"/>
          <w:lang w:eastAsia="bg-BG"/>
        </w:rPr>
        <w:t>(1)</w:t>
      </w:r>
      <w:r w:rsidRPr="00EE103C">
        <w:rPr>
          <w:rFonts w:ascii="Verdana" w:eastAsia="Courier New" w:hAnsi="Verdana" w:cs="Verdana"/>
          <w:sz w:val="20"/>
          <w:szCs w:val="20"/>
          <w:lang w:eastAsia="bg-BG"/>
        </w:rPr>
        <w:t>Гаранциите за изпълнение на настоящата обществена поръчка се представят в една от следните форми:</w:t>
      </w:r>
    </w:p>
    <w:p w:rsidR="00445808" w:rsidRPr="00EE103C" w:rsidRDefault="00445808" w:rsidP="00EE103C">
      <w:pPr>
        <w:widowControl w:val="0"/>
        <w:spacing w:after="0" w:line="360" w:lineRule="auto"/>
        <w:jc w:val="both"/>
        <w:rPr>
          <w:rFonts w:ascii="Verdana" w:eastAsia="Courier New" w:hAnsi="Verdana" w:cs="Verdana"/>
          <w:sz w:val="20"/>
          <w:szCs w:val="20"/>
          <w:lang w:eastAsia="bg-BG"/>
        </w:rPr>
      </w:pPr>
      <w:r w:rsidRPr="00EE103C">
        <w:rPr>
          <w:rFonts w:ascii="Verdana" w:eastAsia="Courier New" w:hAnsi="Verdana" w:cs="Verdana"/>
          <w:sz w:val="20"/>
          <w:szCs w:val="20"/>
          <w:lang w:eastAsia="bg-BG"/>
        </w:rPr>
        <w:t>1. парична сума</w:t>
      </w:r>
      <w:r w:rsidRPr="00EE103C">
        <w:rPr>
          <w:rFonts w:ascii="Verdana" w:eastAsia="MS ??" w:hAnsi="Verdana" w:cs="Verdana"/>
          <w:sz w:val="20"/>
          <w:szCs w:val="20"/>
          <w:lang w:val="ru-RU" w:eastAsia="bg-BG"/>
        </w:rPr>
        <w:t xml:space="preserve"> </w:t>
      </w:r>
      <w:r w:rsidRPr="00EE103C">
        <w:rPr>
          <w:rFonts w:ascii="Verdana" w:eastAsia="Courier New" w:hAnsi="Verdana" w:cs="Verdana"/>
          <w:sz w:val="20"/>
          <w:szCs w:val="20"/>
          <w:lang w:eastAsia="bg-BG"/>
        </w:rPr>
        <w:t>или</w:t>
      </w:r>
    </w:p>
    <w:p w:rsidR="00445808" w:rsidRPr="00EE103C" w:rsidRDefault="00445808" w:rsidP="00EE103C">
      <w:pPr>
        <w:widowControl w:val="0"/>
        <w:spacing w:after="0" w:line="360" w:lineRule="auto"/>
        <w:jc w:val="both"/>
        <w:rPr>
          <w:rFonts w:ascii="Verdana" w:eastAsia="MS ??" w:hAnsi="Verdana" w:cs="Verdana"/>
          <w:sz w:val="20"/>
          <w:szCs w:val="20"/>
          <w:lang w:eastAsia="bg-BG"/>
        </w:rPr>
      </w:pPr>
      <w:r w:rsidRPr="00EE103C">
        <w:rPr>
          <w:rFonts w:ascii="Verdana" w:eastAsia="Courier New" w:hAnsi="Verdana" w:cs="Verdana"/>
          <w:sz w:val="20"/>
          <w:szCs w:val="20"/>
          <w:lang w:eastAsia="bg-BG"/>
        </w:rPr>
        <w:t xml:space="preserve">2. </w:t>
      </w:r>
      <w:r w:rsidRPr="00EE103C">
        <w:rPr>
          <w:rFonts w:ascii="Verdana" w:eastAsia="MS ??" w:hAnsi="Verdana" w:cs="Verdana"/>
          <w:sz w:val="20"/>
          <w:szCs w:val="20"/>
          <w:lang w:val="ru-RU" w:eastAsia="bg-BG"/>
        </w:rPr>
        <w:t>банкова гаранция или</w:t>
      </w:r>
    </w:p>
    <w:p w:rsidR="00445808" w:rsidRPr="00EE103C" w:rsidRDefault="00445808" w:rsidP="00EE103C">
      <w:pPr>
        <w:widowControl w:val="0"/>
        <w:spacing w:after="0" w:line="360" w:lineRule="auto"/>
        <w:jc w:val="both"/>
        <w:rPr>
          <w:rFonts w:ascii="Verdana" w:eastAsia="Courier New" w:hAnsi="Verdana" w:cs="Verdana"/>
          <w:sz w:val="20"/>
          <w:szCs w:val="20"/>
          <w:lang w:eastAsia="bg-BG"/>
        </w:rPr>
      </w:pPr>
      <w:r w:rsidRPr="00EE103C">
        <w:rPr>
          <w:rFonts w:ascii="Verdana" w:eastAsia="MS ??" w:hAnsi="Verdana" w:cs="Verdana"/>
          <w:sz w:val="20"/>
          <w:szCs w:val="20"/>
          <w:lang w:eastAsia="bg-BG"/>
        </w:rPr>
        <w:t>3.застраховка, която обезпечава изпълнението чрез покритие на отговорността на изпълнителя</w:t>
      </w:r>
    </w:p>
    <w:p w:rsidR="00445808" w:rsidRPr="00EE103C" w:rsidRDefault="00445808" w:rsidP="00EE103C">
      <w:pPr>
        <w:widowControl w:val="0"/>
        <w:spacing w:after="0" w:line="360" w:lineRule="auto"/>
        <w:jc w:val="both"/>
        <w:rPr>
          <w:rFonts w:ascii="Verdana" w:eastAsia="Courier New" w:hAnsi="Verdana" w:cs="Verdana"/>
          <w:sz w:val="20"/>
          <w:szCs w:val="20"/>
          <w:lang w:eastAsia="bg-BG"/>
        </w:rPr>
      </w:pPr>
      <w:r w:rsidRPr="00EE103C">
        <w:rPr>
          <w:rFonts w:ascii="Verdana" w:eastAsia="Courier New" w:hAnsi="Verdana" w:cs="Verdana"/>
          <w:b/>
          <w:bCs/>
          <w:sz w:val="20"/>
          <w:szCs w:val="20"/>
          <w:lang w:eastAsia="bg-BG"/>
        </w:rPr>
        <w:t xml:space="preserve">(2) </w:t>
      </w:r>
      <w:r w:rsidRPr="00EE103C">
        <w:rPr>
          <w:rFonts w:ascii="Verdana" w:eastAsia="Courier New" w:hAnsi="Verdana" w:cs="Verdana"/>
          <w:sz w:val="20"/>
          <w:szCs w:val="20"/>
          <w:lang w:eastAsia="bg-BG"/>
        </w:rPr>
        <w:t>Изпълнителят избира сам формата на гаранцията за  изпълнение.</w:t>
      </w:r>
    </w:p>
    <w:p w:rsidR="00445808" w:rsidRPr="00EE103C" w:rsidRDefault="00445808" w:rsidP="00EE103C">
      <w:pPr>
        <w:spacing w:beforeLines="60" w:before="144" w:afterLines="60" w:after="144" w:line="360" w:lineRule="auto"/>
        <w:jc w:val="both"/>
        <w:rPr>
          <w:rFonts w:ascii="Verdana" w:eastAsia="Times New Roman" w:hAnsi="Verdana"/>
          <w:sz w:val="20"/>
          <w:szCs w:val="20"/>
        </w:rPr>
      </w:pPr>
      <w:r w:rsidRPr="00EE103C">
        <w:rPr>
          <w:rFonts w:ascii="Verdana" w:eastAsia="Courier New" w:hAnsi="Verdana" w:cs="Verdana"/>
          <w:b/>
          <w:bCs/>
          <w:sz w:val="20"/>
          <w:szCs w:val="20"/>
          <w:lang w:eastAsia="bg-BG"/>
        </w:rPr>
        <w:t>(3)</w:t>
      </w:r>
      <w:r w:rsidRPr="00EE103C">
        <w:rPr>
          <w:rFonts w:ascii="Verdana" w:eastAsia="Courier New" w:hAnsi="Verdana" w:cs="Verdana"/>
          <w:sz w:val="20"/>
          <w:szCs w:val="20"/>
          <w:lang w:eastAsia="bg-BG"/>
        </w:rPr>
        <w:t xml:space="preserve"> </w:t>
      </w:r>
      <w:r w:rsidRPr="00EE103C">
        <w:rPr>
          <w:rFonts w:ascii="Verdana" w:eastAsia="Times New Roman" w:hAnsi="Verdana"/>
          <w:sz w:val="20"/>
          <w:szCs w:val="20"/>
        </w:rPr>
        <w:t xml:space="preserve">Гаранцията по ал.1, т.1 или т.2 може да се предостави от името на изпълнителя за сметка на трето лице - гарант. </w:t>
      </w:r>
    </w:p>
    <w:p w:rsidR="00445808" w:rsidRPr="00EE103C" w:rsidRDefault="00445808" w:rsidP="00EE103C">
      <w:pPr>
        <w:widowControl w:val="0"/>
        <w:spacing w:after="0" w:line="360" w:lineRule="auto"/>
        <w:jc w:val="both"/>
        <w:rPr>
          <w:rFonts w:ascii="Verdana" w:eastAsia="Courier New" w:hAnsi="Verdana" w:cs="Verdana"/>
          <w:sz w:val="20"/>
          <w:szCs w:val="20"/>
          <w:lang w:eastAsia="bg-BG"/>
        </w:rPr>
      </w:pPr>
      <w:r w:rsidRPr="00EE103C">
        <w:rPr>
          <w:rFonts w:ascii="Verdana" w:eastAsia="Courier New" w:hAnsi="Verdana" w:cs="Verdana"/>
          <w:b/>
          <w:bCs/>
          <w:sz w:val="20"/>
          <w:szCs w:val="20"/>
          <w:lang w:val="ru-RU" w:eastAsia="bg-BG"/>
        </w:rPr>
        <w:t xml:space="preserve"> (4)</w:t>
      </w:r>
      <w:r w:rsidRPr="00EE103C">
        <w:rPr>
          <w:rFonts w:ascii="Verdana" w:eastAsia="Courier New" w:hAnsi="Verdana" w:cs="Verdana"/>
          <w:sz w:val="20"/>
          <w:szCs w:val="20"/>
          <w:lang w:val="ru-RU" w:eastAsia="bg-BG"/>
        </w:rPr>
        <w:t xml:space="preserve"> </w:t>
      </w:r>
      <w:r w:rsidRPr="00EE103C">
        <w:rPr>
          <w:rFonts w:ascii="Verdana" w:eastAsia="Times New Roman" w:hAnsi="Verdana" w:cs="Verdana"/>
          <w:sz w:val="20"/>
          <w:szCs w:val="20"/>
          <w:lang w:eastAsia="bg-BG"/>
        </w:rPr>
        <w:t>Гаранция за изпълнение се представя преди подписването на   договор от изпълнителя.</w:t>
      </w:r>
      <w:r w:rsidRPr="00EE103C">
        <w:rPr>
          <w:rFonts w:ascii="Verdana" w:eastAsia="Times New Roman" w:hAnsi="Verdana" w:cs="Verdana"/>
          <w:sz w:val="20"/>
          <w:szCs w:val="20"/>
          <w:lang w:val="ru-RU" w:eastAsia="bg-BG"/>
        </w:rPr>
        <w:t xml:space="preserve">На основание чл.111, ал.2 от ЗОП, Възложителят определя </w:t>
      </w:r>
      <w:r w:rsidRPr="00EE103C">
        <w:rPr>
          <w:rFonts w:ascii="Verdana" w:eastAsia="Times New Roman" w:hAnsi="Verdana" w:cs="Verdana"/>
          <w:b/>
          <w:bCs/>
          <w:sz w:val="20"/>
          <w:szCs w:val="20"/>
          <w:lang w:val="ru-RU" w:eastAsia="bg-BG"/>
        </w:rPr>
        <w:t>гаранция за изпълнение</w:t>
      </w:r>
      <w:r w:rsidRPr="00EE103C">
        <w:rPr>
          <w:rFonts w:ascii="Verdana" w:eastAsia="Times New Roman" w:hAnsi="Verdana" w:cs="Verdana"/>
          <w:sz w:val="20"/>
          <w:szCs w:val="20"/>
          <w:lang w:val="ru-RU" w:eastAsia="bg-BG"/>
        </w:rPr>
        <w:t xml:space="preserve"> на договора в размер на 3% (три процента) от стойността на договора, които следва да се внесат от спечелилия участник по сметка на Възложителя или да се представи банкова гаранция или да се представи  </w:t>
      </w:r>
      <w:r w:rsidRPr="00EE103C">
        <w:rPr>
          <w:rFonts w:ascii="Verdana" w:eastAsia="MS ??" w:hAnsi="Verdana" w:cs="Verdana"/>
          <w:sz w:val="20"/>
          <w:szCs w:val="20"/>
          <w:lang w:eastAsia="bg-BG"/>
        </w:rPr>
        <w:t xml:space="preserve">застраховка, която обезпечава </w:t>
      </w:r>
      <w:r w:rsidRPr="00EE103C">
        <w:rPr>
          <w:rFonts w:ascii="Verdana" w:eastAsia="MS ??" w:hAnsi="Verdana" w:cs="Verdana"/>
          <w:sz w:val="20"/>
          <w:szCs w:val="20"/>
          <w:lang w:eastAsia="bg-BG"/>
        </w:rPr>
        <w:lastRenderedPageBreak/>
        <w:t>изпълнението чрез покритие на отговорността на изпълнителя</w:t>
      </w:r>
      <w:r w:rsidRPr="00EE103C">
        <w:rPr>
          <w:rFonts w:ascii="Verdana" w:eastAsia="Courier New" w:hAnsi="Verdana" w:cs="Verdana"/>
          <w:sz w:val="20"/>
          <w:szCs w:val="20"/>
          <w:lang w:eastAsia="bg-BG"/>
        </w:rPr>
        <w:t xml:space="preserve"> </w:t>
      </w:r>
      <w:r w:rsidRPr="00EE103C">
        <w:rPr>
          <w:rFonts w:ascii="Verdana" w:eastAsia="Times New Roman" w:hAnsi="Verdana" w:cs="Verdana"/>
          <w:sz w:val="20"/>
          <w:szCs w:val="20"/>
          <w:lang w:val="ru-RU" w:eastAsia="bg-BG"/>
        </w:rPr>
        <w:t>преди подписването на договора.</w:t>
      </w:r>
    </w:p>
    <w:p w:rsidR="00445808" w:rsidRPr="00EE103C" w:rsidRDefault="00445808" w:rsidP="00EE103C">
      <w:pPr>
        <w:widowControl w:val="0"/>
        <w:suppressAutoHyphens/>
        <w:autoSpaceDN w:val="0"/>
        <w:spacing w:after="0" w:line="360" w:lineRule="auto"/>
        <w:jc w:val="both"/>
        <w:textAlignment w:val="baseline"/>
        <w:rPr>
          <w:rFonts w:ascii="Verdana" w:hAnsi="Verdana"/>
          <w:sz w:val="20"/>
          <w:szCs w:val="20"/>
        </w:rPr>
      </w:pPr>
      <w:r w:rsidRPr="00EE103C">
        <w:rPr>
          <w:rFonts w:ascii="Verdana" w:eastAsia="Courier New" w:hAnsi="Verdana" w:cs="Verdana"/>
          <w:b/>
          <w:bCs/>
          <w:sz w:val="20"/>
          <w:szCs w:val="20"/>
          <w:lang w:val="ru-RU" w:eastAsia="bg-BG"/>
        </w:rPr>
        <w:t>(5)</w:t>
      </w:r>
      <w:r w:rsidRPr="00EE103C">
        <w:rPr>
          <w:rFonts w:ascii="Verdana" w:eastAsia="Courier New" w:hAnsi="Verdana" w:cs="Verdana"/>
          <w:sz w:val="20"/>
          <w:szCs w:val="20"/>
          <w:lang w:val="ru-RU" w:eastAsia="bg-BG"/>
        </w:rPr>
        <w:t xml:space="preserve"> Внасянето на гаранцията за изпълнение под формата на парична сума се извършва с платежно нареждане по </w:t>
      </w:r>
      <w:r w:rsidRPr="00EE103C">
        <w:rPr>
          <w:rFonts w:ascii="Verdana" w:eastAsia="Times New Roman" w:hAnsi="Verdana"/>
          <w:b/>
          <w:sz w:val="20"/>
          <w:szCs w:val="20"/>
          <w:lang w:eastAsia="bg-BG"/>
        </w:rPr>
        <w:t xml:space="preserve">IBAN: </w:t>
      </w:r>
      <w:r w:rsidRPr="00EE103C">
        <w:rPr>
          <w:rFonts w:ascii="Verdana" w:hAnsi="Verdana"/>
          <w:sz w:val="20"/>
          <w:szCs w:val="20"/>
        </w:rPr>
        <w:t xml:space="preserve"> </w:t>
      </w:r>
      <w:r w:rsidRPr="00EE103C">
        <w:rPr>
          <w:rFonts w:ascii="Verdana" w:hAnsi="Verdana"/>
          <w:b/>
          <w:sz w:val="20"/>
          <w:szCs w:val="20"/>
        </w:rPr>
        <w:t>BG95CECB97903189338200</w:t>
      </w:r>
      <w:r w:rsidRPr="00EE103C">
        <w:rPr>
          <w:rFonts w:ascii="Verdana" w:eastAsia="Times New Roman" w:hAnsi="Verdana"/>
          <w:sz w:val="20"/>
          <w:szCs w:val="20"/>
          <w:lang w:eastAsia="bg-BG"/>
        </w:rPr>
        <w:t xml:space="preserve"> , </w:t>
      </w:r>
      <w:r w:rsidRPr="00EE103C">
        <w:rPr>
          <w:rFonts w:ascii="Verdana" w:eastAsia="Courier New" w:hAnsi="Verdana" w:cs="Verdana"/>
          <w:b/>
          <w:bCs/>
          <w:sz w:val="20"/>
          <w:szCs w:val="20"/>
          <w:lang w:val="az-Cyrl-AZ" w:eastAsia="bg-BG"/>
        </w:rPr>
        <w:t xml:space="preserve">BIC: </w:t>
      </w:r>
      <w:r w:rsidRPr="00EE103C">
        <w:rPr>
          <w:rFonts w:ascii="Verdana" w:eastAsia="Courier New" w:hAnsi="Verdana" w:cs="Verdana"/>
          <w:b/>
          <w:bCs/>
          <w:sz w:val="20"/>
          <w:szCs w:val="20"/>
          <w:lang w:val="en-US" w:eastAsia="bg-BG"/>
        </w:rPr>
        <w:t xml:space="preserve">CECBBGSF </w:t>
      </w:r>
      <w:r w:rsidRPr="00EE103C">
        <w:rPr>
          <w:rFonts w:ascii="Verdana" w:eastAsia="Courier New" w:hAnsi="Verdana" w:cs="Verdana"/>
          <w:b/>
          <w:bCs/>
          <w:sz w:val="20"/>
          <w:szCs w:val="20"/>
          <w:lang w:eastAsia="bg-BG"/>
        </w:rPr>
        <w:t>ЦКБ АД клон Варна</w:t>
      </w:r>
      <w:r w:rsidRPr="00EE103C">
        <w:rPr>
          <w:rFonts w:ascii="Verdana" w:eastAsia="Courier New" w:hAnsi="Verdana" w:cs="Verdana"/>
          <w:b/>
          <w:bCs/>
          <w:sz w:val="20"/>
          <w:szCs w:val="20"/>
          <w:lang w:val="az-Cyrl-AZ" w:eastAsia="bg-BG"/>
        </w:rPr>
        <w:t xml:space="preserve"> на </w:t>
      </w:r>
      <w:r w:rsidRPr="00EE103C">
        <w:rPr>
          <w:rFonts w:ascii="Verdana" w:eastAsia="Times New Roman" w:hAnsi="Verdana"/>
          <w:b/>
          <w:sz w:val="20"/>
          <w:szCs w:val="20"/>
          <w:lang w:eastAsia="bg-BG"/>
        </w:rPr>
        <w:t xml:space="preserve">Начално училище „Васил Левски“ -гр.Варна  </w:t>
      </w:r>
      <w:r w:rsidRPr="00EE103C">
        <w:rPr>
          <w:rFonts w:ascii="Verdana" w:eastAsia="Courier New" w:hAnsi="Verdana" w:cs="Verdana"/>
          <w:b/>
          <w:bCs/>
          <w:sz w:val="20"/>
          <w:szCs w:val="20"/>
          <w:lang w:val="az-Cyrl-AZ" w:eastAsia="bg-BG"/>
        </w:rPr>
        <w:t xml:space="preserve">в </w:t>
      </w:r>
      <w:r w:rsidRPr="00EE103C">
        <w:rPr>
          <w:rFonts w:ascii="Verdana" w:eastAsia="Courier New" w:hAnsi="Verdana" w:cs="Verdana"/>
          <w:b/>
          <w:bCs/>
          <w:sz w:val="20"/>
          <w:szCs w:val="20"/>
          <w:lang w:eastAsia="bg-BG"/>
        </w:rPr>
        <w:t>„</w:t>
      </w:r>
      <w:r w:rsidRPr="00EE103C">
        <w:rPr>
          <w:rFonts w:ascii="Verdana" w:eastAsia="Courier New" w:hAnsi="Verdana" w:cs="Verdana"/>
          <w:b/>
          <w:bCs/>
          <w:sz w:val="20"/>
          <w:szCs w:val="20"/>
          <w:lang w:val="az-Cyrl-AZ" w:eastAsia="bg-BG"/>
        </w:rPr>
        <w:t>ЦЕНТРАЛНА КООПЕРАТИВНА БАНКА”АД – гр. Варна.</w:t>
      </w:r>
    </w:p>
    <w:p w:rsidR="00445808" w:rsidRPr="00EE103C" w:rsidRDefault="00445808" w:rsidP="00EE103C">
      <w:pPr>
        <w:widowControl w:val="0"/>
        <w:tabs>
          <w:tab w:val="left" w:pos="142"/>
          <w:tab w:val="num" w:pos="900"/>
        </w:tabs>
        <w:spacing w:after="0" w:line="360" w:lineRule="auto"/>
        <w:jc w:val="both"/>
        <w:rPr>
          <w:rFonts w:ascii="Verdana" w:eastAsia="Courier New" w:hAnsi="Verdana" w:cs="Verdana"/>
          <w:sz w:val="20"/>
          <w:szCs w:val="20"/>
          <w:lang w:val="ru-RU" w:eastAsia="bg-BG"/>
        </w:rPr>
      </w:pPr>
      <w:r w:rsidRPr="00EE103C">
        <w:rPr>
          <w:rFonts w:ascii="Verdana" w:eastAsia="Courier New" w:hAnsi="Verdana" w:cs="Verdana"/>
          <w:b/>
          <w:bCs/>
          <w:sz w:val="20"/>
          <w:szCs w:val="20"/>
          <w:lang w:val="ru-RU" w:eastAsia="bg-BG"/>
        </w:rPr>
        <w:t>(6)</w:t>
      </w:r>
      <w:r w:rsidRPr="00EE103C">
        <w:rPr>
          <w:rFonts w:ascii="Verdana" w:eastAsia="Courier New" w:hAnsi="Verdana" w:cs="Verdana"/>
          <w:sz w:val="20"/>
          <w:szCs w:val="20"/>
          <w:lang w:val="ru-RU" w:eastAsia="bg-BG"/>
        </w:rPr>
        <w:t xml:space="preserve"> Ако се представя банкова гаранция за изпълнение на договор, то същата   трябва да бъде неотменима и безусловна, с възможност да се усвои изцяло или на части. Същата следва да съдържа задължение на банката-гарант да извърши безотказно и безусловно плащане при първо писмено искане на Възложителя. Срокът на валидност на банковата гаранция за изпълнение следва да бъде не по-малко от 30 дни след датата на изпълнение </w:t>
      </w:r>
      <w:r w:rsidRPr="00EE103C">
        <w:rPr>
          <w:rFonts w:ascii="Verdana" w:eastAsia="Courier New" w:hAnsi="Verdana" w:cs="Verdana"/>
          <w:sz w:val="20"/>
          <w:szCs w:val="20"/>
          <w:lang w:eastAsia="bg-BG"/>
        </w:rPr>
        <w:t>на договора</w:t>
      </w:r>
      <w:r w:rsidRPr="00EE103C">
        <w:rPr>
          <w:rFonts w:ascii="Verdana" w:eastAsia="Courier New" w:hAnsi="Verdana" w:cs="Verdana"/>
          <w:sz w:val="20"/>
          <w:szCs w:val="20"/>
          <w:lang w:val="ru-RU" w:eastAsia="bg-BG"/>
        </w:rPr>
        <w:t>.</w:t>
      </w:r>
    </w:p>
    <w:p w:rsidR="00445808" w:rsidRPr="00EE103C" w:rsidRDefault="00445808" w:rsidP="00EE103C">
      <w:pPr>
        <w:widowControl w:val="0"/>
        <w:tabs>
          <w:tab w:val="left" w:pos="142"/>
          <w:tab w:val="num" w:pos="900"/>
        </w:tabs>
        <w:spacing w:after="0" w:line="360" w:lineRule="auto"/>
        <w:jc w:val="both"/>
        <w:rPr>
          <w:rFonts w:ascii="Verdana" w:eastAsia="Courier New" w:hAnsi="Verdana" w:cs="Verdana"/>
          <w:sz w:val="20"/>
          <w:szCs w:val="20"/>
          <w:lang w:val="ru-RU" w:eastAsia="bg-BG"/>
        </w:rPr>
      </w:pPr>
    </w:p>
    <w:p w:rsidR="00445808" w:rsidRPr="00EE103C" w:rsidRDefault="00445808" w:rsidP="00EE103C">
      <w:pPr>
        <w:tabs>
          <w:tab w:val="left" w:pos="993"/>
        </w:tabs>
        <w:spacing w:before="60" w:after="60" w:line="360" w:lineRule="auto"/>
        <w:contextualSpacing/>
        <w:jc w:val="both"/>
        <w:rPr>
          <w:rFonts w:ascii="Verdana" w:eastAsia="Courier New" w:hAnsi="Verdana" w:cs="Verdana"/>
          <w:sz w:val="20"/>
          <w:szCs w:val="20"/>
          <w:lang w:val="ru-RU" w:eastAsia="bg-BG"/>
        </w:rPr>
      </w:pPr>
      <w:r w:rsidRPr="00EE103C">
        <w:rPr>
          <w:rFonts w:ascii="Verdana" w:eastAsia="Courier New" w:hAnsi="Verdana" w:cs="Verdana"/>
          <w:sz w:val="20"/>
          <w:szCs w:val="20"/>
          <w:lang w:val="ru-RU" w:eastAsia="bg-BG"/>
        </w:rPr>
        <w:t xml:space="preserve">Ако се представя </w:t>
      </w:r>
      <w:r w:rsidRPr="00EE103C">
        <w:rPr>
          <w:rFonts w:ascii="Verdana" w:eastAsia="MS ??" w:hAnsi="Verdana" w:cs="Verdana"/>
          <w:sz w:val="20"/>
          <w:szCs w:val="20"/>
          <w:lang w:eastAsia="bg-BG"/>
        </w:rPr>
        <w:t>застраховка, която обезпечава изпълнението чрез покритие на отговорността на изпълнителя</w:t>
      </w:r>
      <w:r w:rsidRPr="00EE103C">
        <w:rPr>
          <w:rFonts w:ascii="Verdana" w:eastAsia="Courier New" w:hAnsi="Verdana" w:cs="Verdana"/>
          <w:sz w:val="20"/>
          <w:szCs w:val="20"/>
          <w:lang w:val="ru-RU" w:eastAsia="bg-BG"/>
        </w:rPr>
        <w:t xml:space="preserve">, </w:t>
      </w:r>
      <w:r w:rsidRPr="00EE103C">
        <w:rPr>
          <w:rFonts w:ascii="Verdana" w:eastAsia="Times New Roman" w:hAnsi="Verdana"/>
          <w:sz w:val="20"/>
          <w:szCs w:val="20"/>
          <w:lang w:eastAsia="bg-BG"/>
        </w:rPr>
        <w:t xml:space="preserve">същата не може да бъде използвана за обезпечение на отговорността на изпълнителя по друг договор.Застрахователната полица  следва да бъде издадена в полза на Възложителя и Възложителят е посочен като трто ползващо лице(бенефицер). Текстът на застраховката се съгласува с Възложителя. Застраховката следва да е със срок на валидност минимум </w:t>
      </w:r>
      <w:r w:rsidRPr="00EE103C">
        <w:rPr>
          <w:rFonts w:ascii="Verdana" w:eastAsia="Courier New" w:hAnsi="Verdana" w:cs="Verdana"/>
          <w:sz w:val="20"/>
          <w:szCs w:val="20"/>
          <w:lang w:val="ru-RU" w:eastAsia="bg-BG"/>
        </w:rPr>
        <w:t xml:space="preserve">30 дни след датата на изпълнение </w:t>
      </w:r>
      <w:r w:rsidRPr="00EE103C">
        <w:rPr>
          <w:rFonts w:ascii="Verdana" w:eastAsia="Courier New" w:hAnsi="Verdana" w:cs="Verdana"/>
          <w:sz w:val="20"/>
          <w:szCs w:val="20"/>
          <w:lang w:eastAsia="bg-BG"/>
        </w:rPr>
        <w:t>на договора</w:t>
      </w:r>
      <w:r w:rsidRPr="00EE103C">
        <w:rPr>
          <w:rFonts w:ascii="Verdana" w:eastAsia="Times New Roman" w:hAnsi="Verdana"/>
          <w:sz w:val="20"/>
          <w:szCs w:val="20"/>
          <w:lang w:eastAsia="bg-BG"/>
        </w:rPr>
        <w:t>;</w:t>
      </w:r>
      <w:r w:rsidRPr="00EE103C">
        <w:rPr>
          <w:rFonts w:ascii="Verdana" w:eastAsia="Courier New" w:hAnsi="Verdana" w:cs="Verdana"/>
          <w:sz w:val="20"/>
          <w:szCs w:val="20"/>
          <w:lang w:val="ru-RU" w:eastAsia="bg-BG"/>
        </w:rPr>
        <w:t xml:space="preserve"> Същата следва да съдържа задължение да се извърши безотказно и безусловно плащане при първо писмено искане на Възложителя.  Застраховката следва да бъде издадена от застроховател или клон на чуждестранен застраховател, който разполага с валиден лиценз за извършване на застрахователна дейност на територията на РБългария.</w:t>
      </w:r>
    </w:p>
    <w:p w:rsidR="00445808" w:rsidRPr="00EE103C" w:rsidRDefault="00445808" w:rsidP="00EE103C">
      <w:pPr>
        <w:widowControl w:val="0"/>
        <w:spacing w:after="0" w:line="360" w:lineRule="auto"/>
        <w:jc w:val="both"/>
        <w:rPr>
          <w:rFonts w:ascii="Verdana" w:eastAsia="Courier New" w:hAnsi="Verdana" w:cs="Verdana"/>
          <w:sz w:val="20"/>
          <w:szCs w:val="20"/>
          <w:lang w:val="ru-RU" w:eastAsia="bg-BG"/>
        </w:rPr>
      </w:pPr>
      <w:r w:rsidRPr="00EE103C">
        <w:rPr>
          <w:rFonts w:ascii="Verdana" w:eastAsia="Courier New" w:hAnsi="Verdana" w:cs="Verdana"/>
          <w:b/>
          <w:bCs/>
          <w:sz w:val="20"/>
          <w:szCs w:val="20"/>
          <w:lang w:eastAsia="bg-BG"/>
        </w:rPr>
        <w:t xml:space="preserve"> (7)</w:t>
      </w:r>
      <w:r w:rsidRPr="00EE103C">
        <w:rPr>
          <w:rFonts w:ascii="Verdana" w:eastAsia="Courier New" w:hAnsi="Verdana" w:cs="Verdana"/>
          <w:sz w:val="20"/>
          <w:szCs w:val="20"/>
          <w:lang w:eastAsia="bg-BG"/>
        </w:rPr>
        <w:t xml:space="preserve"> </w:t>
      </w:r>
      <w:r w:rsidRPr="00EE103C">
        <w:rPr>
          <w:rFonts w:ascii="Verdana" w:eastAsia="Courier New" w:hAnsi="Verdana" w:cs="Verdana"/>
          <w:sz w:val="20"/>
          <w:szCs w:val="20"/>
          <w:lang w:val="ru-RU" w:eastAsia="bg-BG"/>
        </w:rPr>
        <w:t>Банковите/Застрахователни разходи по откриването на гаранциите са за сметка на Изпълнителя. Разходите по евентуалното им усвояване са за сметка на Възложителя. Изпълнителят трябва да предвиди и заплати своите такси по откриване и обслужване на гаранциите/застраховките така, че размера на гаранцията да не бъде по-малък от определения в настоящата процедура.</w:t>
      </w:r>
    </w:p>
    <w:p w:rsidR="00445808" w:rsidRPr="00EE103C" w:rsidRDefault="00445808" w:rsidP="00EE103C">
      <w:pPr>
        <w:widowControl w:val="0"/>
        <w:spacing w:after="0" w:line="360" w:lineRule="auto"/>
        <w:jc w:val="both"/>
        <w:rPr>
          <w:rFonts w:ascii="Verdana" w:eastAsia="Courier New" w:hAnsi="Verdana" w:cs="Verdana"/>
          <w:b/>
          <w:bCs/>
          <w:sz w:val="20"/>
          <w:szCs w:val="20"/>
          <w:lang w:eastAsia="bg-BG"/>
        </w:rPr>
      </w:pPr>
    </w:p>
    <w:p w:rsidR="00445808" w:rsidRPr="00EE103C" w:rsidRDefault="00445808" w:rsidP="00EE103C">
      <w:pPr>
        <w:widowControl w:val="0"/>
        <w:spacing w:after="120" w:line="360" w:lineRule="auto"/>
        <w:jc w:val="both"/>
        <w:rPr>
          <w:rFonts w:ascii="Verdana" w:eastAsia="Courier New" w:hAnsi="Verdana" w:cs="Verdana"/>
          <w:b/>
          <w:bCs/>
          <w:sz w:val="20"/>
          <w:szCs w:val="20"/>
          <w:lang w:eastAsia="bg-BG"/>
        </w:rPr>
      </w:pPr>
      <w:r w:rsidRPr="00EE103C">
        <w:rPr>
          <w:rFonts w:ascii="Verdana" w:eastAsia="Courier New" w:hAnsi="Verdana" w:cs="Verdana"/>
          <w:iCs/>
          <w:sz w:val="20"/>
          <w:szCs w:val="20"/>
          <w:lang w:val="ru-RU"/>
        </w:rPr>
        <w:t>*</w:t>
      </w:r>
      <w:r w:rsidRPr="00EE103C">
        <w:rPr>
          <w:rFonts w:ascii="Verdana" w:eastAsia="Courier New" w:hAnsi="Verdana" w:cs="Verdana"/>
          <w:iCs/>
          <w:sz w:val="20"/>
          <w:szCs w:val="20"/>
          <w:lang w:val="ru-RU" w:eastAsia="bg-BG"/>
        </w:rPr>
        <w:t xml:space="preserve">Забележка: Банковите гаранции/застраховки за  изпълнение следва да са адресирани до </w:t>
      </w:r>
      <w:r w:rsidRPr="00EE103C">
        <w:rPr>
          <w:rFonts w:ascii="Verdana" w:eastAsia="Times New Roman" w:hAnsi="Verdana"/>
          <w:b/>
          <w:sz w:val="20"/>
          <w:szCs w:val="20"/>
          <w:lang w:eastAsia="bg-BG"/>
        </w:rPr>
        <w:t>Начално училище „Васил Левски“-гр.Варна,</w:t>
      </w:r>
      <w:r w:rsidRPr="00EE103C">
        <w:rPr>
          <w:rFonts w:ascii="Verdana" w:eastAsia="MS ??" w:hAnsi="Verdana"/>
          <w:sz w:val="20"/>
          <w:szCs w:val="20"/>
          <w:lang w:eastAsia="bg-BG"/>
        </w:rPr>
        <w:t xml:space="preserve"> гр. Варна</w:t>
      </w:r>
      <w:r w:rsidRPr="00EE103C">
        <w:rPr>
          <w:rFonts w:ascii="Verdana" w:eastAsia="MS ??" w:hAnsi="Verdana"/>
          <w:sz w:val="20"/>
          <w:szCs w:val="20"/>
          <w:lang w:val="en-US" w:eastAsia="bg-BG"/>
        </w:rPr>
        <w:t>,</w:t>
      </w:r>
      <w:r w:rsidRPr="00EE103C">
        <w:rPr>
          <w:rFonts w:ascii="Verdana" w:hAnsi="Verdana" w:cs="Courier New"/>
          <w:color w:val="000000"/>
          <w:sz w:val="20"/>
          <w:szCs w:val="20"/>
          <w:lang w:eastAsia="bg-BG"/>
        </w:rPr>
        <w:t xml:space="preserve"> ул. ул. "Места" № 27</w:t>
      </w:r>
    </w:p>
    <w:p w:rsidR="00C23A46" w:rsidRPr="00EE103C" w:rsidRDefault="009D4BAE" w:rsidP="00EE103C">
      <w:pPr>
        <w:widowControl w:val="0"/>
        <w:spacing w:before="120" w:after="120" w:line="360" w:lineRule="auto"/>
        <w:ind w:firstLine="708"/>
        <w:rPr>
          <w:rFonts w:ascii="Verdana" w:eastAsia="Times New Roman" w:hAnsi="Verdana" w:cs="Verdana"/>
          <w:b/>
          <w:bCs/>
          <w:sz w:val="20"/>
          <w:szCs w:val="20"/>
          <w:lang w:eastAsia="bg-BG"/>
        </w:rPr>
      </w:pPr>
      <w:r w:rsidRPr="00EE103C">
        <w:rPr>
          <w:rFonts w:ascii="Verdana" w:hAnsi="Verdana"/>
          <w:b/>
          <w:iCs/>
          <w:sz w:val="20"/>
          <w:szCs w:val="20"/>
          <w:lang w:val="en-US" w:eastAsia="bg-BG"/>
        </w:rPr>
        <w:t>V</w:t>
      </w:r>
      <w:r w:rsidR="000B7334" w:rsidRPr="00EE103C">
        <w:rPr>
          <w:rFonts w:ascii="Verdana" w:hAnsi="Verdana"/>
          <w:b/>
          <w:iCs/>
          <w:sz w:val="20"/>
          <w:szCs w:val="20"/>
          <w:lang w:val="en-US" w:eastAsia="bg-BG"/>
        </w:rPr>
        <w:t>I</w:t>
      </w:r>
      <w:r w:rsidR="009E7DD0" w:rsidRPr="00EE103C">
        <w:rPr>
          <w:rFonts w:ascii="Verdana" w:hAnsi="Verdana"/>
          <w:b/>
          <w:iCs/>
          <w:sz w:val="20"/>
          <w:szCs w:val="20"/>
          <w:lang w:val="en-US" w:eastAsia="bg-BG"/>
        </w:rPr>
        <w:t>I</w:t>
      </w:r>
      <w:r w:rsidR="00C23A46" w:rsidRPr="00EE103C">
        <w:rPr>
          <w:rFonts w:ascii="Verdana" w:hAnsi="Verdana"/>
          <w:b/>
          <w:iCs/>
          <w:sz w:val="20"/>
          <w:szCs w:val="20"/>
          <w:lang w:eastAsia="bg-BG"/>
        </w:rPr>
        <w:t>.</w:t>
      </w:r>
      <w:r w:rsidR="00C23A46" w:rsidRPr="00EE103C">
        <w:rPr>
          <w:rFonts w:ascii="Verdana" w:eastAsia="Times New Roman" w:hAnsi="Verdana" w:cs="Verdana"/>
          <w:b/>
          <w:bCs/>
          <w:sz w:val="20"/>
          <w:szCs w:val="20"/>
          <w:lang w:eastAsia="bg-BG"/>
        </w:rPr>
        <w:t xml:space="preserve"> Общи изисквания.</w:t>
      </w:r>
    </w:p>
    <w:p w:rsidR="00C23A46" w:rsidRPr="00EE103C" w:rsidRDefault="00C23A46" w:rsidP="00EE103C">
      <w:pPr>
        <w:widowControl w:val="0"/>
        <w:tabs>
          <w:tab w:val="left" w:pos="0"/>
        </w:tabs>
        <w:spacing w:before="120" w:after="120" w:line="360" w:lineRule="auto"/>
        <w:jc w:val="both"/>
        <w:rPr>
          <w:rFonts w:ascii="Verdana" w:eastAsia="Times New Roman" w:hAnsi="Verdana" w:cs="Verdana"/>
          <w:color w:val="000000"/>
          <w:sz w:val="20"/>
          <w:szCs w:val="20"/>
          <w:lang w:eastAsia="bg-BG"/>
        </w:rPr>
      </w:pPr>
      <w:r w:rsidRPr="00EE103C">
        <w:rPr>
          <w:rFonts w:ascii="Verdana" w:eastAsia="Times New Roman" w:hAnsi="Verdana" w:cs="Verdana"/>
          <w:b/>
          <w:bCs/>
          <w:color w:val="000000"/>
          <w:sz w:val="20"/>
          <w:szCs w:val="20"/>
          <w:lang w:eastAsia="bg-BG"/>
        </w:rPr>
        <w:lastRenderedPageBreak/>
        <w:t xml:space="preserve">1. </w:t>
      </w:r>
      <w:r w:rsidRPr="00EE103C">
        <w:rPr>
          <w:rFonts w:ascii="Verdana" w:eastAsia="Times New Roman" w:hAnsi="Verdana" w:cs="Verdana"/>
          <w:color w:val="000000"/>
          <w:sz w:val="20"/>
          <w:szCs w:val="20"/>
          <w:lang w:eastAsia="bg-BG"/>
        </w:rPr>
        <w:t>Участникът в настоящата процедура за възлагане на обществена поръчка трябва да подготви и представи своята оферта в съответствие с нормите на ЗОП, ППЗОП и изискванията на Възложителя, определени в настоящата покана.</w:t>
      </w:r>
    </w:p>
    <w:p w:rsidR="00C23A46" w:rsidRPr="00EE103C" w:rsidRDefault="00C23A46" w:rsidP="00EE103C">
      <w:pPr>
        <w:widowControl w:val="0"/>
        <w:tabs>
          <w:tab w:val="left" w:pos="0"/>
        </w:tabs>
        <w:spacing w:before="120" w:after="120" w:line="360" w:lineRule="auto"/>
        <w:jc w:val="both"/>
        <w:rPr>
          <w:rFonts w:ascii="Verdana" w:eastAsia="Times New Roman" w:hAnsi="Verdana" w:cs="Verdana"/>
          <w:color w:val="000000"/>
          <w:sz w:val="20"/>
          <w:szCs w:val="20"/>
          <w:lang w:eastAsia="bg-BG"/>
        </w:rPr>
      </w:pPr>
      <w:r w:rsidRPr="00EE103C">
        <w:rPr>
          <w:rFonts w:ascii="Verdana" w:eastAsia="Times New Roman" w:hAnsi="Verdana" w:cs="Verdana"/>
          <w:b/>
          <w:bCs/>
          <w:color w:val="000000"/>
          <w:sz w:val="20"/>
          <w:szCs w:val="20"/>
          <w:lang w:eastAsia="bg-BG"/>
        </w:rPr>
        <w:t>2.</w:t>
      </w:r>
      <w:r w:rsidRPr="00EE103C">
        <w:rPr>
          <w:rFonts w:ascii="Verdana" w:eastAsia="Times New Roman" w:hAnsi="Verdana" w:cs="Verdana"/>
          <w:color w:val="000000"/>
          <w:sz w:val="20"/>
          <w:szCs w:val="20"/>
          <w:lang w:eastAsia="bg-BG"/>
        </w:rPr>
        <w:t xml:space="preserve"> Офертата трябва да бъде представена на български език.</w:t>
      </w:r>
      <w:r w:rsidR="00D232D9" w:rsidRPr="00EE103C">
        <w:rPr>
          <w:rFonts w:ascii="Verdana" w:hAnsi="Verdana"/>
          <w:sz w:val="20"/>
          <w:szCs w:val="20"/>
        </w:rPr>
        <w:t xml:space="preserve"> </w:t>
      </w:r>
      <w:r w:rsidR="00D232D9" w:rsidRPr="00EE103C">
        <w:rPr>
          <w:rFonts w:ascii="Verdana" w:eastAsia="Times New Roman" w:hAnsi="Verdana" w:cs="Verdana"/>
          <w:color w:val="000000"/>
          <w:sz w:val="20"/>
          <w:szCs w:val="20"/>
          <w:lang w:eastAsia="bg-BG"/>
        </w:rPr>
        <w:t>В случай, че изпълнителят представя документи на чужд език, същите следва да са придружени с превод на български език.</w:t>
      </w:r>
    </w:p>
    <w:p w:rsidR="00C23A46" w:rsidRPr="00EE103C" w:rsidRDefault="00C23A46" w:rsidP="00EE103C">
      <w:pPr>
        <w:widowControl w:val="0"/>
        <w:spacing w:before="120" w:after="120" w:line="360" w:lineRule="auto"/>
        <w:jc w:val="both"/>
        <w:rPr>
          <w:rFonts w:ascii="Verdana" w:eastAsia="Times New Roman" w:hAnsi="Verdana"/>
          <w:sz w:val="20"/>
          <w:szCs w:val="20"/>
          <w:lang w:eastAsia="bg-BG"/>
        </w:rPr>
      </w:pPr>
      <w:r w:rsidRPr="00EE103C">
        <w:rPr>
          <w:rFonts w:ascii="Verdana" w:eastAsia="Times New Roman" w:hAnsi="Verdana" w:cs="Verdana"/>
          <w:b/>
          <w:bCs/>
          <w:color w:val="000000"/>
          <w:sz w:val="20"/>
          <w:szCs w:val="20"/>
          <w:lang w:eastAsia="bg-BG"/>
        </w:rPr>
        <w:t>3.</w:t>
      </w:r>
      <w:r w:rsidRPr="00EE103C">
        <w:rPr>
          <w:rFonts w:ascii="Verdana" w:eastAsia="Times New Roman" w:hAnsi="Verdana" w:cs="Verdana"/>
          <w:color w:val="000000"/>
          <w:sz w:val="20"/>
          <w:szCs w:val="20"/>
          <w:lang w:eastAsia="bg-BG"/>
        </w:rPr>
        <w:t xml:space="preserve"> Всички документи, които участникът представя с офертата, следва да бъдат във вида, определен в настоящата покана.</w:t>
      </w:r>
      <w:r w:rsidRPr="00EE103C">
        <w:rPr>
          <w:rFonts w:ascii="Verdana" w:eastAsia="Times New Roman" w:hAnsi="Verdana" w:cs="Verdana"/>
          <w:sz w:val="20"/>
          <w:szCs w:val="20"/>
          <w:lang w:eastAsia="bg-BG"/>
        </w:rPr>
        <w:t xml:space="preserve"> Не се допуска образците, предоставени от Възложителя да бъдат изменяни, допълвани или да се изписва текст в повече или различен от изискуемия.</w:t>
      </w:r>
      <w:r w:rsidRPr="00EE103C">
        <w:rPr>
          <w:rFonts w:ascii="Verdana" w:hAnsi="Verdana"/>
          <w:bCs/>
          <w:iCs/>
          <w:sz w:val="20"/>
          <w:szCs w:val="20"/>
        </w:rPr>
        <w:t xml:space="preserve"> </w:t>
      </w:r>
      <w:r w:rsidRPr="00EE103C">
        <w:rPr>
          <w:rFonts w:ascii="Verdana" w:eastAsia="Times New Roman" w:hAnsi="Verdana"/>
          <w:sz w:val="20"/>
          <w:szCs w:val="20"/>
          <w:lang w:eastAsia="bg-BG"/>
        </w:rPr>
        <w:t xml:space="preserve"> </w:t>
      </w:r>
    </w:p>
    <w:p w:rsidR="00C23A46" w:rsidRPr="00EE103C" w:rsidRDefault="00C23A46" w:rsidP="00EE103C">
      <w:pPr>
        <w:widowControl w:val="0"/>
        <w:tabs>
          <w:tab w:val="left" w:pos="0"/>
        </w:tabs>
        <w:spacing w:before="120" w:after="120" w:line="360" w:lineRule="auto"/>
        <w:jc w:val="both"/>
        <w:rPr>
          <w:rFonts w:ascii="Verdana" w:eastAsia="Times New Roman" w:hAnsi="Verdana" w:cs="Verdana"/>
          <w:color w:val="000000"/>
          <w:sz w:val="20"/>
          <w:szCs w:val="20"/>
          <w:lang w:eastAsia="bg-BG"/>
        </w:rPr>
      </w:pPr>
      <w:r w:rsidRPr="00EE103C">
        <w:rPr>
          <w:rFonts w:ascii="Verdana" w:eastAsia="Times New Roman" w:hAnsi="Verdana" w:cs="Verdana"/>
          <w:b/>
          <w:bCs/>
          <w:color w:val="000000"/>
          <w:sz w:val="20"/>
          <w:szCs w:val="20"/>
          <w:lang w:eastAsia="bg-BG"/>
        </w:rPr>
        <w:t>4.</w:t>
      </w:r>
      <w:r w:rsidRPr="00EE103C">
        <w:rPr>
          <w:rFonts w:ascii="Verdana" w:eastAsia="Times New Roman" w:hAnsi="Verdana" w:cs="Verdana"/>
          <w:color w:val="000000"/>
          <w:sz w:val="20"/>
          <w:szCs w:val="20"/>
          <w:lang w:eastAsia="bg-BG"/>
        </w:rPr>
        <w:t xml:space="preserve"> Всички документи, които не са оригинали и за които няма специални изисквания за формата на представяне, следва да бъдат заверени на всяка страница с гриф "Вярно с оригинала" и подпис на законния представител на участника или на упълномощеното/те лице/а съгласно пълномощно.</w:t>
      </w:r>
    </w:p>
    <w:p w:rsidR="00C23A46" w:rsidRPr="00EE103C" w:rsidRDefault="00C23A46" w:rsidP="00EE103C">
      <w:pPr>
        <w:widowControl w:val="0"/>
        <w:tabs>
          <w:tab w:val="left" w:pos="0"/>
        </w:tabs>
        <w:spacing w:before="120" w:after="120" w:line="360" w:lineRule="auto"/>
        <w:jc w:val="both"/>
        <w:rPr>
          <w:rFonts w:ascii="Verdana" w:eastAsia="Times New Roman" w:hAnsi="Verdana" w:cs="Verdana"/>
          <w:color w:val="000000"/>
          <w:sz w:val="20"/>
          <w:szCs w:val="20"/>
          <w:lang w:eastAsia="bg-BG"/>
        </w:rPr>
      </w:pPr>
      <w:r w:rsidRPr="00EE103C">
        <w:rPr>
          <w:rFonts w:ascii="Verdana" w:eastAsia="Times New Roman" w:hAnsi="Verdana" w:cs="Verdana"/>
          <w:b/>
          <w:bCs/>
          <w:color w:val="000000"/>
          <w:sz w:val="20"/>
          <w:szCs w:val="20"/>
          <w:lang w:eastAsia="bg-BG"/>
        </w:rPr>
        <w:t>5.</w:t>
      </w:r>
      <w:r w:rsidR="00434E0C" w:rsidRPr="00EE103C">
        <w:rPr>
          <w:rFonts w:ascii="Verdana" w:eastAsia="Times New Roman" w:hAnsi="Verdana" w:cs="Verdana"/>
          <w:b/>
          <w:bCs/>
          <w:color w:val="000000"/>
          <w:sz w:val="20"/>
          <w:szCs w:val="20"/>
          <w:lang w:eastAsia="bg-BG"/>
        </w:rPr>
        <w:t xml:space="preserve"> </w:t>
      </w:r>
      <w:r w:rsidRPr="00EE103C">
        <w:rPr>
          <w:rFonts w:ascii="Verdana" w:eastAsia="Times New Roman" w:hAnsi="Verdana" w:cs="Verdana"/>
          <w:color w:val="000000"/>
          <w:sz w:val="20"/>
          <w:szCs w:val="20"/>
          <w:lang w:eastAsia="bg-BG"/>
        </w:rPr>
        <w:t>Офертата трябва да бъде подписана от представляващия участника или от надлежно упълномощено/и лице.</w:t>
      </w:r>
    </w:p>
    <w:p w:rsidR="00C23A46" w:rsidRPr="00EE103C" w:rsidRDefault="00C23A46" w:rsidP="00EE103C">
      <w:pPr>
        <w:widowControl w:val="0"/>
        <w:tabs>
          <w:tab w:val="left" w:pos="0"/>
        </w:tabs>
        <w:spacing w:before="120" w:after="120" w:line="360" w:lineRule="auto"/>
        <w:jc w:val="both"/>
        <w:rPr>
          <w:rFonts w:ascii="Verdana" w:eastAsia="Times New Roman" w:hAnsi="Verdana" w:cs="Verdana"/>
          <w:color w:val="000000"/>
          <w:sz w:val="20"/>
          <w:szCs w:val="20"/>
          <w:lang w:eastAsia="bg-BG"/>
        </w:rPr>
      </w:pPr>
      <w:r w:rsidRPr="00EE103C">
        <w:rPr>
          <w:rFonts w:ascii="Verdana" w:eastAsia="Times New Roman" w:hAnsi="Verdana" w:cs="Verdana"/>
          <w:b/>
          <w:bCs/>
          <w:color w:val="000000"/>
          <w:sz w:val="20"/>
          <w:szCs w:val="20"/>
          <w:lang w:eastAsia="bg-BG"/>
        </w:rPr>
        <w:t>6.</w:t>
      </w:r>
      <w:r w:rsidRPr="00EE103C">
        <w:rPr>
          <w:rFonts w:ascii="Verdana" w:eastAsia="Times New Roman" w:hAnsi="Verdana" w:cs="Verdana"/>
          <w:color w:val="000000"/>
          <w:sz w:val="20"/>
          <w:szCs w:val="20"/>
          <w:lang w:eastAsia="bg-BG"/>
        </w:rPr>
        <w:t xml:space="preserve"> Участникът е длъжен да спазва сроковете и условията за подаване на офертата, посочени в настоящата покана.</w:t>
      </w:r>
    </w:p>
    <w:p w:rsidR="00C06132" w:rsidRPr="00EE103C" w:rsidRDefault="00C06132" w:rsidP="00EE103C">
      <w:pPr>
        <w:suppressAutoHyphens/>
        <w:autoSpaceDN w:val="0"/>
        <w:spacing w:before="120" w:after="120" w:line="360" w:lineRule="auto"/>
        <w:jc w:val="both"/>
        <w:textAlignment w:val="baseline"/>
        <w:rPr>
          <w:rFonts w:ascii="Verdana" w:eastAsia="MS ??" w:hAnsi="Verdana"/>
          <w:sz w:val="20"/>
          <w:szCs w:val="20"/>
        </w:rPr>
      </w:pPr>
      <w:r w:rsidRPr="00EE103C">
        <w:rPr>
          <w:rFonts w:ascii="Verdana" w:eastAsia="MS ??" w:hAnsi="Verdana"/>
          <w:b/>
          <w:sz w:val="20"/>
          <w:szCs w:val="20"/>
        </w:rPr>
        <w:t>7.</w:t>
      </w:r>
      <w:r w:rsidRPr="00EE103C">
        <w:rPr>
          <w:rFonts w:ascii="Verdana" w:eastAsia="MS ??" w:hAnsi="Verdana"/>
          <w:sz w:val="20"/>
          <w:szCs w:val="20"/>
        </w:rPr>
        <w:t xml:space="preserve"> При изготвянето на Техническото предложение и Ценовото предложение, участникът следва да се съобрази с образците, предоставени от Възложителя в настоящата покана, като не се допуска образците да бъдат изменяни, допълвани или да се изписва текст в повече или различен от изискуемия. </w:t>
      </w:r>
    </w:p>
    <w:p w:rsidR="00C06132" w:rsidRPr="00EE103C" w:rsidRDefault="00C06132" w:rsidP="00EE103C">
      <w:pPr>
        <w:suppressAutoHyphens/>
        <w:autoSpaceDN w:val="0"/>
        <w:spacing w:before="120" w:after="120" w:line="360" w:lineRule="auto"/>
        <w:jc w:val="both"/>
        <w:textAlignment w:val="baseline"/>
        <w:rPr>
          <w:rFonts w:ascii="Verdana" w:eastAsia="MS ??" w:hAnsi="Verdana"/>
          <w:sz w:val="20"/>
          <w:szCs w:val="20"/>
        </w:rPr>
      </w:pPr>
      <w:r w:rsidRPr="00EE103C">
        <w:rPr>
          <w:rFonts w:ascii="Verdana" w:eastAsia="MS ??" w:hAnsi="Verdana"/>
          <w:b/>
          <w:sz w:val="20"/>
          <w:szCs w:val="20"/>
        </w:rPr>
        <w:t>8.</w:t>
      </w:r>
      <w:r w:rsidRPr="00EE103C">
        <w:rPr>
          <w:rFonts w:ascii="Verdana" w:eastAsia="MS ??" w:hAnsi="Verdana"/>
          <w:sz w:val="20"/>
          <w:szCs w:val="20"/>
        </w:rPr>
        <w:t xml:space="preserve"> Когато Техническото предложение и Ценовото предложение не отговарят на изискванията на Възложителя, не са представени по съответните образци, Възложителят има право да отстрани участника, поради несъответствие на офертата с изискванията на Възложителя. </w:t>
      </w:r>
    </w:p>
    <w:p w:rsidR="00C23A46" w:rsidRPr="00EE103C" w:rsidRDefault="001A0289" w:rsidP="00EE103C">
      <w:pPr>
        <w:spacing w:before="120" w:after="120" w:line="360" w:lineRule="auto"/>
        <w:ind w:firstLine="708"/>
        <w:jc w:val="both"/>
        <w:outlineLvl w:val="7"/>
        <w:rPr>
          <w:rFonts w:ascii="Verdana" w:hAnsi="Verdana"/>
          <w:b/>
          <w:iCs/>
          <w:sz w:val="20"/>
          <w:szCs w:val="20"/>
          <w:lang w:eastAsia="bg-BG"/>
        </w:rPr>
      </w:pPr>
      <w:r w:rsidRPr="00EE103C">
        <w:rPr>
          <w:rFonts w:ascii="Verdana" w:hAnsi="Verdana"/>
          <w:b/>
          <w:iCs/>
          <w:sz w:val="20"/>
          <w:szCs w:val="20"/>
          <w:lang w:val="en-US" w:eastAsia="bg-BG"/>
        </w:rPr>
        <w:t>VI</w:t>
      </w:r>
      <w:r w:rsidR="000B7334" w:rsidRPr="00EE103C">
        <w:rPr>
          <w:rFonts w:ascii="Verdana" w:hAnsi="Verdana"/>
          <w:b/>
          <w:iCs/>
          <w:sz w:val="20"/>
          <w:szCs w:val="20"/>
          <w:lang w:val="en-US" w:eastAsia="bg-BG"/>
        </w:rPr>
        <w:t>I</w:t>
      </w:r>
      <w:r w:rsidR="00931F62" w:rsidRPr="00EE103C">
        <w:rPr>
          <w:rFonts w:ascii="Verdana" w:hAnsi="Verdana"/>
          <w:b/>
          <w:iCs/>
          <w:sz w:val="20"/>
          <w:szCs w:val="20"/>
          <w:lang w:val="en-US" w:eastAsia="bg-BG"/>
        </w:rPr>
        <w:t>I</w:t>
      </w:r>
      <w:r w:rsidRPr="00EE103C">
        <w:rPr>
          <w:rFonts w:ascii="Verdana" w:hAnsi="Verdana"/>
          <w:b/>
          <w:iCs/>
          <w:sz w:val="20"/>
          <w:szCs w:val="20"/>
          <w:lang w:val="en-US" w:eastAsia="bg-BG"/>
        </w:rPr>
        <w:t>.</w:t>
      </w:r>
      <w:r w:rsidR="00C23A46" w:rsidRPr="00EE103C">
        <w:rPr>
          <w:rFonts w:ascii="Verdana" w:hAnsi="Verdana"/>
          <w:b/>
          <w:iCs/>
          <w:sz w:val="20"/>
          <w:szCs w:val="20"/>
          <w:lang w:eastAsia="bg-BG"/>
        </w:rPr>
        <w:t xml:space="preserve"> Офертата следва да съдържа:</w:t>
      </w:r>
    </w:p>
    <w:p w:rsidR="00C23A46" w:rsidRPr="00EE103C" w:rsidRDefault="00C23A46" w:rsidP="00EE103C">
      <w:pPr>
        <w:spacing w:before="120" w:after="120" w:line="360" w:lineRule="auto"/>
        <w:jc w:val="both"/>
        <w:rPr>
          <w:rFonts w:ascii="Verdana" w:eastAsia="Times New Roman" w:hAnsi="Verdana"/>
          <w:sz w:val="20"/>
          <w:szCs w:val="20"/>
        </w:rPr>
      </w:pPr>
      <w:r w:rsidRPr="00EE103C">
        <w:rPr>
          <w:rFonts w:ascii="Verdana" w:eastAsia="Times New Roman" w:hAnsi="Verdana"/>
          <w:sz w:val="20"/>
          <w:szCs w:val="20"/>
        </w:rPr>
        <w:t xml:space="preserve">1. Опис на съдържанието; </w:t>
      </w:r>
    </w:p>
    <w:p w:rsidR="00A95443" w:rsidRPr="00EE103C" w:rsidRDefault="00C23A46" w:rsidP="00EE103C">
      <w:pPr>
        <w:spacing w:before="120" w:after="120" w:line="360" w:lineRule="auto"/>
        <w:jc w:val="both"/>
        <w:rPr>
          <w:rFonts w:ascii="Verdana" w:eastAsia="Times New Roman" w:hAnsi="Verdana"/>
          <w:sz w:val="20"/>
          <w:szCs w:val="20"/>
        </w:rPr>
      </w:pPr>
      <w:r w:rsidRPr="00EE103C">
        <w:rPr>
          <w:rFonts w:ascii="Verdana" w:eastAsia="Times New Roman" w:hAnsi="Verdana"/>
          <w:sz w:val="20"/>
          <w:szCs w:val="20"/>
        </w:rPr>
        <w:t xml:space="preserve">2. </w:t>
      </w:r>
      <w:r w:rsidR="00A95443" w:rsidRPr="00EE103C">
        <w:rPr>
          <w:rFonts w:ascii="Verdana" w:eastAsia="Times New Roman" w:hAnsi="Verdana"/>
          <w:sz w:val="20"/>
          <w:szCs w:val="20"/>
        </w:rPr>
        <w:t>Заявление за участие</w:t>
      </w:r>
      <w:r w:rsidR="00434E0C" w:rsidRPr="00EE103C">
        <w:rPr>
          <w:rFonts w:ascii="Verdana" w:eastAsia="Times New Roman" w:hAnsi="Verdana"/>
          <w:sz w:val="20"/>
          <w:szCs w:val="20"/>
        </w:rPr>
        <w:t xml:space="preserve"> – по образец;</w:t>
      </w:r>
    </w:p>
    <w:p w:rsidR="00434E0C" w:rsidRPr="00EE103C" w:rsidRDefault="00931F62" w:rsidP="00EE103C">
      <w:pPr>
        <w:tabs>
          <w:tab w:val="left" w:pos="0"/>
        </w:tabs>
        <w:suppressAutoHyphens/>
        <w:spacing w:before="120" w:after="120" w:line="360" w:lineRule="auto"/>
        <w:jc w:val="both"/>
        <w:rPr>
          <w:rFonts w:ascii="Verdana" w:eastAsia="Times New Roman" w:hAnsi="Verdana"/>
          <w:sz w:val="20"/>
          <w:szCs w:val="20"/>
        </w:rPr>
      </w:pPr>
      <w:r w:rsidRPr="00EE103C">
        <w:rPr>
          <w:rFonts w:ascii="Verdana" w:eastAsia="Times New Roman" w:hAnsi="Verdana"/>
          <w:sz w:val="20"/>
          <w:szCs w:val="20"/>
          <w:lang w:val="en-US"/>
        </w:rPr>
        <w:t>3</w:t>
      </w:r>
      <w:r w:rsidR="00C23A46" w:rsidRPr="00EE103C">
        <w:rPr>
          <w:rFonts w:ascii="Verdana" w:eastAsia="Times New Roman" w:hAnsi="Verdana"/>
          <w:sz w:val="20"/>
          <w:szCs w:val="20"/>
        </w:rPr>
        <w:t xml:space="preserve">. Участникът декларира липсата </w:t>
      </w:r>
      <w:r w:rsidR="00595728" w:rsidRPr="00EE103C">
        <w:rPr>
          <w:rFonts w:ascii="Verdana" w:eastAsia="Times New Roman" w:hAnsi="Verdana"/>
          <w:sz w:val="20"/>
          <w:szCs w:val="20"/>
        </w:rPr>
        <w:t xml:space="preserve">на основанията за </w:t>
      </w:r>
      <w:proofErr w:type="gramStart"/>
      <w:r w:rsidR="00595728" w:rsidRPr="00EE103C">
        <w:rPr>
          <w:rFonts w:ascii="Verdana" w:eastAsia="Times New Roman" w:hAnsi="Verdana"/>
          <w:sz w:val="20"/>
          <w:szCs w:val="20"/>
        </w:rPr>
        <w:t xml:space="preserve">отстраняване </w:t>
      </w:r>
      <w:r w:rsidR="00C23A46" w:rsidRPr="00EE103C">
        <w:rPr>
          <w:rFonts w:ascii="Verdana" w:eastAsia="Times New Roman" w:hAnsi="Verdana"/>
          <w:sz w:val="20"/>
          <w:szCs w:val="20"/>
        </w:rPr>
        <w:t xml:space="preserve"> чрез</w:t>
      </w:r>
      <w:proofErr w:type="gramEnd"/>
      <w:r w:rsidR="00C23A46" w:rsidRPr="00EE103C">
        <w:rPr>
          <w:rFonts w:ascii="Verdana" w:eastAsia="Times New Roman" w:hAnsi="Verdana"/>
          <w:sz w:val="20"/>
          <w:szCs w:val="20"/>
        </w:rPr>
        <w:t xml:space="preserve"> представяне на единен европейски документ за обществени поръчки (ЕЕДОП). </w:t>
      </w:r>
      <w:r w:rsidR="00434E0C" w:rsidRPr="00EE103C">
        <w:rPr>
          <w:rFonts w:ascii="Verdana" w:eastAsia="Times New Roman" w:hAnsi="Verdana"/>
          <w:sz w:val="20"/>
          <w:szCs w:val="20"/>
        </w:rPr>
        <w:t xml:space="preserve">Когато Участникът е </w:t>
      </w:r>
      <w:r w:rsidR="00434E0C" w:rsidRPr="00EE103C">
        <w:rPr>
          <w:rFonts w:ascii="Verdana" w:eastAsia="Times New Roman" w:hAnsi="Verdana"/>
          <w:sz w:val="20"/>
          <w:szCs w:val="20"/>
        </w:rPr>
        <w:lastRenderedPageBreak/>
        <w:t xml:space="preserve">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w:t>
      </w:r>
    </w:p>
    <w:p w:rsidR="00D501F8"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Съгласно чл.67, ал.4 от ЗОП, във връзка с §29, т.5. б “а“ от ПЗР на ЗОП, се въвежда задължителното представяне на ЕЕДОП в електронен вид, в сила от 1 април 2018г. Агенция за обществени поръчки е изготвила Методическо указание № МУ4 от 02.03.2018г., с което се предоставя информация досежно електронното подаване на ЕЕДОП. Съгласно указанието, Възложителите следва да дадат указания на заинтересованите лица за възможните начини за подаване на ЕЕДОП в електронен вид. За нуждите на настоящата обществена поръчка Възложителя</w:t>
      </w:r>
      <w:r w:rsidR="00931F62" w:rsidRPr="00EE103C">
        <w:rPr>
          <w:rFonts w:ascii="Verdana" w:hAnsi="Verdana"/>
          <w:sz w:val="20"/>
          <w:szCs w:val="20"/>
        </w:rPr>
        <w:t>т</w:t>
      </w:r>
      <w:r w:rsidRPr="00EE103C">
        <w:rPr>
          <w:rFonts w:ascii="Verdana" w:hAnsi="Verdana"/>
          <w:sz w:val="20"/>
          <w:szCs w:val="20"/>
        </w:rPr>
        <w:t xml:space="preserve"> е създал образец на ЕЕДОП чрез използване на безплатна услуга чрез информационната система еЕЕДОП. Системата е достъпна  чрез Портала за обществени поръчки, секция РОП и е-услуги и директно на следния адрес: </w:t>
      </w:r>
      <w:hyperlink r:id="rId32" w:history="1">
        <w:r w:rsidR="00D501F8" w:rsidRPr="00EE103C">
          <w:rPr>
            <w:rStyle w:val="Hyperlink"/>
            <w:rFonts w:ascii="Verdana" w:hAnsi="Verdana"/>
            <w:sz w:val="20"/>
            <w:szCs w:val="20"/>
          </w:rPr>
          <w:t>https://ec.europa.eu/tools/espd/filter?lang=bg</w:t>
        </w:r>
      </w:hyperlink>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Към настоящата  документация  са приложени два формата на ЕЕДОП - PDF и HML ( rar формат). За да се попълни ЕЕДОП е необходимо да се изпълнят следните указания:</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 i. Изтеглете приложения “expd-request.xml” файл и го съхранете на компютъра си;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ii. Отворете интернет страницата на системата за еЕЕДОП и изберете български език;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iii. В долната част на отворилата се страница под въпроса „Вие сте?“ маркирайте отговор „Икономически оператор“;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iv. В новопоявилото се поле “Искате да:“ маркирайте „заредете файл ЕЕДОП“ ;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v. В новопоявилото се поле „Качите документ“ натиснете бутона „Избор на файл“, след което следва да се  избере файла, който е бил запаметен, формат expd-request.xml”;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vi. В новопоявилото се поле изберете мястото на дейност на Вашето предприятие и натиснете бутона “Напред“;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vii. Ще се зареди еЕЕДОП, който може да се попълва онлайн. След като се попълнят всички раздели, на последната страница ще се появи опция „Преглед“, чрез която опция се зарежда попълненият файл и същият може да бъде прегледан;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lastRenderedPageBreak/>
        <w:t xml:space="preserve">viii. След като зареди целия файл еЕЕДОП, в края на документа се появява бутон „Изтегляне като“. Препоръчително е да се съхранят двете опции на файла на компютъра си, за да може да се редактира повторно, ако е необходимо;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ix. Изтегленият *pdf. Файл се подписва електронно от всички задължение лица и се прилага към офертата.  </w:t>
      </w:r>
    </w:p>
    <w:p w:rsidR="00434E0C" w:rsidRPr="00EE103C" w:rsidRDefault="00434E0C" w:rsidP="00EE103C">
      <w:pPr>
        <w:spacing w:before="120" w:after="120" w:line="360" w:lineRule="auto"/>
        <w:ind w:firstLine="708"/>
        <w:jc w:val="both"/>
        <w:rPr>
          <w:rFonts w:ascii="Verdana" w:hAnsi="Verdana"/>
          <w:sz w:val="20"/>
          <w:szCs w:val="20"/>
        </w:rPr>
      </w:pPr>
      <w:r w:rsidRPr="00EE103C">
        <w:rPr>
          <w:rFonts w:ascii="Verdana" w:hAnsi="Verdana"/>
          <w:sz w:val="20"/>
          <w:szCs w:val="20"/>
        </w:rPr>
        <w:t xml:space="preserve">Подписаният ЕЕДОП се представя на оптичен носител. Форматът, в който ще се представи ЕЕДОП, не следва да позволява редакция на неговото съдържание.  Друга възможност за предоставяне, е чрез осигурен достъп по електронен път до изготвения и подписан електронно документ. В този случай, същият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 като участникът  задължително посочва този интернет адрес в описа на представените документи. Когато ЕЕДОП е попълнен през системата за еЕЕДОП, при предоставянето му, с електронен подпис следва  да бъде подписана версията в pdf формат. При представяне на ЕЕДОП от трети лица, обединения, от участници в обединения, подизпълнители, се прилагат горните правила. Във всички случаи на представяне на ЕЕДОП, той следва да е на електронен носител. </w:t>
      </w:r>
    </w:p>
    <w:p w:rsidR="00C23A46" w:rsidRPr="00EE103C" w:rsidRDefault="00931F62" w:rsidP="00EE103C">
      <w:pPr>
        <w:tabs>
          <w:tab w:val="left" w:pos="0"/>
        </w:tabs>
        <w:suppressAutoHyphens/>
        <w:spacing w:before="120" w:after="120" w:line="360" w:lineRule="auto"/>
        <w:jc w:val="both"/>
        <w:rPr>
          <w:rFonts w:ascii="Verdana" w:eastAsia="Times New Roman" w:hAnsi="Verdana"/>
          <w:sz w:val="20"/>
          <w:szCs w:val="20"/>
          <w:lang w:val="en-US"/>
        </w:rPr>
      </w:pPr>
      <w:r w:rsidRPr="00EE103C">
        <w:rPr>
          <w:rFonts w:ascii="Verdana" w:eastAsia="Times New Roman" w:hAnsi="Verdana"/>
          <w:sz w:val="20"/>
          <w:szCs w:val="20"/>
          <w:lang w:val="en-US"/>
        </w:rPr>
        <w:t>4</w:t>
      </w:r>
      <w:r w:rsidR="00C23A46" w:rsidRPr="00EE103C">
        <w:rPr>
          <w:rFonts w:ascii="Verdana" w:eastAsia="Times New Roman" w:hAnsi="Verdana"/>
          <w:sz w:val="20"/>
          <w:szCs w:val="20"/>
        </w:rPr>
        <w:t>.</w:t>
      </w:r>
      <w:r w:rsidR="00D232D9" w:rsidRPr="00EE103C">
        <w:rPr>
          <w:rFonts w:ascii="Verdana" w:eastAsia="Times New Roman" w:hAnsi="Verdana"/>
          <w:sz w:val="20"/>
          <w:szCs w:val="20"/>
        </w:rPr>
        <w:t xml:space="preserve"> </w:t>
      </w:r>
      <w:r w:rsidR="00C23A46" w:rsidRPr="00EE103C">
        <w:rPr>
          <w:rFonts w:ascii="Verdana" w:eastAsia="Times New Roman" w:hAnsi="Verdana"/>
          <w:sz w:val="20"/>
          <w:szCs w:val="20"/>
        </w:rPr>
        <w:t>Документи за доказване на предприетите мерки за надеждност, когато е приложимо;</w:t>
      </w:r>
    </w:p>
    <w:p w:rsidR="00931F62" w:rsidRPr="00EE103C" w:rsidRDefault="00931F62" w:rsidP="00EE103C">
      <w:pPr>
        <w:spacing w:before="120" w:after="120" w:line="360" w:lineRule="auto"/>
        <w:jc w:val="both"/>
        <w:rPr>
          <w:rFonts w:ascii="Verdana" w:eastAsia="Times New Roman" w:hAnsi="Verdana"/>
          <w:sz w:val="20"/>
          <w:szCs w:val="20"/>
        </w:rPr>
      </w:pPr>
      <w:r w:rsidRPr="00EE103C">
        <w:rPr>
          <w:rFonts w:ascii="Verdana" w:eastAsia="Times New Roman" w:hAnsi="Verdana"/>
          <w:sz w:val="20"/>
          <w:szCs w:val="20"/>
          <w:lang w:val="en-US"/>
        </w:rPr>
        <w:t>5</w:t>
      </w:r>
      <w:r w:rsidRPr="00EE103C">
        <w:rPr>
          <w:rFonts w:ascii="Verdana" w:eastAsia="Times New Roman" w:hAnsi="Verdana"/>
          <w:sz w:val="20"/>
          <w:szCs w:val="20"/>
        </w:rPr>
        <w:t>. Техническо предложение</w:t>
      </w:r>
      <w:r w:rsidRPr="00EE103C">
        <w:rPr>
          <w:rFonts w:ascii="Verdana" w:eastAsia="Times New Roman" w:hAnsi="Verdana"/>
          <w:sz w:val="20"/>
          <w:szCs w:val="20"/>
          <w:lang w:val="en-US"/>
        </w:rPr>
        <w:t xml:space="preserve"> </w:t>
      </w:r>
      <w:r w:rsidRPr="00EE103C">
        <w:rPr>
          <w:rFonts w:ascii="Verdana" w:eastAsia="Times New Roman" w:hAnsi="Verdana"/>
          <w:sz w:val="20"/>
          <w:szCs w:val="20"/>
        </w:rPr>
        <w:t xml:space="preserve">– по образец; </w:t>
      </w:r>
    </w:p>
    <w:p w:rsidR="00C23A46" w:rsidRPr="00EE103C" w:rsidRDefault="00D232D9" w:rsidP="00EE103C">
      <w:pPr>
        <w:tabs>
          <w:tab w:val="left" w:pos="540"/>
          <w:tab w:val="left" w:pos="1134"/>
        </w:tabs>
        <w:spacing w:before="120" w:after="120" w:line="360" w:lineRule="auto"/>
        <w:jc w:val="both"/>
        <w:rPr>
          <w:rFonts w:ascii="Verdana" w:eastAsia="Times New Roman" w:hAnsi="Verdana"/>
          <w:b/>
          <w:sz w:val="20"/>
          <w:szCs w:val="20"/>
          <w:lang w:val="en-US"/>
        </w:rPr>
      </w:pPr>
      <w:r w:rsidRPr="00EE103C">
        <w:rPr>
          <w:rFonts w:ascii="Verdana" w:eastAsia="Times New Roman" w:hAnsi="Verdana"/>
          <w:bCs/>
          <w:sz w:val="20"/>
          <w:szCs w:val="20"/>
          <w:lang w:val="ru-RU"/>
        </w:rPr>
        <w:t>6</w:t>
      </w:r>
      <w:r w:rsidR="00C23A46" w:rsidRPr="00EE103C">
        <w:rPr>
          <w:rFonts w:ascii="Verdana" w:eastAsia="Times New Roman" w:hAnsi="Verdana"/>
          <w:bCs/>
          <w:sz w:val="20"/>
          <w:szCs w:val="20"/>
          <w:lang w:val="ru-RU"/>
        </w:rPr>
        <w:t>.</w:t>
      </w:r>
      <w:r w:rsidR="00C23A46" w:rsidRPr="00EE103C">
        <w:rPr>
          <w:rFonts w:ascii="Verdana" w:eastAsia="Times New Roman" w:hAnsi="Verdana"/>
          <w:b/>
          <w:bCs/>
          <w:sz w:val="20"/>
          <w:szCs w:val="20"/>
        </w:rPr>
        <w:t xml:space="preserve"> </w:t>
      </w:r>
      <w:r w:rsidR="00C23A46" w:rsidRPr="00EE103C">
        <w:rPr>
          <w:rFonts w:ascii="Verdana" w:eastAsia="Times New Roman" w:hAnsi="Verdana"/>
          <w:bCs/>
          <w:sz w:val="20"/>
          <w:szCs w:val="20"/>
        </w:rPr>
        <w:t xml:space="preserve">Ценово предложение </w:t>
      </w:r>
      <w:r w:rsidR="00931F62" w:rsidRPr="00EE103C">
        <w:rPr>
          <w:rFonts w:ascii="Verdana" w:eastAsia="Times New Roman" w:hAnsi="Verdana"/>
          <w:bCs/>
          <w:sz w:val="20"/>
          <w:szCs w:val="20"/>
        </w:rPr>
        <w:t>– по образец</w:t>
      </w:r>
      <w:r w:rsidR="00931F62" w:rsidRPr="00EE103C">
        <w:rPr>
          <w:rFonts w:ascii="Verdana" w:eastAsia="Times New Roman" w:hAnsi="Verdana"/>
          <w:bCs/>
          <w:sz w:val="20"/>
          <w:szCs w:val="20"/>
          <w:lang w:val="en-US"/>
        </w:rPr>
        <w:t>.</w:t>
      </w:r>
    </w:p>
    <w:p w:rsidR="00C23A46" w:rsidRPr="00EE103C" w:rsidRDefault="00C23A46" w:rsidP="00EE103C">
      <w:pPr>
        <w:spacing w:before="120" w:after="120" w:line="360" w:lineRule="auto"/>
        <w:jc w:val="both"/>
        <w:rPr>
          <w:rFonts w:ascii="Verdana" w:hAnsi="Verdana"/>
          <w:color w:val="000000"/>
          <w:sz w:val="20"/>
          <w:szCs w:val="20"/>
          <w:lang w:val="ru-RU" w:eastAsia="bg-BG"/>
        </w:rPr>
      </w:pPr>
      <w:r w:rsidRPr="00EE103C">
        <w:rPr>
          <w:rFonts w:ascii="Verdana" w:hAnsi="Verdana"/>
          <w:b/>
          <w:sz w:val="20"/>
          <w:szCs w:val="20"/>
          <w:lang w:eastAsia="bg-BG"/>
        </w:rPr>
        <w:t xml:space="preserve">Срок на валидност на офертата </w:t>
      </w:r>
      <w:r w:rsidRPr="00EE103C">
        <w:rPr>
          <w:rFonts w:ascii="Verdana" w:hAnsi="Verdana"/>
          <w:sz w:val="20"/>
          <w:szCs w:val="20"/>
          <w:lang w:eastAsia="bg-BG"/>
        </w:rPr>
        <w:t xml:space="preserve">– </w:t>
      </w:r>
      <w:r w:rsidR="00AE184F" w:rsidRPr="00EE103C">
        <w:rPr>
          <w:rFonts w:ascii="Verdana" w:hAnsi="Verdana"/>
          <w:sz w:val="20"/>
          <w:szCs w:val="20"/>
          <w:lang w:eastAsia="bg-BG"/>
        </w:rPr>
        <w:t>30</w:t>
      </w:r>
      <w:r w:rsidRPr="00EE103C">
        <w:rPr>
          <w:rFonts w:ascii="Verdana" w:hAnsi="Verdana"/>
          <w:sz w:val="20"/>
          <w:szCs w:val="20"/>
          <w:lang w:eastAsia="bg-BG"/>
        </w:rPr>
        <w:t xml:space="preserve"> календарни дни, </w:t>
      </w:r>
      <w:r w:rsidRPr="00EE103C">
        <w:rPr>
          <w:rFonts w:ascii="Verdana" w:hAnsi="Verdana"/>
          <w:color w:val="000000"/>
          <w:sz w:val="20"/>
          <w:szCs w:val="20"/>
          <w:lang w:val="ru-RU" w:eastAsia="bg-BG"/>
        </w:rPr>
        <w:t>считано от датата, обявена като краен срок за подаване на офертата.</w:t>
      </w:r>
    </w:p>
    <w:p w:rsidR="00434E0C" w:rsidRPr="00EE103C" w:rsidRDefault="00434E0C" w:rsidP="00EE103C">
      <w:pPr>
        <w:spacing w:before="120" w:after="120" w:line="360" w:lineRule="auto"/>
        <w:jc w:val="both"/>
        <w:rPr>
          <w:rFonts w:ascii="Verdana" w:eastAsia="Times New Roman" w:hAnsi="Verdana"/>
          <w:sz w:val="20"/>
          <w:szCs w:val="20"/>
          <w:lang w:eastAsia="x-none"/>
        </w:rPr>
      </w:pPr>
      <w:r w:rsidRPr="00EE103C">
        <w:rPr>
          <w:rFonts w:ascii="Verdana" w:eastAsia="Times New Roman" w:hAnsi="Verdana"/>
          <w:b/>
          <w:sz w:val="20"/>
          <w:szCs w:val="20"/>
          <w:lang w:eastAsia="x-none"/>
        </w:rPr>
        <w:t>Указания за представяне на ЕЕДОП</w:t>
      </w:r>
      <w:r w:rsidRPr="00EE103C">
        <w:rPr>
          <w:rFonts w:ascii="Verdana" w:eastAsia="Times New Roman" w:hAnsi="Verdana"/>
          <w:sz w:val="20"/>
          <w:szCs w:val="20"/>
          <w:lang w:eastAsia="x-none"/>
        </w:rPr>
        <w:t>:</w:t>
      </w:r>
    </w:p>
    <w:p w:rsidR="00434E0C" w:rsidRPr="00EE103C" w:rsidRDefault="00434E0C" w:rsidP="00EE103C">
      <w:pPr>
        <w:spacing w:before="120" w:after="120" w:line="360" w:lineRule="auto"/>
        <w:ind w:firstLine="708"/>
        <w:contextualSpacing/>
        <w:jc w:val="both"/>
        <w:rPr>
          <w:rFonts w:ascii="Verdana" w:eastAsia="Times New Roman" w:hAnsi="Verdana"/>
          <w:sz w:val="20"/>
          <w:szCs w:val="20"/>
          <w:lang w:eastAsia="x-none"/>
        </w:rPr>
      </w:pPr>
      <w:r w:rsidRPr="00EE103C">
        <w:rPr>
          <w:rFonts w:ascii="Verdana" w:eastAsia="Times New Roman" w:hAnsi="Verdana"/>
          <w:sz w:val="20"/>
          <w:szCs w:val="20"/>
          <w:lang w:eastAsia="x-none"/>
        </w:rPr>
        <w:t>В 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34E0C" w:rsidRPr="00EE103C" w:rsidRDefault="00434E0C" w:rsidP="00EE103C">
      <w:pPr>
        <w:spacing w:before="120" w:after="120" w:line="360" w:lineRule="auto"/>
        <w:contextualSpacing/>
        <w:jc w:val="both"/>
        <w:rPr>
          <w:rFonts w:ascii="Verdana" w:eastAsia="Times New Roman" w:hAnsi="Verdana"/>
          <w:sz w:val="20"/>
          <w:szCs w:val="20"/>
          <w:lang w:eastAsia="x-none"/>
        </w:rPr>
      </w:pPr>
      <w:r w:rsidRPr="00EE103C">
        <w:rPr>
          <w:rFonts w:ascii="Verdana" w:eastAsia="Times New Roman" w:hAnsi="Verdana"/>
          <w:sz w:val="20"/>
          <w:szCs w:val="20"/>
          <w:lang w:eastAsia="x-none"/>
        </w:rPr>
        <w:t xml:space="preserve">Участник (икономически оператор),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 В случай на различие в декларираните обстоятелства, свързани с личното състояние или при необходимост от </w:t>
      </w:r>
      <w:r w:rsidRPr="00EE103C">
        <w:rPr>
          <w:rFonts w:ascii="Verdana" w:eastAsia="Times New Roman" w:hAnsi="Verdana"/>
          <w:sz w:val="20"/>
          <w:szCs w:val="20"/>
          <w:lang w:eastAsia="x-none"/>
        </w:rPr>
        <w:lastRenderedPageBreak/>
        <w:t>защита на личните данни, се попълва отделен ЕЕДОП за всяко или за някое от лицата.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участника (икономическия оператор).</w:t>
      </w:r>
    </w:p>
    <w:p w:rsidR="00434E0C" w:rsidRPr="00EE103C" w:rsidRDefault="00434E0C" w:rsidP="00EE103C">
      <w:pPr>
        <w:spacing w:before="120" w:after="120" w:line="360" w:lineRule="auto"/>
        <w:ind w:firstLine="708"/>
        <w:contextualSpacing/>
        <w:jc w:val="both"/>
        <w:rPr>
          <w:rFonts w:ascii="Verdana" w:eastAsia="Times New Roman" w:hAnsi="Verdana"/>
          <w:sz w:val="20"/>
          <w:szCs w:val="20"/>
          <w:lang w:eastAsia="x-none"/>
        </w:rPr>
      </w:pPr>
      <w:r w:rsidRPr="00EE103C">
        <w:rPr>
          <w:rFonts w:ascii="Verdana" w:eastAsia="Times New Roman" w:hAnsi="Verdana"/>
          <w:sz w:val="20"/>
          <w:szCs w:val="20"/>
          <w:lang w:eastAsia="x-none"/>
        </w:rPr>
        <w:t>Участник (икономически оператор), който участва самостоятелно, но ще ползва капацитета на едно или повече трети лица, по отношение на критериите за подбор, представя отделен ЕЕДОП за всяко едно от третите лица. Третите лица трябва да отговарят на съответните критерии за подбор, за доказването на които участникът се позовава на техния капацитет и за тях не следва да са налице основанията за отстраняване от процедурата. Участникът (икономически оператор) попълва Раздел В „</w:t>
      </w:r>
      <w:r w:rsidRPr="00EE103C">
        <w:rPr>
          <w:rFonts w:ascii="Verdana" w:eastAsia="Times New Roman" w:hAnsi="Verdana"/>
          <w:bCs/>
          <w:sz w:val="20"/>
          <w:szCs w:val="20"/>
          <w:lang w:eastAsia="x-none"/>
        </w:rPr>
        <w:t>Информация относно използването на капацитета на други субекти“ на част ІІ от ЕЕДОП.</w:t>
      </w:r>
      <w:r w:rsidRPr="00EE103C">
        <w:rPr>
          <w:rFonts w:ascii="Verdana" w:eastAsia="Times New Roman" w:hAnsi="Verdana"/>
          <w:sz w:val="20"/>
          <w:szCs w:val="20"/>
          <w:lang w:eastAsia="x-none"/>
        </w:rPr>
        <w:t xml:space="preserve"> </w:t>
      </w:r>
      <w:r w:rsidRPr="00EE103C">
        <w:rPr>
          <w:rFonts w:ascii="Verdana" w:eastAsia="Times New Roman" w:hAnsi="Verdana"/>
          <w:bCs/>
          <w:sz w:val="20"/>
          <w:szCs w:val="20"/>
          <w:lang w:eastAsia="x-none"/>
        </w:rPr>
        <w:t>Ако полето е попълнено с „Да“ се представя ЕЕДОП надлежно попълнен и подписан от лицата по чл.40, ал.1 от ППЗОП, за третите лица. В ЕЕДОП се посочва информацията, изисквана съгласно раздел А и Б от част ІІ, попълва се част ІІІ „Основания за изключване“ и част ІV „Критерии за подбор“ само по отношение на ресурса, който се предоставя за използване.</w:t>
      </w:r>
    </w:p>
    <w:p w:rsidR="00434E0C" w:rsidRPr="00EE103C" w:rsidRDefault="00434E0C" w:rsidP="00EE103C">
      <w:pPr>
        <w:spacing w:before="120" w:after="120" w:line="360" w:lineRule="auto"/>
        <w:ind w:firstLine="708"/>
        <w:contextualSpacing/>
        <w:jc w:val="both"/>
        <w:rPr>
          <w:rFonts w:ascii="Verdana" w:eastAsia="Times New Roman" w:hAnsi="Verdana"/>
          <w:bCs/>
          <w:sz w:val="20"/>
          <w:szCs w:val="20"/>
          <w:lang w:eastAsia="x-none"/>
        </w:rPr>
      </w:pPr>
      <w:r w:rsidRPr="00EE103C">
        <w:rPr>
          <w:rFonts w:ascii="Verdana" w:eastAsia="Times New Roman" w:hAnsi="Verdana"/>
          <w:sz w:val="20"/>
          <w:szCs w:val="20"/>
          <w:lang w:eastAsia="x-none"/>
        </w:rPr>
        <w:t>Участник (икономически оператор), който участва самостоятелно, но ще ползва един или повече подизпълнители, представя попълнен отделен ЕЕДОП за всеки един от подизпълнителите. Подизпълнителите трябва да отговарят на съответните критерии за подбор съобразно вида и дела на поръчката, който ще изпълняват и за тях не следва да са налице основания за отстраняване от процедурата. Участникът (икономически оператор) попълва Раздел Г „</w:t>
      </w:r>
      <w:r w:rsidRPr="00EE103C">
        <w:rPr>
          <w:rFonts w:ascii="Verdana" w:eastAsia="Times New Roman" w:hAnsi="Verdana"/>
          <w:bCs/>
          <w:sz w:val="20"/>
          <w:szCs w:val="20"/>
          <w:lang w:eastAsia="x-none"/>
        </w:rPr>
        <w:t>Информация за подизпълнители, чийто капацитет икономическият оператор няма да използва“ на част ІІ от ЕЕДОП. Ако полето е попълнено с „Да“ се представя ЕЕДОП за всеки подизпълнител надлежно попълнен и подписан от лицата по чл.40, ал.1 ППЗОП. В ЕЕДОП подизпълнителят/лите посочват информацията, изисквана съгласно раздел А и Б от част ІІ и попълват част ІІІ „Основания за изключване“.</w:t>
      </w:r>
    </w:p>
    <w:p w:rsidR="001A0289" w:rsidRPr="00EE103C" w:rsidRDefault="000B7334" w:rsidP="00EE103C">
      <w:pPr>
        <w:spacing w:before="120" w:after="120" w:line="360" w:lineRule="auto"/>
        <w:ind w:firstLine="708"/>
        <w:rPr>
          <w:rFonts w:ascii="Verdana" w:eastAsia="Times New Roman" w:hAnsi="Verdana" w:cs="Verdana"/>
          <w:b/>
          <w:bCs/>
          <w:sz w:val="20"/>
          <w:szCs w:val="20"/>
          <w:lang w:eastAsia="bg-BG"/>
        </w:rPr>
      </w:pPr>
      <w:r w:rsidRPr="00EE103C">
        <w:rPr>
          <w:rFonts w:ascii="Verdana" w:hAnsi="Verdana"/>
          <w:b/>
          <w:sz w:val="20"/>
          <w:szCs w:val="20"/>
          <w:lang w:val="en-US" w:eastAsia="bg-BG"/>
        </w:rPr>
        <w:t>IX</w:t>
      </w:r>
      <w:r w:rsidR="001A0289" w:rsidRPr="00EE103C">
        <w:rPr>
          <w:rFonts w:ascii="Verdana" w:hAnsi="Verdana"/>
          <w:b/>
          <w:sz w:val="20"/>
          <w:szCs w:val="20"/>
          <w:lang w:val="en-US" w:eastAsia="bg-BG"/>
        </w:rPr>
        <w:t>.</w:t>
      </w:r>
      <w:r w:rsidR="001A0289" w:rsidRPr="00EE103C">
        <w:rPr>
          <w:rFonts w:ascii="Verdana" w:hAnsi="Verdana"/>
          <w:sz w:val="20"/>
          <w:szCs w:val="20"/>
          <w:lang w:eastAsia="bg-BG"/>
        </w:rPr>
        <w:t xml:space="preserve"> </w:t>
      </w:r>
      <w:r w:rsidR="001A0289" w:rsidRPr="00EE103C">
        <w:rPr>
          <w:rFonts w:ascii="Verdana" w:eastAsia="Times New Roman" w:hAnsi="Verdana" w:cs="Verdana"/>
          <w:b/>
          <w:bCs/>
          <w:sz w:val="20"/>
          <w:szCs w:val="20"/>
          <w:lang w:eastAsia="bg-BG"/>
        </w:rPr>
        <w:t>Подаване на офертите</w:t>
      </w:r>
    </w:p>
    <w:p w:rsidR="001A0289" w:rsidRPr="00EE103C" w:rsidRDefault="001A0289" w:rsidP="00EE103C">
      <w:pPr>
        <w:spacing w:before="120" w:after="120" w:line="360" w:lineRule="auto"/>
        <w:jc w:val="both"/>
        <w:rPr>
          <w:rFonts w:ascii="Verdana" w:hAnsi="Verdana"/>
          <w:color w:val="000000"/>
          <w:sz w:val="20"/>
          <w:szCs w:val="20"/>
          <w:lang w:eastAsia="bg-BG"/>
        </w:rPr>
      </w:pPr>
      <w:r w:rsidRPr="00EE103C">
        <w:rPr>
          <w:rFonts w:ascii="Verdana" w:hAnsi="Verdana"/>
          <w:b/>
          <w:color w:val="000000"/>
          <w:sz w:val="20"/>
          <w:szCs w:val="20"/>
          <w:lang w:val="en-US" w:eastAsia="bg-BG"/>
        </w:rPr>
        <w:t>1.</w:t>
      </w:r>
      <w:r w:rsidRPr="00EE103C">
        <w:rPr>
          <w:rFonts w:ascii="Verdana" w:hAnsi="Verdana"/>
          <w:color w:val="000000"/>
          <w:sz w:val="20"/>
          <w:szCs w:val="20"/>
          <w:lang w:val="en-US" w:eastAsia="bg-BG"/>
        </w:rPr>
        <w:t xml:space="preserve"> </w:t>
      </w:r>
      <w:r w:rsidRPr="00EE103C">
        <w:rPr>
          <w:rFonts w:ascii="Verdana" w:hAnsi="Verdana"/>
          <w:color w:val="000000"/>
          <w:sz w:val="20"/>
          <w:szCs w:val="20"/>
          <w:lang w:eastAsia="bg-BG"/>
        </w:rPr>
        <w:t xml:space="preserve">Документите по </w:t>
      </w:r>
      <w:r w:rsidRPr="00EE103C">
        <w:rPr>
          <w:rFonts w:ascii="Verdana" w:hAnsi="Verdana"/>
          <w:b/>
          <w:color w:val="000000"/>
          <w:sz w:val="20"/>
          <w:szCs w:val="20"/>
          <w:lang w:eastAsia="bg-BG"/>
        </w:rPr>
        <w:t>т.</w:t>
      </w:r>
      <w:r w:rsidRPr="00EE103C">
        <w:rPr>
          <w:rFonts w:ascii="Verdana" w:hAnsi="Verdana"/>
          <w:b/>
          <w:color w:val="000000"/>
          <w:sz w:val="20"/>
          <w:szCs w:val="20"/>
          <w:lang w:val="en-US" w:eastAsia="bg-BG"/>
        </w:rPr>
        <w:t>V</w:t>
      </w:r>
      <w:r w:rsidR="00931F62" w:rsidRPr="00EE103C">
        <w:rPr>
          <w:rFonts w:ascii="Verdana" w:hAnsi="Verdana"/>
          <w:b/>
          <w:color w:val="000000"/>
          <w:sz w:val="20"/>
          <w:szCs w:val="20"/>
          <w:lang w:val="en-US" w:eastAsia="bg-BG"/>
        </w:rPr>
        <w:t>I</w:t>
      </w:r>
      <w:r w:rsidRPr="00EE103C">
        <w:rPr>
          <w:rFonts w:ascii="Verdana" w:hAnsi="Verdana"/>
          <w:b/>
          <w:color w:val="000000"/>
          <w:sz w:val="20"/>
          <w:szCs w:val="20"/>
          <w:lang w:val="en-US" w:eastAsia="bg-BG"/>
        </w:rPr>
        <w:t>I</w:t>
      </w:r>
      <w:r w:rsidRPr="00EE103C">
        <w:rPr>
          <w:rFonts w:ascii="Verdana" w:hAnsi="Verdana"/>
          <w:color w:val="000000"/>
          <w:sz w:val="20"/>
          <w:szCs w:val="20"/>
          <w:lang w:eastAsia="bg-BG"/>
        </w:rPr>
        <w:t xml:space="preserve"> се поставят в запечатана непрозрачна опаковка, върху която</w:t>
      </w:r>
      <w:r w:rsidRPr="00EE103C">
        <w:rPr>
          <w:rFonts w:ascii="Verdana" w:hAnsi="Verdana"/>
          <w:color w:val="000000"/>
          <w:sz w:val="20"/>
          <w:szCs w:val="20"/>
          <w:lang w:val="en-US" w:eastAsia="bg-BG"/>
        </w:rPr>
        <w:t xml:space="preserve"> се </w:t>
      </w:r>
      <w:r w:rsidRPr="00EE103C">
        <w:rPr>
          <w:rFonts w:ascii="Verdana" w:hAnsi="Verdana"/>
          <w:color w:val="000000"/>
          <w:sz w:val="20"/>
          <w:szCs w:val="20"/>
          <w:lang w:eastAsia="bg-BG"/>
        </w:rPr>
        <w:t>отбелязва:</w:t>
      </w:r>
    </w:p>
    <w:p w:rsidR="001A0289" w:rsidRPr="00EE103C" w:rsidRDefault="00F4044B" w:rsidP="00EE103C">
      <w:pPr>
        <w:spacing w:before="120" w:after="120" w:line="360" w:lineRule="auto"/>
        <w:ind w:firstLine="708"/>
        <w:jc w:val="both"/>
        <w:rPr>
          <w:rFonts w:ascii="Verdana" w:hAnsi="Verdana"/>
          <w:iCs/>
          <w:color w:val="000000"/>
          <w:sz w:val="20"/>
          <w:szCs w:val="20"/>
          <w:lang w:val="en-US" w:eastAsia="bg-BG"/>
        </w:rPr>
      </w:pPr>
      <w:r w:rsidRPr="00EE103C">
        <w:rPr>
          <w:rFonts w:ascii="Verdana" w:hAnsi="Verdana"/>
          <w:iCs/>
          <w:color w:val="000000"/>
          <w:sz w:val="20"/>
          <w:szCs w:val="20"/>
          <w:lang w:eastAsia="bg-BG"/>
        </w:rPr>
        <w:t>-</w:t>
      </w:r>
      <w:r w:rsidR="001A0289" w:rsidRPr="00EE103C">
        <w:rPr>
          <w:rFonts w:ascii="Verdana" w:hAnsi="Verdana"/>
          <w:color w:val="000000"/>
          <w:sz w:val="20"/>
          <w:szCs w:val="20"/>
          <w:lang w:eastAsia="bg-BG"/>
        </w:rPr>
        <w:t> наименованието на участника;</w:t>
      </w:r>
      <w:r w:rsidR="001A0289" w:rsidRPr="00EE103C">
        <w:rPr>
          <w:rFonts w:ascii="Verdana" w:hAnsi="Verdana"/>
          <w:iCs/>
          <w:color w:val="000000"/>
          <w:sz w:val="20"/>
          <w:szCs w:val="20"/>
          <w:lang w:eastAsia="bg-BG"/>
        </w:rPr>
        <w:t> </w:t>
      </w:r>
    </w:p>
    <w:p w:rsidR="00D232D9" w:rsidRPr="00EE103C" w:rsidRDefault="00F4044B" w:rsidP="00EE103C">
      <w:pPr>
        <w:spacing w:before="120" w:after="120" w:line="360" w:lineRule="auto"/>
        <w:ind w:firstLine="708"/>
        <w:jc w:val="both"/>
        <w:rPr>
          <w:rFonts w:ascii="Verdana" w:hAnsi="Verdana"/>
          <w:iCs/>
          <w:color w:val="000000"/>
          <w:sz w:val="20"/>
          <w:szCs w:val="20"/>
          <w:lang w:val="en-US" w:eastAsia="bg-BG"/>
        </w:rPr>
      </w:pPr>
      <w:r w:rsidRPr="00EE103C">
        <w:rPr>
          <w:rFonts w:ascii="Verdana" w:hAnsi="Verdana"/>
          <w:iCs/>
          <w:color w:val="000000"/>
          <w:sz w:val="20"/>
          <w:szCs w:val="20"/>
          <w:lang w:eastAsia="bg-BG"/>
        </w:rPr>
        <w:t>-</w:t>
      </w:r>
      <w:r w:rsidR="001A0289" w:rsidRPr="00EE103C">
        <w:rPr>
          <w:rFonts w:ascii="Verdana" w:hAnsi="Verdana"/>
          <w:color w:val="000000"/>
          <w:sz w:val="20"/>
          <w:szCs w:val="20"/>
          <w:lang w:eastAsia="bg-BG"/>
        </w:rPr>
        <w:t xml:space="preserve"> адрес за </w:t>
      </w:r>
      <w:r w:rsidR="00D232D9" w:rsidRPr="00EE103C">
        <w:rPr>
          <w:rFonts w:ascii="Verdana" w:hAnsi="Verdana"/>
          <w:color w:val="000000"/>
          <w:sz w:val="20"/>
          <w:szCs w:val="20"/>
          <w:lang w:eastAsia="bg-BG"/>
        </w:rPr>
        <w:t>кореспонденция, телефон</w:t>
      </w:r>
      <w:r w:rsidR="00D232D9" w:rsidRPr="00EE103C">
        <w:rPr>
          <w:rFonts w:ascii="Verdana" w:hAnsi="Verdana"/>
          <w:color w:val="000000"/>
          <w:sz w:val="20"/>
          <w:szCs w:val="20"/>
          <w:lang w:val="en-US" w:eastAsia="bg-BG"/>
        </w:rPr>
        <w:t xml:space="preserve">, </w:t>
      </w:r>
      <w:r w:rsidR="001A0289" w:rsidRPr="00EE103C">
        <w:rPr>
          <w:rFonts w:ascii="Verdana" w:hAnsi="Verdana"/>
          <w:color w:val="000000"/>
          <w:sz w:val="20"/>
          <w:szCs w:val="20"/>
          <w:lang w:eastAsia="bg-BG"/>
        </w:rPr>
        <w:t>факс и електронен адрес;</w:t>
      </w:r>
      <w:r w:rsidR="001A0289" w:rsidRPr="00EE103C">
        <w:rPr>
          <w:rFonts w:ascii="Verdana" w:hAnsi="Verdana"/>
          <w:iCs/>
          <w:color w:val="000000"/>
          <w:sz w:val="20"/>
          <w:szCs w:val="20"/>
          <w:lang w:eastAsia="bg-BG"/>
        </w:rPr>
        <w:t> </w:t>
      </w:r>
    </w:p>
    <w:p w:rsidR="001A0289" w:rsidRPr="00EE103C" w:rsidRDefault="00F4044B" w:rsidP="00EE103C">
      <w:pPr>
        <w:spacing w:before="120" w:after="120" w:line="360" w:lineRule="auto"/>
        <w:ind w:firstLine="708"/>
        <w:jc w:val="both"/>
        <w:rPr>
          <w:rFonts w:ascii="Verdana" w:hAnsi="Verdana"/>
          <w:b/>
          <w:color w:val="000000"/>
          <w:sz w:val="20"/>
          <w:szCs w:val="20"/>
          <w:lang w:eastAsia="bg-BG"/>
        </w:rPr>
      </w:pPr>
      <w:r w:rsidRPr="00EE103C">
        <w:rPr>
          <w:rFonts w:ascii="Verdana" w:hAnsi="Verdana"/>
          <w:iCs/>
          <w:color w:val="000000"/>
          <w:sz w:val="20"/>
          <w:szCs w:val="20"/>
          <w:lang w:eastAsia="bg-BG"/>
        </w:rPr>
        <w:t>-</w:t>
      </w:r>
      <w:r w:rsidR="001A0289" w:rsidRPr="00EE103C">
        <w:rPr>
          <w:rFonts w:ascii="Verdana" w:hAnsi="Verdana"/>
          <w:color w:val="000000"/>
          <w:sz w:val="20"/>
          <w:szCs w:val="20"/>
          <w:lang w:eastAsia="bg-BG"/>
        </w:rPr>
        <w:t> предмета на обществената поръчка</w:t>
      </w:r>
      <w:r w:rsidR="00D232D9" w:rsidRPr="00EE103C">
        <w:rPr>
          <w:rFonts w:ascii="Verdana" w:hAnsi="Verdana"/>
          <w:color w:val="000000"/>
          <w:sz w:val="20"/>
          <w:szCs w:val="20"/>
          <w:lang w:eastAsia="bg-BG"/>
        </w:rPr>
        <w:t>, по която подават оферта.</w:t>
      </w:r>
      <w:r w:rsidR="001A0289" w:rsidRPr="00EE103C">
        <w:rPr>
          <w:rFonts w:ascii="Verdana" w:hAnsi="Verdana"/>
          <w:b/>
          <w:bCs/>
          <w:color w:val="000000"/>
          <w:sz w:val="20"/>
          <w:szCs w:val="20"/>
          <w:lang w:val="en-US" w:eastAsia="bg-BG"/>
        </w:rPr>
        <w:t xml:space="preserve"> </w:t>
      </w:r>
    </w:p>
    <w:p w:rsidR="00445808" w:rsidRPr="00EE103C" w:rsidRDefault="001A0289" w:rsidP="00EE103C">
      <w:pPr>
        <w:spacing w:after="120" w:line="360" w:lineRule="auto"/>
        <w:jc w:val="both"/>
        <w:rPr>
          <w:rFonts w:ascii="Verdana" w:eastAsia="Courier New" w:hAnsi="Verdana" w:cs="Verdana"/>
          <w:b/>
          <w:bCs/>
          <w:sz w:val="20"/>
          <w:szCs w:val="20"/>
          <w:lang w:eastAsia="bg-BG"/>
        </w:rPr>
      </w:pPr>
      <w:r w:rsidRPr="00EE103C">
        <w:rPr>
          <w:rFonts w:ascii="Verdana" w:hAnsi="Verdana"/>
          <w:b/>
          <w:color w:val="000000"/>
          <w:sz w:val="20"/>
          <w:szCs w:val="20"/>
          <w:lang w:eastAsia="bg-BG"/>
        </w:rPr>
        <w:lastRenderedPageBreak/>
        <w:t>2.</w:t>
      </w:r>
      <w:r w:rsidRPr="00EE103C">
        <w:rPr>
          <w:rFonts w:ascii="Verdana" w:hAnsi="Verdana"/>
          <w:color w:val="000000"/>
          <w:sz w:val="20"/>
          <w:szCs w:val="20"/>
          <w:lang w:eastAsia="bg-BG"/>
        </w:rPr>
        <w:t xml:space="preserve"> </w:t>
      </w:r>
      <w:r w:rsidR="00445808" w:rsidRPr="00EE103C">
        <w:rPr>
          <w:rFonts w:ascii="Verdana" w:eastAsia="Courier New" w:hAnsi="Verdana" w:cs="Verdana"/>
          <w:sz w:val="20"/>
          <w:szCs w:val="20"/>
          <w:lang w:eastAsia="bg-BG"/>
        </w:rPr>
        <w:t xml:space="preserve">Внасянето на комплекта офертни документи се извършва в деловодството на </w:t>
      </w:r>
      <w:r w:rsidR="00445808" w:rsidRPr="00EE103C">
        <w:rPr>
          <w:rFonts w:ascii="Verdana" w:eastAsia="Times New Roman" w:hAnsi="Verdana"/>
          <w:b/>
          <w:sz w:val="20"/>
          <w:szCs w:val="20"/>
          <w:lang w:eastAsia="bg-BG"/>
        </w:rPr>
        <w:t>Начално училище „Васил Левски“,</w:t>
      </w:r>
      <w:r w:rsidR="00445808" w:rsidRPr="00EE103C">
        <w:rPr>
          <w:rFonts w:ascii="Verdana" w:eastAsia="MS ??" w:hAnsi="Verdana"/>
          <w:sz w:val="20"/>
          <w:szCs w:val="20"/>
          <w:lang w:eastAsia="bg-BG"/>
        </w:rPr>
        <w:t xml:space="preserve"> гр. Варна, </w:t>
      </w:r>
      <w:r w:rsidR="00445808" w:rsidRPr="00EE103C">
        <w:rPr>
          <w:rFonts w:ascii="Verdana" w:eastAsia="Times New Roman" w:hAnsi="Verdana"/>
          <w:sz w:val="20"/>
          <w:szCs w:val="20"/>
          <w:lang w:eastAsia="bg-BG"/>
        </w:rPr>
        <w:t xml:space="preserve"> </w:t>
      </w:r>
      <w:r w:rsidR="00445808" w:rsidRPr="00EE103C">
        <w:rPr>
          <w:rFonts w:ascii="Verdana" w:hAnsi="Verdana" w:cs="Courier New"/>
          <w:color w:val="000000"/>
          <w:sz w:val="20"/>
          <w:szCs w:val="20"/>
          <w:lang w:eastAsia="bg-BG"/>
        </w:rPr>
        <w:t xml:space="preserve">  ул. "Места" № 27</w:t>
      </w:r>
    </w:p>
    <w:p w:rsidR="00C23A46" w:rsidRPr="00EE103C" w:rsidRDefault="00C23A46" w:rsidP="00EE103C">
      <w:pPr>
        <w:spacing w:before="120" w:after="120" w:line="360" w:lineRule="auto"/>
        <w:jc w:val="both"/>
        <w:rPr>
          <w:rFonts w:ascii="Verdana" w:hAnsi="Verdana"/>
          <w:bCs/>
          <w:sz w:val="20"/>
          <w:szCs w:val="20"/>
          <w:lang w:val="az-Cyrl-AZ" w:eastAsia="bg-BG"/>
        </w:rPr>
      </w:pPr>
      <w:r w:rsidRPr="00EE103C">
        <w:rPr>
          <w:rFonts w:ascii="Verdana" w:hAnsi="Verdana"/>
          <w:sz w:val="20"/>
          <w:szCs w:val="20"/>
          <w:lang w:val="en-US" w:eastAsia="bg-BG"/>
        </w:rPr>
        <w:t xml:space="preserve">. </w:t>
      </w:r>
    </w:p>
    <w:p w:rsidR="00C23A46" w:rsidRPr="00EE103C" w:rsidRDefault="001A0289" w:rsidP="00EE103C">
      <w:pPr>
        <w:spacing w:before="120" w:after="120" w:line="360" w:lineRule="auto"/>
        <w:ind w:right="-108"/>
        <w:jc w:val="both"/>
        <w:rPr>
          <w:rFonts w:ascii="Verdana" w:hAnsi="Verdana"/>
          <w:b/>
          <w:sz w:val="20"/>
          <w:szCs w:val="20"/>
          <w:lang w:eastAsia="bg-BG"/>
        </w:rPr>
      </w:pPr>
      <w:r w:rsidRPr="00EE103C">
        <w:rPr>
          <w:rFonts w:ascii="Verdana" w:hAnsi="Verdana"/>
          <w:b/>
          <w:sz w:val="20"/>
          <w:szCs w:val="20"/>
          <w:lang w:eastAsia="bg-BG"/>
        </w:rPr>
        <w:t>3</w:t>
      </w:r>
      <w:r w:rsidR="00C23A46" w:rsidRPr="00EE103C">
        <w:rPr>
          <w:rFonts w:ascii="Verdana" w:hAnsi="Verdana"/>
          <w:b/>
          <w:sz w:val="20"/>
          <w:szCs w:val="20"/>
          <w:lang w:eastAsia="bg-BG"/>
        </w:rPr>
        <w:t>.</w:t>
      </w:r>
      <w:r w:rsidR="00C23A46" w:rsidRPr="00EE103C">
        <w:rPr>
          <w:rFonts w:ascii="Verdana" w:hAnsi="Verdana"/>
          <w:b/>
          <w:sz w:val="20"/>
          <w:szCs w:val="20"/>
          <w:lang w:val="en-US" w:eastAsia="bg-BG"/>
        </w:rPr>
        <w:t xml:space="preserve"> </w:t>
      </w:r>
      <w:proofErr w:type="gramStart"/>
      <w:r w:rsidR="00C23A46" w:rsidRPr="00EE103C">
        <w:rPr>
          <w:rFonts w:ascii="Verdana" w:hAnsi="Verdana"/>
          <w:sz w:val="20"/>
          <w:szCs w:val="20"/>
          <w:lang w:val="en-US" w:eastAsia="bg-BG"/>
        </w:rPr>
        <w:t>Крайният срок за</w:t>
      </w:r>
      <w:r w:rsidR="00C23A46" w:rsidRPr="00EE103C">
        <w:rPr>
          <w:rFonts w:ascii="Verdana" w:hAnsi="Verdana"/>
          <w:b/>
          <w:sz w:val="20"/>
          <w:szCs w:val="20"/>
          <w:lang w:val="en-US" w:eastAsia="bg-BG"/>
        </w:rPr>
        <w:t xml:space="preserve"> внасяне на оферт</w:t>
      </w:r>
      <w:r w:rsidR="00C23A46" w:rsidRPr="00EE103C">
        <w:rPr>
          <w:rFonts w:ascii="Verdana" w:hAnsi="Verdana"/>
          <w:b/>
          <w:sz w:val="20"/>
          <w:szCs w:val="20"/>
          <w:lang w:eastAsia="bg-BG"/>
        </w:rPr>
        <w:t>ата</w:t>
      </w:r>
      <w:r w:rsidR="00C23A46" w:rsidRPr="00EE103C">
        <w:rPr>
          <w:rFonts w:ascii="Verdana" w:hAnsi="Verdana"/>
          <w:b/>
          <w:sz w:val="20"/>
          <w:szCs w:val="20"/>
          <w:lang w:val="en-US" w:eastAsia="bg-BG"/>
        </w:rPr>
        <w:t xml:space="preserve"> </w:t>
      </w:r>
      <w:r w:rsidR="00C23A46" w:rsidRPr="00EE103C">
        <w:rPr>
          <w:rFonts w:ascii="Verdana" w:hAnsi="Verdana"/>
          <w:sz w:val="20"/>
          <w:szCs w:val="20"/>
          <w:lang w:val="en-US" w:eastAsia="bg-BG"/>
        </w:rPr>
        <w:t xml:space="preserve">е </w:t>
      </w:r>
      <w:r w:rsidR="00C23A46" w:rsidRPr="00EE103C">
        <w:rPr>
          <w:rFonts w:ascii="Verdana" w:hAnsi="Verdana"/>
          <w:sz w:val="20"/>
          <w:szCs w:val="20"/>
          <w:lang w:eastAsia="bg-BG"/>
        </w:rPr>
        <w:t>до</w:t>
      </w:r>
      <w:r w:rsidR="00C23A46" w:rsidRPr="00EE103C">
        <w:rPr>
          <w:rFonts w:ascii="Verdana" w:hAnsi="Verdana"/>
          <w:b/>
          <w:sz w:val="20"/>
          <w:szCs w:val="20"/>
          <w:lang w:eastAsia="bg-BG"/>
        </w:rPr>
        <w:t xml:space="preserve"> 17</w:t>
      </w:r>
      <w:r w:rsidR="00C23A46" w:rsidRPr="00EE103C">
        <w:rPr>
          <w:rFonts w:ascii="Verdana" w:hAnsi="Verdana"/>
          <w:b/>
          <w:sz w:val="20"/>
          <w:szCs w:val="20"/>
          <w:lang w:val="en-US" w:eastAsia="bg-BG"/>
        </w:rPr>
        <w:t>.</w:t>
      </w:r>
      <w:r w:rsidR="00445808" w:rsidRPr="00EE103C">
        <w:rPr>
          <w:rFonts w:ascii="Verdana" w:hAnsi="Verdana"/>
          <w:b/>
          <w:sz w:val="20"/>
          <w:szCs w:val="20"/>
          <w:lang w:eastAsia="bg-BG"/>
        </w:rPr>
        <w:t>00</w:t>
      </w:r>
      <w:r w:rsidR="00C23A46" w:rsidRPr="00EE103C">
        <w:rPr>
          <w:rFonts w:ascii="Verdana" w:hAnsi="Verdana"/>
          <w:b/>
          <w:sz w:val="20"/>
          <w:szCs w:val="20"/>
          <w:lang w:val="en-US" w:eastAsia="bg-BG"/>
        </w:rPr>
        <w:t xml:space="preserve"> часа </w:t>
      </w:r>
      <w:r w:rsidR="00C23A46" w:rsidRPr="00EE103C">
        <w:rPr>
          <w:rFonts w:ascii="Verdana" w:hAnsi="Verdana"/>
          <w:sz w:val="20"/>
          <w:szCs w:val="20"/>
          <w:lang w:val="en-US" w:eastAsia="bg-BG"/>
        </w:rPr>
        <w:t xml:space="preserve">на </w:t>
      </w:r>
      <w:r w:rsidR="00445808" w:rsidRPr="00EE103C">
        <w:rPr>
          <w:rFonts w:ascii="Verdana" w:hAnsi="Verdana"/>
          <w:b/>
          <w:sz w:val="20"/>
          <w:szCs w:val="20"/>
          <w:lang w:eastAsia="bg-BG"/>
        </w:rPr>
        <w:t>27.01.2020</w:t>
      </w:r>
      <w:r w:rsidR="00C23A46" w:rsidRPr="00EE103C">
        <w:rPr>
          <w:rFonts w:ascii="Verdana" w:hAnsi="Verdana"/>
          <w:b/>
          <w:sz w:val="20"/>
          <w:szCs w:val="20"/>
          <w:lang w:eastAsia="bg-BG"/>
        </w:rPr>
        <w:t>г.</w:t>
      </w:r>
      <w:proofErr w:type="gramEnd"/>
    </w:p>
    <w:p w:rsidR="00B3784E" w:rsidRPr="00EE103C" w:rsidRDefault="001A0289" w:rsidP="00EE103C">
      <w:pPr>
        <w:spacing w:before="120" w:after="120" w:line="360" w:lineRule="auto"/>
        <w:ind w:right="-108"/>
        <w:jc w:val="both"/>
        <w:rPr>
          <w:rFonts w:ascii="Verdana" w:eastAsia="Times New Roman" w:hAnsi="Verdana"/>
          <w:color w:val="000000"/>
          <w:sz w:val="20"/>
          <w:szCs w:val="20"/>
          <w:lang w:eastAsia="bg-BG"/>
        </w:rPr>
      </w:pPr>
      <w:r w:rsidRPr="00EE103C">
        <w:rPr>
          <w:rFonts w:ascii="Verdana" w:hAnsi="Verdana"/>
          <w:b/>
          <w:sz w:val="20"/>
          <w:szCs w:val="20"/>
          <w:lang w:eastAsia="bg-BG"/>
        </w:rPr>
        <w:t>4</w:t>
      </w:r>
      <w:r w:rsidR="00C23A46" w:rsidRPr="00EE103C">
        <w:rPr>
          <w:rFonts w:ascii="Verdana" w:hAnsi="Verdana"/>
          <w:b/>
          <w:sz w:val="20"/>
          <w:szCs w:val="20"/>
          <w:lang w:eastAsia="bg-BG"/>
        </w:rPr>
        <w:t>.</w:t>
      </w:r>
      <w:r w:rsidR="00C23A46" w:rsidRPr="00EE103C">
        <w:rPr>
          <w:rFonts w:ascii="Verdana" w:hAnsi="Verdana"/>
          <w:b/>
          <w:sz w:val="20"/>
          <w:szCs w:val="20"/>
          <w:lang w:val="en-US" w:eastAsia="bg-BG"/>
        </w:rPr>
        <w:t xml:space="preserve"> </w:t>
      </w:r>
      <w:r w:rsidR="00B3784E" w:rsidRPr="00EE103C">
        <w:rPr>
          <w:rFonts w:ascii="Verdana" w:eastAsia="Times New Roman" w:hAnsi="Verdana" w:cs="Aharoni"/>
          <w:b/>
          <w:sz w:val="20"/>
          <w:szCs w:val="20"/>
          <w:lang w:eastAsia="bg-BG"/>
        </w:rPr>
        <w:t>Място и дата за провеждане на преговорите:</w:t>
      </w:r>
      <w:r w:rsidR="00B3784E" w:rsidRPr="00EE103C">
        <w:rPr>
          <w:rFonts w:ascii="Verdana" w:eastAsia="Times New Roman" w:hAnsi="Verdana"/>
          <w:color w:val="000000"/>
          <w:sz w:val="20"/>
          <w:szCs w:val="20"/>
          <w:lang w:eastAsia="bg-BG"/>
        </w:rPr>
        <w:t xml:space="preserve"> </w:t>
      </w:r>
    </w:p>
    <w:p w:rsidR="00445808" w:rsidRPr="00EE103C" w:rsidRDefault="00B3784E" w:rsidP="00EE103C">
      <w:pPr>
        <w:spacing w:before="120" w:after="120" w:line="360" w:lineRule="auto"/>
        <w:ind w:right="-108"/>
        <w:jc w:val="both"/>
        <w:rPr>
          <w:rFonts w:ascii="Verdana" w:hAnsi="Verdana" w:cs="Courier New"/>
          <w:b/>
          <w:color w:val="000000"/>
          <w:sz w:val="20"/>
          <w:szCs w:val="20"/>
          <w:lang w:eastAsia="bg-BG"/>
        </w:rPr>
      </w:pPr>
      <w:r w:rsidRPr="00EE103C">
        <w:rPr>
          <w:rFonts w:ascii="Verdana" w:eastAsia="Times New Roman" w:hAnsi="Verdana" w:cs="Aharoni"/>
          <w:sz w:val="20"/>
          <w:szCs w:val="20"/>
          <w:lang w:eastAsia="bg-BG"/>
        </w:rPr>
        <w:t xml:space="preserve">Договарянето ще се проведе </w:t>
      </w:r>
      <w:r w:rsidR="00C23A46" w:rsidRPr="00EE103C">
        <w:rPr>
          <w:rFonts w:ascii="Verdana" w:hAnsi="Verdana"/>
          <w:sz w:val="20"/>
          <w:szCs w:val="20"/>
          <w:lang w:val="en-US" w:eastAsia="bg-BG"/>
        </w:rPr>
        <w:t>на</w:t>
      </w:r>
      <w:r w:rsidR="00C23A46" w:rsidRPr="00EE103C">
        <w:rPr>
          <w:rFonts w:ascii="Verdana" w:hAnsi="Verdana"/>
          <w:b/>
          <w:sz w:val="20"/>
          <w:szCs w:val="20"/>
          <w:lang w:eastAsia="bg-BG"/>
        </w:rPr>
        <w:t xml:space="preserve"> </w:t>
      </w:r>
      <w:r w:rsidR="00445808" w:rsidRPr="00EE103C">
        <w:rPr>
          <w:rFonts w:ascii="Verdana" w:hAnsi="Verdana"/>
          <w:b/>
          <w:sz w:val="20"/>
          <w:szCs w:val="20"/>
          <w:lang w:eastAsia="bg-BG"/>
        </w:rPr>
        <w:t>28.01</w:t>
      </w:r>
      <w:r w:rsidR="007577C7" w:rsidRPr="00EE103C">
        <w:rPr>
          <w:rFonts w:ascii="Verdana" w:hAnsi="Verdana"/>
          <w:b/>
          <w:sz w:val="20"/>
          <w:szCs w:val="20"/>
          <w:lang w:val="en-US" w:eastAsia="bg-BG"/>
        </w:rPr>
        <w:t>.</w:t>
      </w:r>
      <w:r w:rsidR="00C23A46" w:rsidRPr="00EE103C">
        <w:rPr>
          <w:rFonts w:ascii="Verdana" w:hAnsi="Verdana"/>
          <w:b/>
          <w:sz w:val="20"/>
          <w:szCs w:val="20"/>
          <w:lang w:eastAsia="bg-BG"/>
        </w:rPr>
        <w:t>20</w:t>
      </w:r>
      <w:r w:rsidR="00445808" w:rsidRPr="00EE103C">
        <w:rPr>
          <w:rFonts w:ascii="Verdana" w:hAnsi="Verdana"/>
          <w:b/>
          <w:sz w:val="20"/>
          <w:szCs w:val="20"/>
          <w:lang w:eastAsia="bg-BG"/>
        </w:rPr>
        <w:t>20</w:t>
      </w:r>
      <w:r w:rsidR="00C23A46" w:rsidRPr="00EE103C">
        <w:rPr>
          <w:rFonts w:ascii="Verdana" w:hAnsi="Verdana"/>
          <w:b/>
          <w:sz w:val="20"/>
          <w:szCs w:val="20"/>
          <w:lang w:eastAsia="bg-BG"/>
        </w:rPr>
        <w:t>г.</w:t>
      </w:r>
      <w:r w:rsidR="00C23A46" w:rsidRPr="00EE103C">
        <w:rPr>
          <w:rFonts w:ascii="Verdana" w:hAnsi="Verdana"/>
          <w:b/>
          <w:sz w:val="20"/>
          <w:szCs w:val="20"/>
          <w:lang w:val="en-US" w:eastAsia="bg-BG"/>
        </w:rPr>
        <w:t xml:space="preserve"> </w:t>
      </w:r>
      <w:r w:rsidR="00445808" w:rsidRPr="00EE103C">
        <w:rPr>
          <w:rFonts w:ascii="Verdana" w:eastAsia="Courier New" w:hAnsi="Verdana" w:cs="Verdana"/>
          <w:sz w:val="20"/>
          <w:szCs w:val="20"/>
          <w:lang w:eastAsia="bg-BG"/>
        </w:rPr>
        <w:t xml:space="preserve">в сградата на </w:t>
      </w:r>
      <w:r w:rsidR="00445808" w:rsidRPr="00EE103C">
        <w:rPr>
          <w:rFonts w:ascii="Verdana" w:eastAsia="Times New Roman" w:hAnsi="Verdana"/>
          <w:b/>
          <w:sz w:val="20"/>
          <w:szCs w:val="20"/>
          <w:lang w:eastAsia="bg-BG"/>
        </w:rPr>
        <w:t>Начално училище „Васил Левски“,</w:t>
      </w:r>
      <w:r w:rsidR="00445808" w:rsidRPr="00EE103C">
        <w:rPr>
          <w:rFonts w:ascii="Verdana" w:eastAsia="MS ??" w:hAnsi="Verdana"/>
          <w:b/>
          <w:sz w:val="20"/>
          <w:szCs w:val="20"/>
          <w:lang w:eastAsia="bg-BG"/>
        </w:rPr>
        <w:t xml:space="preserve"> гр. Варна, </w:t>
      </w:r>
      <w:r w:rsidR="00445808" w:rsidRPr="00EE103C">
        <w:rPr>
          <w:rFonts w:ascii="Verdana" w:eastAsia="Times New Roman" w:hAnsi="Verdana"/>
          <w:b/>
          <w:sz w:val="20"/>
          <w:szCs w:val="20"/>
          <w:lang w:eastAsia="bg-BG"/>
        </w:rPr>
        <w:t xml:space="preserve"> </w:t>
      </w:r>
      <w:r w:rsidR="00445808" w:rsidRPr="00EE103C">
        <w:rPr>
          <w:rFonts w:ascii="Verdana" w:hAnsi="Verdana" w:cs="Courier New"/>
          <w:b/>
          <w:color w:val="000000"/>
          <w:sz w:val="20"/>
          <w:szCs w:val="20"/>
          <w:lang w:eastAsia="bg-BG"/>
        </w:rPr>
        <w:t xml:space="preserve">  ул. "Места" № 27</w:t>
      </w:r>
    </w:p>
    <w:p w:rsidR="00445808" w:rsidRPr="00EE103C" w:rsidRDefault="00B3784E" w:rsidP="00EE103C">
      <w:pPr>
        <w:spacing w:before="120" w:after="120" w:line="360" w:lineRule="auto"/>
        <w:ind w:right="-108"/>
        <w:jc w:val="both"/>
        <w:rPr>
          <w:rFonts w:ascii="Verdana" w:hAnsi="Verdana" w:cs="Courier New"/>
          <w:b/>
          <w:color w:val="000000"/>
          <w:sz w:val="20"/>
          <w:szCs w:val="20"/>
          <w:lang w:eastAsia="bg-BG"/>
        </w:rPr>
      </w:pPr>
      <w:r w:rsidRPr="00EE103C">
        <w:rPr>
          <w:rFonts w:ascii="Verdana" w:eastAsia="Times New Roman" w:hAnsi="Verdana"/>
          <w:color w:val="000000"/>
          <w:sz w:val="20"/>
          <w:szCs w:val="20"/>
          <w:lang w:eastAsia="bg-BG" w:bidi="bg-BG"/>
        </w:rPr>
        <w:t xml:space="preserve">Документите ще бъдат разгледани от комисия на заседание, което ще се проведе на </w:t>
      </w:r>
      <w:r w:rsidR="00445808" w:rsidRPr="00EE103C">
        <w:rPr>
          <w:rFonts w:ascii="Verdana" w:hAnsi="Verdana"/>
          <w:b/>
          <w:sz w:val="20"/>
          <w:szCs w:val="20"/>
          <w:lang w:eastAsia="bg-BG"/>
        </w:rPr>
        <w:t>28.01</w:t>
      </w:r>
      <w:r w:rsidR="00445808" w:rsidRPr="00EE103C">
        <w:rPr>
          <w:rFonts w:ascii="Verdana" w:hAnsi="Verdana"/>
          <w:b/>
          <w:sz w:val="20"/>
          <w:szCs w:val="20"/>
          <w:lang w:val="en-US" w:eastAsia="bg-BG"/>
        </w:rPr>
        <w:t>.</w:t>
      </w:r>
      <w:r w:rsidR="00445808" w:rsidRPr="00EE103C">
        <w:rPr>
          <w:rFonts w:ascii="Verdana" w:hAnsi="Verdana"/>
          <w:b/>
          <w:sz w:val="20"/>
          <w:szCs w:val="20"/>
          <w:lang w:eastAsia="bg-BG"/>
        </w:rPr>
        <w:t>2020г.</w:t>
      </w:r>
      <w:r w:rsidR="00445808" w:rsidRPr="00EE103C">
        <w:rPr>
          <w:rFonts w:ascii="Verdana" w:hAnsi="Verdana"/>
          <w:b/>
          <w:sz w:val="20"/>
          <w:szCs w:val="20"/>
          <w:lang w:val="en-US" w:eastAsia="bg-BG"/>
        </w:rPr>
        <w:t xml:space="preserve"> </w:t>
      </w:r>
      <w:r w:rsidR="005E3DC1" w:rsidRPr="00EE103C">
        <w:rPr>
          <w:rFonts w:ascii="Verdana" w:eastAsia="Times New Roman" w:hAnsi="Verdana"/>
          <w:b/>
          <w:color w:val="000000"/>
          <w:sz w:val="20"/>
          <w:szCs w:val="20"/>
          <w:lang w:eastAsia="bg-BG" w:bidi="bg-BG"/>
        </w:rPr>
        <w:t xml:space="preserve">от </w:t>
      </w:r>
      <w:r w:rsidR="00445808" w:rsidRPr="00EE103C">
        <w:rPr>
          <w:rFonts w:ascii="Verdana" w:eastAsia="Times New Roman" w:hAnsi="Verdana"/>
          <w:b/>
          <w:color w:val="000000"/>
          <w:sz w:val="20"/>
          <w:szCs w:val="20"/>
          <w:lang w:eastAsia="bg-BG" w:bidi="bg-BG"/>
        </w:rPr>
        <w:t>10:00</w:t>
      </w:r>
      <w:r w:rsidRPr="00EE103C">
        <w:rPr>
          <w:rFonts w:ascii="Verdana" w:eastAsia="Times New Roman" w:hAnsi="Verdana"/>
          <w:b/>
          <w:color w:val="000000"/>
          <w:sz w:val="20"/>
          <w:szCs w:val="20"/>
          <w:lang w:eastAsia="bg-BG" w:bidi="bg-BG"/>
        </w:rPr>
        <w:t xml:space="preserve"> ч. </w:t>
      </w:r>
      <w:r w:rsidRPr="00EE103C">
        <w:rPr>
          <w:rFonts w:ascii="Verdana" w:eastAsia="Times New Roman" w:hAnsi="Verdana"/>
          <w:b/>
          <w:bCs/>
          <w:color w:val="000000"/>
          <w:sz w:val="20"/>
          <w:szCs w:val="20"/>
          <w:lang w:val="az-Cyrl-AZ" w:eastAsia="bg-BG"/>
        </w:rPr>
        <w:t xml:space="preserve">– </w:t>
      </w:r>
      <w:r w:rsidR="00445808" w:rsidRPr="00EE103C">
        <w:rPr>
          <w:rFonts w:ascii="Verdana" w:eastAsia="MS ??" w:hAnsi="Verdana"/>
          <w:b/>
          <w:sz w:val="20"/>
          <w:szCs w:val="20"/>
          <w:lang w:eastAsia="bg-BG"/>
        </w:rPr>
        <w:t xml:space="preserve">гр. Варна, </w:t>
      </w:r>
      <w:r w:rsidR="00445808" w:rsidRPr="00EE103C">
        <w:rPr>
          <w:rFonts w:ascii="Verdana" w:eastAsia="Times New Roman" w:hAnsi="Verdana"/>
          <w:b/>
          <w:sz w:val="20"/>
          <w:szCs w:val="20"/>
          <w:lang w:eastAsia="bg-BG"/>
        </w:rPr>
        <w:t xml:space="preserve"> </w:t>
      </w:r>
      <w:r w:rsidR="00445808" w:rsidRPr="00EE103C">
        <w:rPr>
          <w:rFonts w:ascii="Verdana" w:hAnsi="Verdana" w:cs="Courier New"/>
          <w:b/>
          <w:color w:val="000000"/>
          <w:sz w:val="20"/>
          <w:szCs w:val="20"/>
          <w:lang w:eastAsia="bg-BG"/>
        </w:rPr>
        <w:t xml:space="preserve">  ул. "Места" № 27.</w:t>
      </w:r>
    </w:p>
    <w:p w:rsidR="00B3784E" w:rsidRPr="00EE103C" w:rsidRDefault="00B3784E" w:rsidP="00EE103C">
      <w:pPr>
        <w:spacing w:before="120" w:after="120" w:line="360" w:lineRule="auto"/>
        <w:ind w:right="-108"/>
        <w:jc w:val="both"/>
        <w:rPr>
          <w:rFonts w:ascii="Verdana" w:hAnsi="Verdana"/>
          <w:color w:val="000000"/>
          <w:sz w:val="20"/>
          <w:szCs w:val="20"/>
          <w:lang w:val="az-Cyrl-AZ" w:eastAsia="bg-BG"/>
        </w:rPr>
      </w:pPr>
      <w:r w:rsidRPr="00EE103C">
        <w:rPr>
          <w:rFonts w:ascii="Verdana" w:eastAsia="Times New Roman" w:hAnsi="Verdana"/>
          <w:b/>
          <w:sz w:val="20"/>
          <w:szCs w:val="20"/>
          <w:lang w:eastAsia="bg-BG"/>
        </w:rPr>
        <w:t>За участие в договарянето следва да осигурите надлежно упълномощени Ваши представител</w:t>
      </w:r>
      <w:r w:rsidR="00796E1C" w:rsidRPr="00EE103C">
        <w:rPr>
          <w:rFonts w:ascii="Verdana" w:eastAsia="Times New Roman" w:hAnsi="Verdana"/>
          <w:b/>
          <w:sz w:val="20"/>
          <w:szCs w:val="20"/>
          <w:lang w:eastAsia="bg-BG"/>
        </w:rPr>
        <w:t>и.</w:t>
      </w:r>
    </w:p>
    <w:p w:rsidR="00B3784E" w:rsidRPr="00EE103C" w:rsidRDefault="000B7334" w:rsidP="00EE103C">
      <w:pPr>
        <w:suppressAutoHyphens/>
        <w:autoSpaceDN w:val="0"/>
        <w:spacing w:before="120" w:after="120" w:line="360" w:lineRule="auto"/>
        <w:ind w:firstLine="708"/>
        <w:jc w:val="both"/>
        <w:textAlignment w:val="baseline"/>
        <w:rPr>
          <w:rFonts w:ascii="Verdana" w:eastAsia="Times New Roman" w:hAnsi="Verdana" w:cs="Aharoni"/>
          <w:b/>
          <w:sz w:val="20"/>
          <w:szCs w:val="20"/>
          <w:lang w:eastAsia="bg-BG"/>
        </w:rPr>
      </w:pPr>
      <w:r w:rsidRPr="00EE103C">
        <w:rPr>
          <w:rFonts w:ascii="Verdana" w:eastAsia="Times New Roman" w:hAnsi="Verdana" w:cs="Aharoni"/>
          <w:b/>
          <w:sz w:val="20"/>
          <w:szCs w:val="20"/>
          <w:lang w:eastAsia="bg-BG"/>
        </w:rPr>
        <w:t xml:space="preserve"> </w:t>
      </w:r>
      <w:r w:rsidR="00931F62" w:rsidRPr="00EE103C">
        <w:rPr>
          <w:rFonts w:ascii="Verdana" w:eastAsia="Times New Roman" w:hAnsi="Verdana" w:cs="Aharoni"/>
          <w:b/>
          <w:sz w:val="20"/>
          <w:szCs w:val="20"/>
          <w:lang w:val="en-US" w:eastAsia="bg-BG"/>
        </w:rPr>
        <w:t>X</w:t>
      </w:r>
      <w:r w:rsidR="00B3784E" w:rsidRPr="00EE103C">
        <w:rPr>
          <w:rFonts w:ascii="Verdana" w:eastAsia="Times New Roman" w:hAnsi="Verdana" w:cs="Aharoni"/>
          <w:b/>
          <w:sz w:val="20"/>
          <w:szCs w:val="20"/>
          <w:lang w:eastAsia="bg-BG"/>
        </w:rPr>
        <w:t>. Ред за провеждане на преговорите:</w:t>
      </w:r>
    </w:p>
    <w:p w:rsidR="00B3784E" w:rsidRPr="00EE103C" w:rsidRDefault="00B3784E" w:rsidP="00EE103C">
      <w:pPr>
        <w:suppressAutoHyphens/>
        <w:autoSpaceDN w:val="0"/>
        <w:spacing w:before="120" w:after="120" w:line="360" w:lineRule="auto"/>
        <w:ind w:firstLine="720"/>
        <w:jc w:val="both"/>
        <w:textAlignment w:val="baseline"/>
        <w:rPr>
          <w:rFonts w:ascii="Verdana" w:eastAsia="Times New Roman" w:hAnsi="Verdana" w:cs="Aharoni"/>
          <w:sz w:val="20"/>
          <w:szCs w:val="20"/>
          <w:lang w:eastAsia="bg-BG"/>
        </w:rPr>
      </w:pPr>
      <w:r w:rsidRPr="00EE103C">
        <w:rPr>
          <w:rFonts w:ascii="Verdana" w:eastAsia="Times New Roman" w:hAnsi="Verdana" w:cs="Aharoni"/>
          <w:sz w:val="20"/>
          <w:szCs w:val="20"/>
          <w:lang w:eastAsia="bg-BG"/>
        </w:rPr>
        <w:t>По време на договарянето ще бъдат обсъдени клаузите от проекта на договор, предложението за изпълнение на поръчката и представеното от Вас ценово предложение. Основа за водене на преговорите ще бъде проекта на договора, приложен към настоящата покана.</w:t>
      </w:r>
    </w:p>
    <w:p w:rsidR="00B3784E" w:rsidRPr="00EE103C" w:rsidRDefault="00B3784E" w:rsidP="00EE103C">
      <w:pPr>
        <w:suppressAutoHyphens/>
        <w:autoSpaceDN w:val="0"/>
        <w:spacing w:before="120" w:after="120" w:line="360" w:lineRule="auto"/>
        <w:ind w:firstLine="720"/>
        <w:jc w:val="both"/>
        <w:textAlignment w:val="baseline"/>
        <w:rPr>
          <w:rFonts w:ascii="Verdana" w:eastAsia="Times New Roman" w:hAnsi="Verdana" w:cs="Aharoni"/>
          <w:sz w:val="20"/>
          <w:szCs w:val="20"/>
          <w:lang w:eastAsia="bg-BG"/>
        </w:rPr>
      </w:pPr>
      <w:r w:rsidRPr="00EE103C">
        <w:rPr>
          <w:rFonts w:ascii="Verdana" w:eastAsia="Times New Roman" w:hAnsi="Verdana" w:cs="Aharoni"/>
          <w:sz w:val="20"/>
          <w:szCs w:val="20"/>
          <w:lang w:eastAsia="bg-BG"/>
        </w:rPr>
        <w:t>Резултатите от преговорите се отразяват в подписан от комисията и от участника протокол.</w:t>
      </w:r>
    </w:p>
    <w:p w:rsidR="00C23A46" w:rsidRPr="00EE103C" w:rsidRDefault="00595728" w:rsidP="00EE103C">
      <w:pPr>
        <w:widowControl w:val="0"/>
        <w:spacing w:before="120" w:after="120" w:line="360" w:lineRule="auto"/>
        <w:ind w:firstLine="708"/>
        <w:jc w:val="both"/>
        <w:rPr>
          <w:rFonts w:ascii="Verdana" w:eastAsia="Times New Roman" w:hAnsi="Verdana" w:cs="Verdana"/>
          <w:bCs/>
          <w:color w:val="000000"/>
          <w:sz w:val="20"/>
          <w:szCs w:val="20"/>
          <w:lang w:val="en-US" w:eastAsia="bg-BG"/>
        </w:rPr>
      </w:pPr>
      <w:r w:rsidRPr="00EE103C">
        <w:rPr>
          <w:rFonts w:ascii="Verdana" w:hAnsi="Verdana"/>
          <w:b/>
          <w:sz w:val="20"/>
          <w:szCs w:val="20"/>
          <w:lang w:val="en-US" w:eastAsia="bg-BG"/>
        </w:rPr>
        <w:t>X</w:t>
      </w:r>
      <w:r w:rsidR="000B7334" w:rsidRPr="00EE103C">
        <w:rPr>
          <w:rFonts w:ascii="Verdana" w:hAnsi="Verdana"/>
          <w:b/>
          <w:sz w:val="20"/>
          <w:szCs w:val="20"/>
          <w:lang w:val="en-US" w:eastAsia="bg-BG"/>
        </w:rPr>
        <w:t>I</w:t>
      </w:r>
      <w:r w:rsidR="00C23A46" w:rsidRPr="00EE103C">
        <w:rPr>
          <w:rFonts w:ascii="Verdana" w:hAnsi="Verdana"/>
          <w:b/>
          <w:sz w:val="20"/>
          <w:szCs w:val="20"/>
          <w:lang w:eastAsia="bg-BG"/>
        </w:rPr>
        <w:t xml:space="preserve">. Преди подписване на договора за обществена поръчка, </w:t>
      </w:r>
      <w:r w:rsidR="00C23A46" w:rsidRPr="00EE103C">
        <w:rPr>
          <w:rFonts w:ascii="Verdana" w:hAnsi="Verdana"/>
          <w:sz w:val="20"/>
          <w:szCs w:val="20"/>
          <w:lang w:eastAsia="bg-BG"/>
        </w:rPr>
        <w:t>определеният за изпълнител следва да представи</w:t>
      </w:r>
      <w:r w:rsidR="00434E0C" w:rsidRPr="00EE103C">
        <w:rPr>
          <w:rFonts w:ascii="Verdana" w:hAnsi="Verdana"/>
          <w:sz w:val="20"/>
          <w:szCs w:val="20"/>
          <w:lang w:eastAsia="bg-BG"/>
        </w:rPr>
        <w:t>:</w:t>
      </w:r>
      <w:r w:rsidR="00867EB3" w:rsidRPr="00EE103C">
        <w:rPr>
          <w:rFonts w:ascii="Verdana" w:eastAsia="Times New Roman" w:hAnsi="Verdana" w:cs="Verdana"/>
          <w:bCs/>
          <w:sz w:val="20"/>
          <w:szCs w:val="20"/>
          <w:lang w:eastAsia="bg-BG"/>
        </w:rPr>
        <w:t xml:space="preserve"> гаранция за добро изпълнение</w:t>
      </w:r>
      <w:r w:rsidR="00867EB3" w:rsidRPr="00EE103C">
        <w:rPr>
          <w:rFonts w:ascii="Verdana" w:eastAsia="Times New Roman" w:hAnsi="Verdana" w:cs="Verdana"/>
          <w:bCs/>
          <w:color w:val="000000"/>
          <w:sz w:val="20"/>
          <w:szCs w:val="20"/>
          <w:lang w:eastAsia="bg-BG"/>
        </w:rPr>
        <w:t>.</w:t>
      </w:r>
    </w:p>
    <w:p w:rsidR="00445808" w:rsidRPr="00EE103C" w:rsidRDefault="00445808" w:rsidP="00EE103C">
      <w:pPr>
        <w:widowControl w:val="0"/>
        <w:spacing w:before="120" w:after="120" w:line="360" w:lineRule="auto"/>
        <w:ind w:firstLine="720"/>
        <w:jc w:val="both"/>
        <w:rPr>
          <w:rFonts w:ascii="Verdana" w:hAnsi="Verdana"/>
          <w:color w:val="000000"/>
          <w:sz w:val="20"/>
          <w:szCs w:val="20"/>
        </w:rPr>
      </w:pPr>
    </w:p>
    <w:p w:rsidR="00434E0C" w:rsidRPr="00EE103C" w:rsidRDefault="00434E0C" w:rsidP="00EE103C">
      <w:pPr>
        <w:widowControl w:val="0"/>
        <w:spacing w:before="120" w:after="120" w:line="360" w:lineRule="auto"/>
        <w:ind w:firstLine="720"/>
        <w:jc w:val="both"/>
        <w:rPr>
          <w:rFonts w:ascii="Verdana" w:hAnsi="Verdana"/>
          <w:color w:val="000000"/>
          <w:sz w:val="20"/>
          <w:szCs w:val="20"/>
        </w:rPr>
      </w:pPr>
      <w:r w:rsidRPr="00EE103C">
        <w:rPr>
          <w:rFonts w:ascii="Verdana" w:hAnsi="Verdana"/>
          <w:color w:val="000000"/>
          <w:sz w:val="20"/>
          <w:szCs w:val="20"/>
        </w:rPr>
        <w:t>Участниците могат да получат необходимата информация относно задълженията, свързани със закрила на заетостта и условията на труд:</w:t>
      </w:r>
    </w:p>
    <w:p w:rsidR="00434E0C" w:rsidRPr="00EE103C" w:rsidRDefault="00434E0C" w:rsidP="00EE103C">
      <w:pPr>
        <w:tabs>
          <w:tab w:val="left" w:pos="57"/>
        </w:tabs>
        <w:spacing w:before="120" w:after="120" w:line="360" w:lineRule="auto"/>
        <w:ind w:right="136" w:firstLine="570"/>
        <w:jc w:val="both"/>
        <w:rPr>
          <w:rFonts w:ascii="Verdana" w:hAnsi="Verdana"/>
          <w:color w:val="000000"/>
          <w:sz w:val="20"/>
          <w:szCs w:val="20"/>
        </w:rPr>
      </w:pPr>
      <w:r w:rsidRPr="00EE103C">
        <w:rPr>
          <w:rFonts w:ascii="Verdana" w:hAnsi="Verdana"/>
          <w:color w:val="000000"/>
          <w:sz w:val="20"/>
          <w:szCs w:val="20"/>
        </w:rPr>
        <w:t>Министерство на труда и социалната политика:</w:t>
      </w:r>
    </w:p>
    <w:p w:rsidR="00434E0C" w:rsidRPr="00EE103C" w:rsidRDefault="00434E0C" w:rsidP="00EE103C">
      <w:pPr>
        <w:tabs>
          <w:tab w:val="left" w:pos="57"/>
        </w:tabs>
        <w:spacing w:before="120" w:after="120" w:line="360" w:lineRule="auto"/>
        <w:ind w:right="136" w:firstLine="570"/>
        <w:jc w:val="both"/>
        <w:rPr>
          <w:rFonts w:ascii="Verdana" w:hAnsi="Verdana"/>
          <w:color w:val="000000"/>
          <w:sz w:val="20"/>
          <w:szCs w:val="20"/>
        </w:rPr>
      </w:pPr>
      <w:r w:rsidRPr="00EE103C">
        <w:rPr>
          <w:rFonts w:ascii="Verdana" w:hAnsi="Verdana"/>
          <w:color w:val="000000"/>
          <w:sz w:val="20"/>
          <w:szCs w:val="20"/>
        </w:rPr>
        <w:t xml:space="preserve">Интернет адрес: </w:t>
      </w:r>
      <w:hyperlink r:id="rId33" w:history="1">
        <w:r w:rsidRPr="00EE103C">
          <w:rPr>
            <w:rFonts w:ascii="Verdana" w:hAnsi="Verdana"/>
            <w:color w:val="000000"/>
            <w:sz w:val="20"/>
            <w:szCs w:val="20"/>
            <w:u w:val="single"/>
          </w:rPr>
          <w:t>http://www.mlsp.government.bg</w:t>
        </w:r>
      </w:hyperlink>
    </w:p>
    <w:p w:rsidR="00434E0C" w:rsidRPr="00EE103C" w:rsidRDefault="00434E0C" w:rsidP="00EE103C">
      <w:pPr>
        <w:tabs>
          <w:tab w:val="left" w:pos="57"/>
        </w:tabs>
        <w:spacing w:before="120" w:after="120" w:line="360" w:lineRule="auto"/>
        <w:ind w:right="136" w:firstLine="570"/>
        <w:jc w:val="both"/>
        <w:rPr>
          <w:rFonts w:ascii="Verdana" w:hAnsi="Verdana"/>
          <w:color w:val="000000"/>
          <w:sz w:val="20"/>
          <w:szCs w:val="20"/>
          <w:lang w:val="en-US"/>
        </w:rPr>
      </w:pPr>
      <w:r w:rsidRPr="00EE103C">
        <w:rPr>
          <w:rFonts w:ascii="Verdana" w:hAnsi="Verdana"/>
          <w:color w:val="000000"/>
          <w:sz w:val="20"/>
          <w:szCs w:val="20"/>
        </w:rPr>
        <w:t>София 1051, ул. „Триадица“ №2, телефон: 02/8119 443</w:t>
      </w:r>
    </w:p>
    <w:p w:rsidR="000E0C8E" w:rsidRPr="000E0C8E" w:rsidRDefault="00987DF5" w:rsidP="00EE103C">
      <w:pPr>
        <w:widowControl w:val="0"/>
        <w:tabs>
          <w:tab w:val="left" w:pos="503"/>
        </w:tabs>
        <w:spacing w:line="360" w:lineRule="auto"/>
        <w:ind w:right="20"/>
        <w:jc w:val="both"/>
        <w:rPr>
          <w:rFonts w:ascii="Verdana" w:hAnsi="Verdana" w:cs="Verdana"/>
          <w:bCs/>
          <w:sz w:val="20"/>
          <w:szCs w:val="20"/>
          <w:lang w:val="en-US"/>
        </w:rPr>
      </w:pPr>
      <w:r w:rsidRPr="00EE103C">
        <w:rPr>
          <w:rFonts w:ascii="Verdana" w:hAnsi="Verdana" w:cs="Verdana"/>
          <w:color w:val="000000"/>
          <w:sz w:val="20"/>
          <w:szCs w:val="20"/>
          <w:lang w:val="en-US"/>
        </w:rPr>
        <w:tab/>
      </w:r>
      <w:r w:rsidRPr="00EE103C">
        <w:rPr>
          <w:rFonts w:ascii="Verdana" w:hAnsi="Verdana" w:cs="Verdana"/>
          <w:color w:val="000000"/>
          <w:sz w:val="20"/>
          <w:szCs w:val="20"/>
        </w:rPr>
        <w:t>Настоящата покана и нейните приложения са</w:t>
      </w:r>
      <w:r w:rsidRPr="00EE103C">
        <w:rPr>
          <w:rFonts w:ascii="Verdana" w:hAnsi="Verdana" w:cs="Verdana"/>
          <w:b/>
          <w:bCs/>
          <w:sz w:val="20"/>
          <w:szCs w:val="20"/>
        </w:rPr>
        <w:t xml:space="preserve"> публикувани в профила на купувача на следния адрес:</w:t>
      </w:r>
      <w:r w:rsidR="00224634">
        <w:rPr>
          <w:rFonts w:ascii="Verdana" w:hAnsi="Verdana" w:cs="Verdana"/>
          <w:bCs/>
          <w:sz w:val="20"/>
          <w:szCs w:val="20"/>
        </w:rPr>
        <w:t xml:space="preserve"> </w:t>
      </w:r>
      <w:hyperlink r:id="rId34" w:tgtFrame="_blank" w:history="1">
        <w:r w:rsidR="00224634">
          <w:rPr>
            <w:rStyle w:val="Hyperlink"/>
            <w:rFonts w:ascii="Tahoma" w:hAnsi="Tahoma" w:cs="Tahoma"/>
            <w:sz w:val="21"/>
            <w:szCs w:val="21"/>
            <w:shd w:val="clear" w:color="auto" w:fill="FFFFFF"/>
          </w:rPr>
          <w:t>https://sop.bg/nulevski-267/proceduri-20-2-zop/a2-0005906.html</w:t>
        </w:r>
      </w:hyperlink>
    </w:p>
    <w:p w:rsidR="00595728" w:rsidRPr="00EE103C" w:rsidRDefault="00595728" w:rsidP="00EE103C">
      <w:pPr>
        <w:suppressAutoHyphens/>
        <w:autoSpaceDN w:val="0"/>
        <w:spacing w:after="0" w:line="360" w:lineRule="auto"/>
        <w:ind w:firstLine="720"/>
        <w:jc w:val="both"/>
        <w:textAlignment w:val="baseline"/>
        <w:rPr>
          <w:rFonts w:ascii="Verdana" w:eastAsia="Times New Roman" w:hAnsi="Verdana"/>
          <w:b/>
          <w:sz w:val="20"/>
          <w:szCs w:val="20"/>
          <w:lang w:eastAsia="bg-BG"/>
        </w:rPr>
      </w:pPr>
      <w:r w:rsidRPr="00EE103C">
        <w:rPr>
          <w:rFonts w:ascii="Verdana" w:eastAsia="Times New Roman" w:hAnsi="Verdana"/>
          <w:b/>
          <w:sz w:val="20"/>
          <w:szCs w:val="20"/>
          <w:lang w:eastAsia="bg-BG"/>
        </w:rPr>
        <w:lastRenderedPageBreak/>
        <w:t>Приложения:</w:t>
      </w:r>
    </w:p>
    <w:p w:rsidR="00E62912" w:rsidRPr="00EE103C" w:rsidRDefault="00595728" w:rsidP="00EE103C">
      <w:pPr>
        <w:suppressAutoHyphens/>
        <w:autoSpaceDN w:val="0"/>
        <w:spacing w:after="0" w:line="360" w:lineRule="auto"/>
        <w:ind w:firstLine="720"/>
        <w:jc w:val="both"/>
        <w:textAlignment w:val="baseline"/>
        <w:rPr>
          <w:rFonts w:ascii="Verdana" w:eastAsia="Times New Roman" w:hAnsi="Verdana"/>
          <w:sz w:val="20"/>
          <w:szCs w:val="20"/>
          <w:lang w:val="en-US" w:eastAsia="bg-BG"/>
        </w:rPr>
      </w:pPr>
      <w:r w:rsidRPr="00EE103C">
        <w:rPr>
          <w:rFonts w:ascii="Verdana" w:eastAsia="Times New Roman" w:hAnsi="Verdana"/>
          <w:sz w:val="20"/>
          <w:szCs w:val="20"/>
          <w:lang w:eastAsia="bg-BG"/>
        </w:rPr>
        <w:t>Посочените</w:t>
      </w:r>
      <w:r w:rsidR="00434E0C" w:rsidRPr="00EE103C">
        <w:rPr>
          <w:rFonts w:ascii="Verdana" w:eastAsia="Times New Roman" w:hAnsi="Verdana"/>
          <w:sz w:val="20"/>
          <w:szCs w:val="20"/>
          <w:lang w:eastAsia="bg-BG"/>
        </w:rPr>
        <w:t xml:space="preserve"> в настоящата покана</w:t>
      </w:r>
      <w:r w:rsidRPr="00EE103C">
        <w:rPr>
          <w:rFonts w:ascii="Verdana" w:eastAsia="Times New Roman" w:hAnsi="Verdana"/>
          <w:sz w:val="20"/>
          <w:szCs w:val="20"/>
          <w:lang w:val="en-US" w:eastAsia="bg-BG"/>
        </w:rPr>
        <w:t xml:space="preserve"> </w:t>
      </w:r>
      <w:r w:rsidRPr="00EE103C">
        <w:rPr>
          <w:rFonts w:ascii="Verdana" w:eastAsia="Times New Roman" w:hAnsi="Verdana"/>
          <w:sz w:val="20"/>
          <w:szCs w:val="20"/>
          <w:lang w:eastAsia="bg-BG"/>
        </w:rPr>
        <w:t>образци, заедно с ЕЕДОП, техническа спецификация</w:t>
      </w:r>
      <w:r w:rsidR="00390925" w:rsidRPr="00EE103C">
        <w:rPr>
          <w:rFonts w:ascii="Verdana" w:eastAsia="Times New Roman" w:hAnsi="Verdana"/>
          <w:sz w:val="20"/>
          <w:szCs w:val="20"/>
          <w:lang w:eastAsia="bg-BG"/>
        </w:rPr>
        <w:t xml:space="preserve"> и проект на договор</w:t>
      </w:r>
      <w:r w:rsidRPr="00EE103C">
        <w:rPr>
          <w:rFonts w:ascii="Verdana" w:eastAsia="Times New Roman" w:hAnsi="Verdana"/>
          <w:sz w:val="20"/>
          <w:szCs w:val="20"/>
          <w:lang w:eastAsia="bg-BG"/>
        </w:rPr>
        <w:t>.</w:t>
      </w:r>
    </w:p>
    <w:p w:rsidR="00535A0A" w:rsidRDefault="00535A0A" w:rsidP="00EE103C">
      <w:pPr>
        <w:widowControl w:val="0"/>
        <w:tabs>
          <w:tab w:val="left" w:pos="0"/>
        </w:tabs>
        <w:spacing w:after="0" w:line="360" w:lineRule="auto"/>
        <w:ind w:right="50"/>
        <w:jc w:val="both"/>
        <w:rPr>
          <w:rFonts w:ascii="Verdana" w:eastAsia="Times New Roman" w:hAnsi="Verdana" w:cs="Verdana"/>
          <w:b/>
          <w:bCs/>
          <w:sz w:val="20"/>
          <w:szCs w:val="20"/>
          <w:lang w:eastAsia="bg-BG"/>
        </w:rPr>
      </w:pPr>
    </w:p>
    <w:p w:rsidR="00535A0A" w:rsidRDefault="00535A0A" w:rsidP="00EE103C">
      <w:pPr>
        <w:widowControl w:val="0"/>
        <w:tabs>
          <w:tab w:val="left" w:pos="0"/>
        </w:tabs>
        <w:spacing w:after="0" w:line="360" w:lineRule="auto"/>
        <w:ind w:right="50"/>
        <w:jc w:val="both"/>
        <w:rPr>
          <w:rFonts w:ascii="Verdana" w:eastAsia="Times New Roman" w:hAnsi="Verdana" w:cs="Verdana"/>
          <w:b/>
          <w:bCs/>
          <w:sz w:val="20"/>
          <w:szCs w:val="20"/>
          <w:lang w:eastAsia="bg-BG"/>
        </w:rPr>
      </w:pPr>
    </w:p>
    <w:p w:rsidR="00535A0A" w:rsidRDefault="00535A0A" w:rsidP="00EE103C">
      <w:pPr>
        <w:widowControl w:val="0"/>
        <w:tabs>
          <w:tab w:val="left" w:pos="0"/>
        </w:tabs>
        <w:spacing w:after="0" w:line="360" w:lineRule="auto"/>
        <w:ind w:right="50"/>
        <w:jc w:val="both"/>
        <w:rPr>
          <w:rFonts w:ascii="Verdana" w:eastAsia="Times New Roman" w:hAnsi="Verdana" w:cs="Verdana"/>
          <w:b/>
          <w:bCs/>
          <w:sz w:val="20"/>
          <w:szCs w:val="20"/>
          <w:lang w:eastAsia="bg-BG"/>
        </w:rPr>
      </w:pPr>
    </w:p>
    <w:p w:rsidR="00CF6E49" w:rsidRPr="00EE103C" w:rsidRDefault="00CF6E49" w:rsidP="00EE103C">
      <w:pPr>
        <w:widowControl w:val="0"/>
        <w:tabs>
          <w:tab w:val="left" w:pos="0"/>
        </w:tabs>
        <w:spacing w:after="0" w:line="360" w:lineRule="auto"/>
        <w:ind w:right="50"/>
        <w:jc w:val="both"/>
        <w:rPr>
          <w:rFonts w:ascii="Verdana" w:eastAsia="Times New Roman" w:hAnsi="Verdana" w:cs="Verdana"/>
          <w:b/>
          <w:bCs/>
          <w:sz w:val="20"/>
          <w:szCs w:val="20"/>
          <w:lang w:eastAsia="bg-BG"/>
        </w:rPr>
      </w:pPr>
      <w:r w:rsidRPr="00EE103C">
        <w:rPr>
          <w:rFonts w:ascii="Verdana" w:eastAsia="Times New Roman" w:hAnsi="Verdana" w:cs="Verdana"/>
          <w:b/>
          <w:bCs/>
          <w:sz w:val="20"/>
          <w:szCs w:val="20"/>
          <w:lang w:eastAsia="bg-BG"/>
        </w:rPr>
        <w:t>ВЪЗЛОЖИТЕЛ:</w:t>
      </w:r>
    </w:p>
    <w:p w:rsidR="00445808" w:rsidRPr="00EE103C" w:rsidRDefault="00445808" w:rsidP="00EE103C">
      <w:pPr>
        <w:spacing w:after="0" w:line="360" w:lineRule="auto"/>
        <w:ind w:right="-648"/>
        <w:jc w:val="both"/>
        <w:rPr>
          <w:rFonts w:ascii="Verdana" w:eastAsia="Times New Roman" w:hAnsi="Verdana"/>
          <w:b/>
          <w:color w:val="000000"/>
          <w:sz w:val="20"/>
          <w:szCs w:val="20"/>
          <w:lang w:eastAsia="bg-BG"/>
        </w:rPr>
      </w:pPr>
      <w:r w:rsidRPr="00EE103C">
        <w:rPr>
          <w:rFonts w:ascii="Verdana" w:eastAsia="Times New Roman" w:hAnsi="Verdana"/>
          <w:b/>
          <w:color w:val="000000"/>
          <w:sz w:val="20"/>
          <w:szCs w:val="20"/>
          <w:lang w:eastAsia="bg-BG"/>
        </w:rPr>
        <w:t xml:space="preserve">Директор на </w:t>
      </w:r>
      <w:r w:rsidRPr="00EE103C">
        <w:rPr>
          <w:rFonts w:ascii="Verdana" w:hAnsi="Verdana"/>
          <w:b/>
          <w:sz w:val="20"/>
          <w:szCs w:val="20"/>
        </w:rPr>
        <w:t>НАЧАЛНО УЧИЛИЩЕ „ВАСИЛ ЛЕВСКИ“</w:t>
      </w:r>
    </w:p>
    <w:p w:rsidR="00445808" w:rsidRPr="00EE103C" w:rsidRDefault="00445808" w:rsidP="00EE103C">
      <w:pPr>
        <w:spacing w:after="0" w:line="360" w:lineRule="auto"/>
        <w:ind w:right="-648"/>
        <w:jc w:val="both"/>
        <w:rPr>
          <w:rFonts w:ascii="Verdana" w:eastAsia="Times New Roman" w:hAnsi="Verdana"/>
          <w:b/>
          <w:color w:val="000000"/>
          <w:sz w:val="20"/>
          <w:szCs w:val="20"/>
          <w:lang w:eastAsia="bg-BG"/>
        </w:rPr>
      </w:pPr>
    </w:p>
    <w:p w:rsidR="00445808" w:rsidRPr="00EE103C" w:rsidRDefault="00445808" w:rsidP="00EE103C">
      <w:pPr>
        <w:spacing w:after="0" w:line="360" w:lineRule="auto"/>
        <w:ind w:right="-648"/>
        <w:jc w:val="both"/>
        <w:rPr>
          <w:rFonts w:ascii="Verdana" w:eastAsia="Times New Roman" w:hAnsi="Verdana"/>
          <w:b/>
          <w:color w:val="000000"/>
          <w:sz w:val="20"/>
          <w:szCs w:val="20"/>
          <w:lang w:eastAsia="bg-BG"/>
        </w:rPr>
      </w:pPr>
    </w:p>
    <w:p w:rsidR="00445808" w:rsidRPr="00EE103C" w:rsidRDefault="00445808" w:rsidP="00EE103C">
      <w:pPr>
        <w:spacing w:after="0" w:line="360" w:lineRule="auto"/>
        <w:ind w:right="-648"/>
        <w:jc w:val="both"/>
        <w:rPr>
          <w:rFonts w:ascii="Verdana" w:eastAsia="Times New Roman" w:hAnsi="Verdana"/>
          <w:color w:val="000000"/>
          <w:sz w:val="20"/>
          <w:szCs w:val="20"/>
          <w:lang w:eastAsia="bg-BG"/>
        </w:rPr>
      </w:pPr>
      <w:r w:rsidRPr="00EE103C">
        <w:rPr>
          <w:rFonts w:ascii="Verdana" w:eastAsia="Times New Roman" w:hAnsi="Verdana"/>
          <w:color w:val="000000"/>
          <w:sz w:val="20"/>
          <w:szCs w:val="20"/>
          <w:lang w:eastAsia="bg-BG"/>
        </w:rPr>
        <w:t xml:space="preserve"> _______________</w:t>
      </w:r>
    </w:p>
    <w:p w:rsidR="00445808" w:rsidRDefault="00445808" w:rsidP="00EE103C">
      <w:pPr>
        <w:spacing w:after="0" w:line="360" w:lineRule="auto"/>
        <w:rPr>
          <w:rFonts w:ascii="Verdana" w:eastAsia="Times New Roman" w:hAnsi="Verdana"/>
          <w:b/>
          <w:color w:val="000000" w:themeColor="text1"/>
          <w:sz w:val="20"/>
          <w:szCs w:val="20"/>
          <w:lang w:eastAsia="bg-BG"/>
        </w:rPr>
      </w:pPr>
      <w:r w:rsidRPr="00EE103C">
        <w:rPr>
          <w:rFonts w:ascii="Verdana" w:eastAsia="Times New Roman" w:hAnsi="Verdana"/>
          <w:b/>
          <w:color w:val="000000" w:themeColor="text1"/>
          <w:sz w:val="20"/>
          <w:szCs w:val="20"/>
          <w:lang w:eastAsia="bg-BG"/>
        </w:rPr>
        <w:t xml:space="preserve"> /</w:t>
      </w:r>
      <w:r w:rsidRPr="00EE103C">
        <w:rPr>
          <w:rFonts w:ascii="Verdana" w:eastAsia="Times New Roman" w:hAnsi="Verdana"/>
          <w:b/>
          <w:sz w:val="20"/>
          <w:szCs w:val="20"/>
          <w:lang w:eastAsia="bg-BG"/>
        </w:rPr>
        <w:t xml:space="preserve"> Стела Петрова</w:t>
      </w:r>
      <w:r w:rsidRPr="00EE103C">
        <w:rPr>
          <w:rFonts w:ascii="Verdana" w:eastAsia="Times New Roman" w:hAnsi="Verdana"/>
          <w:b/>
          <w:color w:val="000000" w:themeColor="text1"/>
          <w:sz w:val="20"/>
          <w:szCs w:val="20"/>
          <w:lang w:eastAsia="bg-BG"/>
        </w:rPr>
        <w:t>/</w:t>
      </w: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0E0C8E" w:rsidRDefault="000E0C8E" w:rsidP="00EE103C">
      <w:pPr>
        <w:spacing w:after="0" w:line="360" w:lineRule="auto"/>
        <w:rPr>
          <w:rFonts w:ascii="Verdana" w:eastAsia="Times New Roman" w:hAnsi="Verdana"/>
          <w:b/>
          <w:color w:val="000000" w:themeColor="text1"/>
          <w:sz w:val="20"/>
          <w:szCs w:val="20"/>
          <w:lang w:eastAsia="bg-BG"/>
        </w:rPr>
      </w:pPr>
    </w:p>
    <w:p w:rsidR="000E0C8E" w:rsidRDefault="000E0C8E" w:rsidP="00EE103C">
      <w:pPr>
        <w:spacing w:after="0" w:line="360" w:lineRule="auto"/>
        <w:rPr>
          <w:rFonts w:ascii="Verdana" w:eastAsia="Times New Roman" w:hAnsi="Verdana"/>
          <w:b/>
          <w:color w:val="000000" w:themeColor="text1"/>
          <w:sz w:val="20"/>
          <w:szCs w:val="20"/>
          <w:lang w:eastAsia="bg-BG"/>
        </w:rPr>
      </w:pPr>
    </w:p>
    <w:p w:rsidR="000E0C8E" w:rsidRDefault="000E0C8E" w:rsidP="00EE103C">
      <w:pPr>
        <w:spacing w:after="0" w:line="360" w:lineRule="auto"/>
        <w:rPr>
          <w:rFonts w:ascii="Verdana" w:eastAsia="Times New Roman" w:hAnsi="Verdana"/>
          <w:b/>
          <w:color w:val="000000" w:themeColor="text1"/>
          <w:sz w:val="20"/>
          <w:szCs w:val="20"/>
          <w:lang w:eastAsia="bg-BG"/>
        </w:rPr>
      </w:pPr>
    </w:p>
    <w:p w:rsidR="000E0C8E" w:rsidRDefault="000E0C8E"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Default="00535A0A" w:rsidP="00EE103C">
      <w:pPr>
        <w:spacing w:after="0" w:line="360" w:lineRule="auto"/>
        <w:rPr>
          <w:rFonts w:ascii="Verdana" w:eastAsia="Times New Roman" w:hAnsi="Verdana"/>
          <w:b/>
          <w:color w:val="000000" w:themeColor="text1"/>
          <w:sz w:val="20"/>
          <w:szCs w:val="20"/>
          <w:lang w:eastAsia="bg-BG"/>
        </w:rPr>
      </w:pPr>
    </w:p>
    <w:p w:rsidR="00535A0A" w:rsidRPr="00EE103C" w:rsidRDefault="00535A0A" w:rsidP="00EE103C">
      <w:pPr>
        <w:spacing w:after="0" w:line="360" w:lineRule="auto"/>
        <w:rPr>
          <w:rFonts w:ascii="Verdana" w:eastAsia="Times New Roman" w:hAnsi="Verdana"/>
          <w:b/>
          <w:sz w:val="20"/>
          <w:szCs w:val="20"/>
          <w:lang w:eastAsia="bg-BG"/>
        </w:rPr>
      </w:pPr>
    </w:p>
    <w:p w:rsidR="006E0BE7" w:rsidRPr="00EE103C" w:rsidRDefault="006E0BE7" w:rsidP="00EE103C">
      <w:pPr>
        <w:spacing w:after="0" w:line="360" w:lineRule="auto"/>
        <w:rPr>
          <w:rFonts w:ascii="Verdana" w:hAnsi="Verdana"/>
          <w:i/>
          <w:sz w:val="20"/>
          <w:szCs w:val="20"/>
        </w:rPr>
      </w:pPr>
    </w:p>
    <w:p w:rsidR="00445808" w:rsidRPr="00EE103C" w:rsidRDefault="00445808" w:rsidP="00EE103C">
      <w:pPr>
        <w:spacing w:line="360" w:lineRule="auto"/>
        <w:jc w:val="center"/>
        <w:rPr>
          <w:rFonts w:ascii="Verdana" w:eastAsiaTheme="minorHAnsi" w:hAnsi="Verdana" w:cs="Verdana"/>
          <w:b/>
          <w:sz w:val="20"/>
          <w:szCs w:val="20"/>
          <w:lang w:val="ru-RU"/>
        </w:rPr>
      </w:pPr>
      <w:r w:rsidRPr="00EE103C">
        <w:rPr>
          <w:rFonts w:ascii="Verdana" w:eastAsiaTheme="minorHAnsi" w:hAnsi="Verdana" w:cs="Verdana"/>
          <w:b/>
          <w:sz w:val="20"/>
          <w:szCs w:val="20"/>
          <w:lang w:val="ru-RU"/>
        </w:rPr>
        <w:lastRenderedPageBreak/>
        <w:t>ЗАЯВЛЕНИЕ</w:t>
      </w:r>
    </w:p>
    <w:p w:rsidR="00445808" w:rsidRPr="00EE103C" w:rsidRDefault="00445808" w:rsidP="00EE103C">
      <w:pPr>
        <w:spacing w:line="360" w:lineRule="auto"/>
        <w:jc w:val="both"/>
        <w:rPr>
          <w:rFonts w:ascii="Verdana" w:eastAsiaTheme="minorHAnsi" w:hAnsi="Verdana" w:cs="Verdana"/>
          <w:sz w:val="20"/>
          <w:szCs w:val="20"/>
          <w:lang w:val="ru-RU"/>
        </w:rPr>
      </w:pPr>
    </w:p>
    <w:p w:rsidR="00445808" w:rsidRPr="00EE103C" w:rsidRDefault="00445808" w:rsidP="00EE103C">
      <w:pPr>
        <w:spacing w:line="360" w:lineRule="auto"/>
        <w:jc w:val="both"/>
        <w:rPr>
          <w:rFonts w:ascii="Verdana" w:eastAsiaTheme="minorHAnsi" w:hAnsi="Verdana" w:cs="Verdana"/>
          <w:sz w:val="20"/>
          <w:szCs w:val="20"/>
        </w:rPr>
      </w:pPr>
      <w:r w:rsidRPr="00EE103C">
        <w:rPr>
          <w:rFonts w:ascii="Verdana" w:eastAsiaTheme="minorHAnsi" w:hAnsi="Verdana" w:cs="Verdana"/>
          <w:sz w:val="20"/>
          <w:szCs w:val="20"/>
          <w:lang w:val="ru-RU"/>
        </w:rPr>
        <w:t>Долуподписаният/ата</w:t>
      </w:r>
      <w:r w:rsidRPr="00EE103C">
        <w:rPr>
          <w:rFonts w:ascii="Verdana" w:eastAsiaTheme="minorHAnsi" w:hAnsi="Verdana" w:cs="Verdana"/>
          <w:sz w:val="20"/>
          <w:szCs w:val="20"/>
        </w:rPr>
        <w:t>: __________________________________________________</w:t>
      </w:r>
    </w:p>
    <w:p w:rsidR="00445808" w:rsidRPr="00EE103C" w:rsidRDefault="00445808" w:rsidP="00EE103C">
      <w:pPr>
        <w:spacing w:line="360" w:lineRule="auto"/>
        <w:jc w:val="both"/>
        <w:rPr>
          <w:rFonts w:ascii="Verdana" w:eastAsiaTheme="minorHAnsi" w:hAnsi="Verdana" w:cs="Verdana"/>
          <w:iCs/>
          <w:sz w:val="20"/>
          <w:szCs w:val="20"/>
        </w:rPr>
      </w:pPr>
      <w:r w:rsidRPr="00EE103C">
        <w:rPr>
          <w:rFonts w:ascii="Verdana" w:eastAsiaTheme="minorHAnsi" w:hAnsi="Verdana" w:cs="Verdana"/>
          <w:sz w:val="20"/>
          <w:szCs w:val="20"/>
          <w:lang w:val="en-US"/>
        </w:rPr>
        <w:t xml:space="preserve">                                  </w:t>
      </w:r>
      <w:r w:rsidRPr="00EE103C">
        <w:rPr>
          <w:rFonts w:ascii="Verdana" w:eastAsiaTheme="minorHAnsi" w:hAnsi="Verdana" w:cs="Verdana"/>
          <w:sz w:val="20"/>
          <w:szCs w:val="20"/>
          <w:lang w:val="en-US"/>
        </w:rPr>
        <w:tab/>
      </w:r>
      <w:r w:rsidRPr="00EE103C">
        <w:rPr>
          <w:rFonts w:ascii="Verdana" w:eastAsiaTheme="minorHAnsi" w:hAnsi="Verdana" w:cs="Verdana"/>
          <w:sz w:val="20"/>
          <w:szCs w:val="20"/>
          <w:lang w:val="en-US"/>
        </w:rPr>
        <w:tab/>
      </w:r>
      <w:r w:rsidRPr="00EE103C">
        <w:rPr>
          <w:rFonts w:ascii="Verdana" w:eastAsiaTheme="minorHAnsi" w:hAnsi="Verdana" w:cs="Verdana"/>
          <w:iCs/>
          <w:sz w:val="20"/>
          <w:szCs w:val="20"/>
        </w:rPr>
        <w:t xml:space="preserve">                </w:t>
      </w:r>
      <w:r w:rsidRPr="00EE103C">
        <w:rPr>
          <w:rFonts w:ascii="Verdana" w:eastAsiaTheme="minorHAnsi" w:hAnsi="Verdana" w:cs="Verdana"/>
          <w:iCs/>
          <w:sz w:val="20"/>
          <w:szCs w:val="20"/>
          <w:lang w:val="en-US"/>
        </w:rPr>
        <w:t xml:space="preserve"> </w:t>
      </w:r>
      <w:r w:rsidRPr="00EE103C">
        <w:rPr>
          <w:rFonts w:ascii="Verdana" w:eastAsiaTheme="minorHAnsi" w:hAnsi="Verdana" w:cs="Verdana"/>
          <w:iCs/>
          <w:sz w:val="20"/>
          <w:szCs w:val="20"/>
        </w:rPr>
        <w:t>(</w:t>
      </w:r>
      <w:r w:rsidRPr="00EE103C">
        <w:rPr>
          <w:rFonts w:ascii="Verdana" w:eastAsiaTheme="minorHAnsi" w:hAnsi="Verdana" w:cs="Verdana"/>
          <w:iCs/>
          <w:sz w:val="20"/>
          <w:szCs w:val="20"/>
          <w:lang w:val="en-US"/>
        </w:rPr>
        <w:t>име, презиме, фамилия</w:t>
      </w:r>
      <w:r w:rsidRPr="00EE103C">
        <w:rPr>
          <w:rFonts w:ascii="Verdana" w:eastAsiaTheme="minorHAnsi" w:hAnsi="Verdana" w:cs="Verdana"/>
          <w:iCs/>
          <w:sz w:val="20"/>
          <w:szCs w:val="20"/>
        </w:rPr>
        <w:t>)</w:t>
      </w:r>
    </w:p>
    <w:p w:rsidR="00445808" w:rsidRPr="00EE103C" w:rsidRDefault="00445808" w:rsidP="00EE103C">
      <w:pPr>
        <w:spacing w:line="360" w:lineRule="auto"/>
        <w:jc w:val="both"/>
        <w:rPr>
          <w:rFonts w:ascii="Verdana" w:eastAsiaTheme="minorHAnsi" w:hAnsi="Verdana" w:cs="Verdana"/>
          <w:iCs/>
          <w:sz w:val="20"/>
          <w:szCs w:val="20"/>
        </w:rPr>
      </w:pPr>
      <w:r w:rsidRPr="00EE103C">
        <w:rPr>
          <w:rFonts w:ascii="Verdana" w:eastAsiaTheme="minorHAnsi" w:hAnsi="Verdana" w:cs="Verdana"/>
          <w:sz w:val="20"/>
          <w:szCs w:val="20"/>
          <w:lang w:val="ru-RU"/>
        </w:rPr>
        <w:t xml:space="preserve">в качеството ми на __________________________________ </w:t>
      </w:r>
      <w:r w:rsidRPr="00EE103C">
        <w:rPr>
          <w:rFonts w:ascii="Verdana" w:eastAsiaTheme="minorHAnsi" w:hAnsi="Verdana" w:cs="Verdana"/>
          <w:iCs/>
          <w:sz w:val="20"/>
          <w:szCs w:val="20"/>
          <w:lang w:val="ru-RU"/>
        </w:rPr>
        <w:t>(</w:t>
      </w:r>
      <w:r w:rsidRPr="00EE103C">
        <w:rPr>
          <w:rFonts w:ascii="Verdana" w:eastAsiaTheme="minorHAnsi" w:hAnsi="Verdana" w:cs="Verdana"/>
          <w:iCs/>
          <w:sz w:val="20"/>
          <w:szCs w:val="20"/>
          <w:lang w:val="en-US"/>
        </w:rPr>
        <w:t xml:space="preserve">посочете длъжността) </w:t>
      </w:r>
    </w:p>
    <w:p w:rsidR="00445808" w:rsidRPr="00EE103C" w:rsidRDefault="00445808" w:rsidP="00EE103C">
      <w:pPr>
        <w:spacing w:line="360" w:lineRule="auto"/>
        <w:jc w:val="both"/>
        <w:rPr>
          <w:rFonts w:ascii="Verdana" w:eastAsiaTheme="minorHAnsi" w:hAnsi="Verdana" w:cs="Verdana"/>
          <w:iCs/>
          <w:sz w:val="20"/>
          <w:szCs w:val="20"/>
        </w:rPr>
      </w:pPr>
    </w:p>
    <w:p w:rsidR="00445808" w:rsidRPr="00EE103C" w:rsidRDefault="00445808" w:rsidP="00EE103C">
      <w:pPr>
        <w:spacing w:line="360" w:lineRule="auto"/>
        <w:jc w:val="both"/>
        <w:rPr>
          <w:rFonts w:ascii="Verdana" w:eastAsiaTheme="minorHAnsi" w:hAnsi="Verdana" w:cs="Verdana"/>
          <w:sz w:val="20"/>
          <w:szCs w:val="20"/>
        </w:rPr>
      </w:pPr>
      <w:r w:rsidRPr="00EE103C">
        <w:rPr>
          <w:rFonts w:ascii="Verdana" w:eastAsiaTheme="minorHAnsi" w:hAnsi="Verdana" w:cs="Verdana"/>
          <w:sz w:val="20"/>
          <w:szCs w:val="20"/>
          <w:lang w:val="ru-RU"/>
        </w:rPr>
        <w:t xml:space="preserve">на  </w:t>
      </w: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t xml:space="preserve">   </w:t>
      </w: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t xml:space="preserve">                </w:t>
      </w:r>
      <w:r w:rsidRPr="00EE103C">
        <w:rPr>
          <w:rFonts w:ascii="Verdana" w:eastAsiaTheme="minorHAnsi" w:hAnsi="Verdana" w:cs="Verdana"/>
          <w:iCs/>
          <w:sz w:val="20"/>
          <w:szCs w:val="20"/>
          <w:lang w:val="ru-RU"/>
        </w:rPr>
        <w:t>(</w:t>
      </w:r>
      <w:r w:rsidRPr="00EE103C">
        <w:rPr>
          <w:rFonts w:ascii="Verdana" w:eastAsiaTheme="minorHAnsi" w:hAnsi="Verdana" w:cs="Verdana"/>
          <w:iCs/>
          <w:sz w:val="20"/>
          <w:szCs w:val="20"/>
        </w:rPr>
        <w:t>посочете наименованието на участника)</w:t>
      </w:r>
    </w:p>
    <w:p w:rsidR="00445808" w:rsidRPr="00EE103C" w:rsidRDefault="00445808" w:rsidP="00EE103C">
      <w:pPr>
        <w:spacing w:line="360" w:lineRule="auto"/>
        <w:jc w:val="both"/>
        <w:rPr>
          <w:rFonts w:ascii="Verdana" w:eastAsiaTheme="minorHAnsi" w:hAnsi="Verdana" w:cs="Verdana"/>
          <w:sz w:val="20"/>
          <w:szCs w:val="20"/>
        </w:rPr>
      </w:pPr>
    </w:p>
    <w:p w:rsidR="00445808" w:rsidRPr="00EE103C" w:rsidRDefault="00445808" w:rsidP="00EE103C">
      <w:pPr>
        <w:spacing w:line="360" w:lineRule="auto"/>
        <w:jc w:val="both"/>
        <w:rPr>
          <w:rFonts w:ascii="Verdana" w:eastAsiaTheme="minorHAnsi" w:hAnsi="Verdana" w:cs="Verdana"/>
          <w:sz w:val="20"/>
          <w:szCs w:val="20"/>
        </w:rPr>
      </w:pPr>
    </w:p>
    <w:p w:rsidR="00445808" w:rsidRPr="00EE103C" w:rsidRDefault="00445808" w:rsidP="00EE103C">
      <w:pPr>
        <w:widowControl w:val="0"/>
        <w:spacing w:after="0" w:line="360" w:lineRule="auto"/>
        <w:jc w:val="center"/>
        <w:rPr>
          <w:rFonts w:ascii="Verdana" w:hAnsi="Verdana" w:cs="Verdana"/>
          <w:b/>
          <w:bCs/>
          <w:color w:val="000000"/>
          <w:sz w:val="20"/>
          <w:szCs w:val="20"/>
          <w:lang w:eastAsia="bg-BG"/>
        </w:rPr>
      </w:pPr>
      <w:r w:rsidRPr="00EE103C">
        <w:rPr>
          <w:rFonts w:ascii="Verdana" w:hAnsi="Verdana" w:cs="Verdana"/>
          <w:b/>
          <w:bCs/>
          <w:color w:val="000000"/>
          <w:sz w:val="20"/>
          <w:szCs w:val="20"/>
          <w:lang w:val="en-US" w:eastAsia="bg-BG"/>
        </w:rPr>
        <w:t>УВАЖАЕМ</w:t>
      </w:r>
      <w:r w:rsidRPr="00EE103C">
        <w:rPr>
          <w:rFonts w:ascii="Verdana" w:hAnsi="Verdana" w:cs="Verdana"/>
          <w:b/>
          <w:bCs/>
          <w:color w:val="000000"/>
          <w:sz w:val="20"/>
          <w:szCs w:val="20"/>
          <w:lang w:eastAsia="bg-BG"/>
        </w:rPr>
        <w:t>И Г-Н ДИРЕКТОР</w:t>
      </w:r>
      <w:r w:rsidRPr="00EE103C">
        <w:rPr>
          <w:rFonts w:ascii="Verdana" w:hAnsi="Verdana" w:cs="Verdana"/>
          <w:b/>
          <w:bCs/>
          <w:color w:val="000000"/>
          <w:sz w:val="20"/>
          <w:szCs w:val="20"/>
          <w:lang w:val="en-US" w:eastAsia="bg-BG"/>
        </w:rPr>
        <w:t>,</w:t>
      </w:r>
    </w:p>
    <w:p w:rsidR="00445808" w:rsidRPr="00EE103C" w:rsidRDefault="00445808" w:rsidP="00EE103C">
      <w:pPr>
        <w:spacing w:after="0" w:line="360" w:lineRule="auto"/>
        <w:jc w:val="both"/>
        <w:rPr>
          <w:rFonts w:ascii="Verdana" w:eastAsia="Courier New" w:hAnsi="Verdana" w:cs="Verdana"/>
          <w:color w:val="000000"/>
          <w:sz w:val="20"/>
          <w:szCs w:val="20"/>
          <w:lang w:eastAsia="bg-BG"/>
        </w:rPr>
      </w:pPr>
    </w:p>
    <w:p w:rsidR="00445808" w:rsidRPr="00EE103C" w:rsidRDefault="00445808" w:rsidP="00EE103C">
      <w:pPr>
        <w:spacing w:after="0" w:line="360" w:lineRule="auto"/>
        <w:jc w:val="both"/>
        <w:rPr>
          <w:rFonts w:ascii="Verdana" w:eastAsia="Times New Roman" w:hAnsi="Verdana"/>
          <w:b/>
          <w:sz w:val="20"/>
          <w:szCs w:val="20"/>
          <w:lang w:val="en-US"/>
        </w:rPr>
      </w:pPr>
      <w:r w:rsidRPr="00EE103C">
        <w:rPr>
          <w:rFonts w:ascii="Verdana" w:eastAsia="Courier New" w:hAnsi="Verdana" w:cs="Verdana"/>
          <w:color w:val="000000"/>
          <w:sz w:val="20"/>
          <w:szCs w:val="20"/>
          <w:lang w:eastAsia="bg-BG"/>
        </w:rPr>
        <w:t>с</w:t>
      </w:r>
      <w:r w:rsidRPr="00EE103C">
        <w:rPr>
          <w:rFonts w:ascii="Verdana" w:eastAsia="Courier New" w:hAnsi="Verdana" w:cs="Verdana"/>
          <w:color w:val="000000"/>
          <w:sz w:val="20"/>
          <w:szCs w:val="20"/>
          <w:lang w:val="en-US" w:eastAsia="bg-BG"/>
        </w:rPr>
        <w:t>лед като се запознах с условията</w:t>
      </w:r>
      <w:r w:rsidRPr="00EE103C">
        <w:rPr>
          <w:rFonts w:ascii="Verdana" w:eastAsia="Courier New" w:hAnsi="Verdana" w:cs="Verdana"/>
          <w:color w:val="000000"/>
          <w:sz w:val="20"/>
          <w:szCs w:val="20"/>
          <w:lang w:eastAsia="bg-BG"/>
        </w:rPr>
        <w:t xml:space="preserve"> процедура </w:t>
      </w:r>
      <w:r w:rsidRPr="00EE103C">
        <w:rPr>
          <w:rFonts w:ascii="Verdana" w:eastAsia="Courier New" w:hAnsi="Verdana" w:cs="Verdana"/>
          <w:color w:val="000000"/>
          <w:sz w:val="20"/>
          <w:szCs w:val="20"/>
          <w:lang w:val="en-US" w:eastAsia="bg-BG"/>
        </w:rPr>
        <w:t xml:space="preserve"> </w:t>
      </w:r>
      <w:r w:rsidRPr="00EE103C">
        <w:rPr>
          <w:rFonts w:ascii="Verdana" w:hAnsi="Verdana"/>
          <w:sz w:val="20"/>
          <w:szCs w:val="20"/>
          <w:lang w:eastAsia="bg-BG"/>
        </w:rPr>
        <w:t>на пряко договаряне</w:t>
      </w:r>
      <w:r w:rsidRPr="00EE103C">
        <w:rPr>
          <w:rFonts w:ascii="Verdana" w:eastAsia="Courier New" w:hAnsi="Verdana" w:cs="Verdana"/>
          <w:color w:val="000000"/>
          <w:sz w:val="20"/>
          <w:szCs w:val="20"/>
          <w:lang w:eastAsia="bg-BG"/>
        </w:rPr>
        <w:t xml:space="preserve"> с предмет </w:t>
      </w:r>
      <w:r w:rsidRPr="00EE103C">
        <w:rPr>
          <w:rFonts w:ascii="Verdana" w:eastAsia="Verdana" w:hAnsi="Verdana" w:cs="Verdana"/>
          <w:b/>
          <w:bCs/>
          <w:color w:val="000000"/>
          <w:sz w:val="20"/>
          <w:szCs w:val="20"/>
          <w:lang w:eastAsia="bg-BG" w:bidi="bg-BG"/>
        </w:rPr>
        <w:t>„</w:t>
      </w:r>
      <w:r w:rsidRPr="00EE103C">
        <w:rPr>
          <w:rFonts w:ascii="Verdana" w:hAnsi="Verdana"/>
          <w:b/>
          <w:sz w:val="20"/>
          <w:szCs w:val="20"/>
        </w:rPr>
        <w:t>Изпълнение на допълнителни строително-монтажни работи на  обект „</w:t>
      </w:r>
      <w:r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Pr="00EE103C">
        <w:rPr>
          <w:rFonts w:ascii="Verdana" w:eastAsia="Times New Roman" w:hAnsi="Verdana" w:cs="Tahoma"/>
          <w:b/>
          <w:sz w:val="20"/>
          <w:szCs w:val="20"/>
          <w:lang w:eastAsia="bg-BG"/>
        </w:rPr>
        <w:t>I</w:t>
      </w:r>
      <w:r w:rsidRPr="00EE103C">
        <w:rPr>
          <w:rFonts w:ascii="Verdana" w:eastAsia="Times New Roman" w:hAnsi="Verdana"/>
          <w:b/>
          <w:sz w:val="20"/>
          <w:szCs w:val="20"/>
          <w:lang w:eastAsia="bg-BG"/>
        </w:rPr>
        <w:t>-1086, кв.70, 28 мр, кв. Аспарухово, гр.Варна</w:t>
      </w:r>
      <w:r w:rsidRPr="00EE103C">
        <w:rPr>
          <w:rFonts w:ascii="Verdana" w:eastAsia="Verdana" w:hAnsi="Verdana" w:cs="Verdana"/>
          <w:b/>
          <w:bCs/>
          <w:color w:val="000000"/>
          <w:sz w:val="20"/>
          <w:szCs w:val="20"/>
          <w:lang w:eastAsia="bg-BG" w:bidi="bg-BG"/>
        </w:rPr>
        <w:t>"</w:t>
      </w:r>
      <w:r w:rsidRPr="00EE103C">
        <w:rPr>
          <w:rFonts w:ascii="Verdana" w:eastAsia="Courier New" w:hAnsi="Verdana" w:cs="Verdana"/>
          <w:color w:val="000000"/>
          <w:sz w:val="20"/>
          <w:szCs w:val="20"/>
          <w:lang w:eastAsia="bg-BG"/>
        </w:rPr>
        <w:t>, заявявам желанието си за участие в посочената поръчка.</w:t>
      </w:r>
    </w:p>
    <w:p w:rsidR="00445808" w:rsidRPr="00EE103C" w:rsidRDefault="00445808" w:rsidP="00EE103C">
      <w:pPr>
        <w:widowControl w:val="0"/>
        <w:tabs>
          <w:tab w:val="left" w:pos="996"/>
        </w:tabs>
        <w:spacing w:before="240" w:after="0" w:line="360" w:lineRule="auto"/>
        <w:ind w:left="20" w:right="20"/>
        <w:jc w:val="both"/>
        <w:rPr>
          <w:rFonts w:ascii="Verdana" w:eastAsia="Courier New" w:hAnsi="Verdana" w:cs="Verdana"/>
          <w:color w:val="000000"/>
          <w:sz w:val="20"/>
          <w:szCs w:val="20"/>
          <w:lang w:eastAsia="bg-BG"/>
        </w:rPr>
      </w:pPr>
      <w:r w:rsidRPr="00EE103C">
        <w:rPr>
          <w:rFonts w:ascii="Verdana" w:eastAsia="Courier New" w:hAnsi="Verdana" w:cs="Verdana"/>
          <w:color w:val="000000"/>
          <w:sz w:val="20"/>
          <w:szCs w:val="20"/>
          <w:lang w:eastAsia="bg-BG"/>
        </w:rPr>
        <w:tab/>
      </w:r>
    </w:p>
    <w:p w:rsidR="00445808" w:rsidRPr="00EE103C" w:rsidRDefault="00445808" w:rsidP="00EE103C">
      <w:pPr>
        <w:tabs>
          <w:tab w:val="left" w:pos="996"/>
        </w:tabs>
        <w:spacing w:before="240" w:line="360" w:lineRule="auto"/>
        <w:ind w:left="20" w:right="20"/>
        <w:jc w:val="both"/>
        <w:rPr>
          <w:rFonts w:ascii="Verdana" w:eastAsia="Verdana" w:hAnsi="Verdana" w:cs="Verdana"/>
          <w:b/>
          <w:bCs/>
          <w:sz w:val="20"/>
          <w:szCs w:val="20"/>
          <w:lang w:bidi="bg-BG"/>
        </w:rPr>
      </w:pPr>
      <w:r w:rsidRPr="00EE103C">
        <w:rPr>
          <w:rFonts w:ascii="Verdana" w:eastAsia="Courier New" w:hAnsi="Verdana" w:cs="Verdana"/>
          <w:sz w:val="20"/>
          <w:szCs w:val="20"/>
        </w:rPr>
        <w:tab/>
      </w:r>
    </w:p>
    <w:p w:rsidR="00445808" w:rsidRPr="00EE103C" w:rsidRDefault="00445808" w:rsidP="00EE103C">
      <w:pPr>
        <w:tabs>
          <w:tab w:val="left" w:pos="996"/>
        </w:tabs>
        <w:spacing w:line="360" w:lineRule="auto"/>
        <w:ind w:left="20" w:right="20"/>
        <w:jc w:val="both"/>
        <w:rPr>
          <w:rFonts w:ascii="Verdana" w:eastAsia="Verdana" w:hAnsi="Verdana" w:cs="Verdana"/>
          <w:b/>
          <w:bCs/>
          <w:sz w:val="20"/>
          <w:szCs w:val="20"/>
          <w:lang w:bidi="bg-BG"/>
        </w:rPr>
      </w:pPr>
    </w:p>
    <w:p w:rsidR="00445808" w:rsidRPr="00EE103C" w:rsidRDefault="00445808" w:rsidP="00EE103C">
      <w:pPr>
        <w:tabs>
          <w:tab w:val="left" w:pos="996"/>
        </w:tabs>
        <w:spacing w:line="360" w:lineRule="auto"/>
        <w:ind w:left="20" w:right="20"/>
        <w:jc w:val="both"/>
        <w:rPr>
          <w:rFonts w:ascii="Verdana" w:eastAsia="Verdana" w:hAnsi="Verdana" w:cs="Verdana"/>
          <w:b/>
          <w:bCs/>
          <w:sz w:val="20"/>
          <w:szCs w:val="20"/>
          <w:lang w:bidi="bg-BG"/>
        </w:rPr>
      </w:pPr>
    </w:p>
    <w:p w:rsidR="00445808" w:rsidRPr="00EE103C" w:rsidRDefault="00445808" w:rsidP="00EE103C">
      <w:pPr>
        <w:tabs>
          <w:tab w:val="left" w:pos="996"/>
        </w:tabs>
        <w:spacing w:line="360" w:lineRule="auto"/>
        <w:ind w:left="20" w:right="20"/>
        <w:jc w:val="both"/>
        <w:rPr>
          <w:rFonts w:ascii="Verdana" w:eastAsia="Verdana" w:hAnsi="Verdana" w:cs="Verdana"/>
          <w:b/>
          <w:bCs/>
          <w:sz w:val="20"/>
          <w:szCs w:val="20"/>
          <w:lang w:bidi="bg-BG"/>
        </w:rPr>
      </w:pPr>
    </w:p>
    <w:p w:rsidR="00445808" w:rsidRPr="00EE103C" w:rsidRDefault="00445808" w:rsidP="00EE103C">
      <w:pPr>
        <w:spacing w:before="120" w:line="360" w:lineRule="auto"/>
        <w:ind w:firstLine="708"/>
        <w:jc w:val="both"/>
        <w:rPr>
          <w:rFonts w:ascii="Verdana" w:eastAsiaTheme="minorHAnsi" w:hAnsi="Verdana" w:cs="Verdana"/>
          <w:sz w:val="20"/>
          <w:szCs w:val="20"/>
        </w:rPr>
      </w:pPr>
    </w:p>
    <w:p w:rsidR="00445808" w:rsidRPr="00EE103C" w:rsidRDefault="00445808" w:rsidP="00EE103C">
      <w:pPr>
        <w:spacing w:line="360" w:lineRule="auto"/>
        <w:rPr>
          <w:rFonts w:ascii="Verdana" w:eastAsiaTheme="minorHAnsi" w:hAnsi="Verdana" w:cs="Verdana"/>
          <w:sz w:val="20"/>
          <w:szCs w:val="20"/>
          <w:lang w:val="ru-RU"/>
        </w:rPr>
      </w:pP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t xml:space="preserve"> </w:t>
      </w:r>
      <w:r w:rsidRPr="00EE103C">
        <w:rPr>
          <w:rFonts w:ascii="Verdana" w:eastAsiaTheme="minorHAnsi" w:hAnsi="Verdana" w:cs="Verdana"/>
          <w:sz w:val="20"/>
          <w:szCs w:val="20"/>
          <w:lang w:val="ru-RU"/>
        </w:rPr>
        <w:t xml:space="preserve">г.                 </w:t>
      </w:r>
      <w:r w:rsidRPr="00EE103C">
        <w:rPr>
          <w:rFonts w:ascii="Verdana" w:eastAsiaTheme="minorHAnsi" w:hAnsi="Verdana" w:cs="Verdana"/>
          <w:sz w:val="20"/>
          <w:szCs w:val="20"/>
          <w:lang w:val="ru-RU"/>
        </w:rPr>
        <w:tab/>
      </w:r>
      <w:r w:rsidRPr="00EE103C">
        <w:rPr>
          <w:rFonts w:ascii="Verdana" w:eastAsiaTheme="minorHAnsi" w:hAnsi="Verdana" w:cs="Verdana"/>
          <w:sz w:val="20"/>
          <w:szCs w:val="20"/>
          <w:lang w:val="ru-RU"/>
        </w:rPr>
        <w:tab/>
        <w:t xml:space="preserve">                         </w:t>
      </w: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r>
      <w:r w:rsidRPr="00EE103C">
        <w:rPr>
          <w:rFonts w:ascii="Verdana" w:eastAsiaTheme="minorHAnsi" w:hAnsi="Verdana" w:cs="Verdana"/>
          <w:sz w:val="20"/>
          <w:szCs w:val="20"/>
          <w:u w:val="single"/>
          <w:lang w:val="ru-RU"/>
        </w:rPr>
        <w:tab/>
      </w:r>
    </w:p>
    <w:p w:rsidR="00445808" w:rsidRPr="00EE103C" w:rsidRDefault="00445808" w:rsidP="00EE103C">
      <w:pPr>
        <w:spacing w:line="360" w:lineRule="auto"/>
        <w:rPr>
          <w:rFonts w:ascii="Verdana" w:eastAsiaTheme="minorHAnsi" w:hAnsi="Verdana" w:cs="Verdana"/>
          <w:iCs/>
          <w:sz w:val="20"/>
          <w:szCs w:val="20"/>
          <w:lang w:val="ru-RU"/>
        </w:rPr>
      </w:pPr>
      <w:r w:rsidRPr="00EE103C">
        <w:rPr>
          <w:rFonts w:ascii="Verdana" w:eastAsiaTheme="minorHAnsi" w:hAnsi="Verdana" w:cs="Verdana"/>
          <w:iCs/>
          <w:sz w:val="20"/>
          <w:szCs w:val="20"/>
          <w:lang w:val="ru-RU"/>
        </w:rPr>
        <w:t>(</w:t>
      </w:r>
      <w:r w:rsidRPr="00EE103C">
        <w:rPr>
          <w:rFonts w:ascii="Verdana" w:eastAsiaTheme="minorHAnsi" w:hAnsi="Verdana" w:cs="Verdana"/>
          <w:iCs/>
          <w:sz w:val="20"/>
          <w:szCs w:val="20"/>
          <w:lang w:val="en-US"/>
        </w:rPr>
        <w:t>дата на подписване)</w:t>
      </w:r>
      <w:r w:rsidRPr="00EE103C">
        <w:rPr>
          <w:rFonts w:ascii="Verdana" w:eastAsiaTheme="minorHAnsi" w:hAnsi="Verdana" w:cs="Verdana"/>
          <w:iCs/>
          <w:sz w:val="20"/>
          <w:szCs w:val="20"/>
          <w:lang w:val="ru-RU"/>
        </w:rPr>
        <w:t xml:space="preserve">                                                               (подпис и печат)</w:t>
      </w:r>
    </w:p>
    <w:p w:rsidR="00445808" w:rsidRPr="00EE103C" w:rsidRDefault="00445808" w:rsidP="00EE103C">
      <w:pPr>
        <w:spacing w:after="0" w:line="360" w:lineRule="auto"/>
        <w:jc w:val="both"/>
        <w:rPr>
          <w:rFonts w:ascii="Verdana" w:hAnsi="Verdana" w:cs="Verdana"/>
          <w:b/>
          <w:bCs/>
          <w:sz w:val="20"/>
          <w:szCs w:val="20"/>
          <w:lang w:eastAsia="bg-BG"/>
        </w:rPr>
      </w:pPr>
    </w:p>
    <w:p w:rsidR="00445808" w:rsidRPr="00EE103C" w:rsidRDefault="00445808" w:rsidP="00EE103C">
      <w:pPr>
        <w:spacing w:after="0" w:line="360" w:lineRule="auto"/>
        <w:jc w:val="both"/>
        <w:rPr>
          <w:rFonts w:ascii="Verdana" w:hAnsi="Verdana" w:cs="Verdana"/>
          <w:b/>
          <w:bCs/>
          <w:sz w:val="20"/>
          <w:szCs w:val="20"/>
          <w:lang w:eastAsia="bg-BG"/>
        </w:rPr>
      </w:pPr>
    </w:p>
    <w:p w:rsidR="00445808" w:rsidRPr="00EE103C" w:rsidRDefault="00445808" w:rsidP="00EE103C">
      <w:pPr>
        <w:spacing w:after="0" w:line="360" w:lineRule="auto"/>
        <w:jc w:val="both"/>
        <w:rPr>
          <w:rFonts w:ascii="Verdana" w:hAnsi="Verdana" w:cs="Verdana"/>
          <w:b/>
          <w:bCs/>
          <w:sz w:val="20"/>
          <w:szCs w:val="20"/>
          <w:lang w:eastAsia="bg-BG"/>
        </w:rPr>
      </w:pPr>
    </w:p>
    <w:p w:rsidR="00445808" w:rsidRPr="00EE103C" w:rsidRDefault="00445808" w:rsidP="00EE103C">
      <w:pPr>
        <w:spacing w:after="0" w:line="360" w:lineRule="auto"/>
        <w:jc w:val="both"/>
        <w:rPr>
          <w:rFonts w:ascii="Verdana" w:hAnsi="Verdana" w:cs="Verdana"/>
          <w:b/>
          <w:bCs/>
          <w:sz w:val="20"/>
          <w:szCs w:val="20"/>
          <w:lang w:eastAsia="bg-BG"/>
        </w:rPr>
      </w:pPr>
      <w:r w:rsidRPr="00EE103C">
        <w:rPr>
          <w:rFonts w:ascii="Verdana" w:hAnsi="Verdana" w:cs="Verdana"/>
          <w:b/>
          <w:bCs/>
          <w:sz w:val="20"/>
          <w:szCs w:val="20"/>
          <w:lang w:eastAsia="bg-BG"/>
        </w:rPr>
        <w:t>ДО</w:t>
      </w:r>
    </w:p>
    <w:p w:rsidR="00445808" w:rsidRPr="00EE103C" w:rsidRDefault="00445808" w:rsidP="00EE103C">
      <w:pPr>
        <w:spacing w:after="0" w:line="360" w:lineRule="auto"/>
        <w:rPr>
          <w:rFonts w:ascii="Verdana" w:hAnsi="Verdana" w:cs="Verdana"/>
          <w:b/>
          <w:bCs/>
          <w:sz w:val="20"/>
          <w:szCs w:val="20"/>
          <w:lang w:eastAsia="bg-BG"/>
        </w:rPr>
      </w:pPr>
      <w:r w:rsidRPr="00EE103C">
        <w:rPr>
          <w:rFonts w:ascii="Verdana" w:hAnsi="Verdana" w:cs="Verdana"/>
          <w:b/>
          <w:bCs/>
          <w:sz w:val="20"/>
          <w:szCs w:val="20"/>
          <w:lang w:eastAsia="bg-BG"/>
        </w:rPr>
        <w:t xml:space="preserve">ДИРЕКТОРА НА </w:t>
      </w:r>
      <w:r w:rsidRPr="00EE103C">
        <w:rPr>
          <w:rFonts w:ascii="Verdana" w:eastAsia="Times New Roman" w:hAnsi="Verdana"/>
          <w:b/>
          <w:sz w:val="20"/>
          <w:szCs w:val="20"/>
          <w:lang w:eastAsia="bg-BG"/>
        </w:rPr>
        <w:t xml:space="preserve">Начално училище „Васил Левски“ </w:t>
      </w:r>
    </w:p>
    <w:p w:rsidR="00445808" w:rsidRPr="00EE103C" w:rsidRDefault="00445808" w:rsidP="00EE103C">
      <w:pPr>
        <w:spacing w:after="0" w:line="360" w:lineRule="auto"/>
        <w:rPr>
          <w:rFonts w:ascii="Verdana" w:hAnsi="Verdana" w:cs="Verdana"/>
          <w:sz w:val="20"/>
          <w:szCs w:val="20"/>
          <w:lang w:val="en-US" w:eastAsia="bg-BG"/>
        </w:rPr>
      </w:pPr>
    </w:p>
    <w:p w:rsidR="00445808" w:rsidRPr="00EE103C" w:rsidRDefault="00445808" w:rsidP="00EE103C">
      <w:pPr>
        <w:spacing w:after="0" w:line="360" w:lineRule="auto"/>
        <w:jc w:val="center"/>
        <w:rPr>
          <w:rFonts w:ascii="Verdana" w:hAnsi="Verdana" w:cs="Verdana"/>
          <w:b/>
          <w:bCs/>
          <w:sz w:val="20"/>
          <w:szCs w:val="20"/>
          <w:lang w:val="en-US" w:eastAsia="bg-BG"/>
        </w:rPr>
      </w:pPr>
      <w:r w:rsidRPr="00EE103C">
        <w:rPr>
          <w:rFonts w:ascii="Verdana" w:hAnsi="Verdana" w:cs="Verdana"/>
          <w:b/>
          <w:bCs/>
          <w:sz w:val="20"/>
          <w:szCs w:val="20"/>
          <w:lang w:val="az-Cyrl-AZ" w:eastAsia="bg-BG"/>
        </w:rPr>
        <w:t xml:space="preserve"> ТЕХНИЧЕСКО П</w:t>
      </w:r>
      <w:r w:rsidRPr="00EE103C">
        <w:rPr>
          <w:rFonts w:ascii="Verdana" w:hAnsi="Verdana" w:cs="Verdana"/>
          <w:b/>
          <w:bCs/>
          <w:sz w:val="20"/>
          <w:szCs w:val="20"/>
          <w:lang w:val="en-US" w:eastAsia="bg-BG"/>
        </w:rPr>
        <w:t>РЕДЛОЖЕНИЕ</w:t>
      </w:r>
    </w:p>
    <w:p w:rsidR="00445808" w:rsidRPr="00EE103C" w:rsidRDefault="00445808" w:rsidP="00EE103C">
      <w:pPr>
        <w:spacing w:after="0" w:line="360" w:lineRule="auto"/>
        <w:jc w:val="center"/>
        <w:rPr>
          <w:rFonts w:ascii="Verdana" w:hAnsi="Verdana" w:cs="Verdana"/>
          <w:b/>
          <w:bCs/>
          <w:sz w:val="20"/>
          <w:szCs w:val="20"/>
          <w:lang w:eastAsia="bg-BG"/>
        </w:rPr>
      </w:pPr>
    </w:p>
    <w:p w:rsidR="00445808" w:rsidRPr="00EE103C" w:rsidRDefault="00445808" w:rsidP="00EE103C">
      <w:pPr>
        <w:spacing w:after="0" w:line="360" w:lineRule="auto"/>
        <w:jc w:val="both"/>
        <w:rPr>
          <w:rFonts w:ascii="Verdana" w:hAnsi="Verdana" w:cs="Verdana"/>
          <w:sz w:val="20"/>
          <w:szCs w:val="20"/>
          <w:lang w:eastAsia="bg-BG"/>
        </w:rPr>
      </w:pPr>
      <w:r w:rsidRPr="00EE103C">
        <w:rPr>
          <w:rFonts w:ascii="Verdana" w:hAnsi="Verdana" w:cs="Verdana"/>
          <w:sz w:val="20"/>
          <w:szCs w:val="20"/>
          <w:lang w:val="ru-RU" w:eastAsia="bg-BG"/>
        </w:rPr>
        <w:t>Долуподписаният/ата</w:t>
      </w:r>
      <w:r w:rsidRPr="00EE103C">
        <w:rPr>
          <w:rFonts w:ascii="Verdana" w:hAnsi="Verdana" w:cs="Verdana"/>
          <w:sz w:val="20"/>
          <w:szCs w:val="20"/>
          <w:lang w:eastAsia="bg-BG"/>
        </w:rPr>
        <w:t>: __________________________________________________</w:t>
      </w:r>
    </w:p>
    <w:p w:rsidR="00445808" w:rsidRPr="00EE103C" w:rsidRDefault="00445808" w:rsidP="00EE103C">
      <w:pPr>
        <w:spacing w:after="0" w:line="360" w:lineRule="auto"/>
        <w:jc w:val="both"/>
        <w:rPr>
          <w:rFonts w:ascii="Verdana" w:hAnsi="Verdana" w:cs="Verdana"/>
          <w:iCs/>
          <w:sz w:val="20"/>
          <w:szCs w:val="20"/>
          <w:lang w:eastAsia="bg-BG"/>
        </w:rPr>
      </w:pPr>
      <w:r w:rsidRPr="00EE103C">
        <w:rPr>
          <w:rFonts w:ascii="Verdana" w:hAnsi="Verdana" w:cs="Verdana"/>
          <w:sz w:val="20"/>
          <w:szCs w:val="20"/>
          <w:lang w:val="en-US" w:eastAsia="bg-BG"/>
        </w:rPr>
        <w:t xml:space="preserve">                                  </w:t>
      </w:r>
      <w:r w:rsidRPr="00EE103C">
        <w:rPr>
          <w:rFonts w:ascii="Verdana" w:hAnsi="Verdana" w:cs="Verdana"/>
          <w:sz w:val="20"/>
          <w:szCs w:val="20"/>
          <w:lang w:val="en-US" w:eastAsia="bg-BG"/>
        </w:rPr>
        <w:tab/>
      </w:r>
      <w:r w:rsidRPr="00EE103C">
        <w:rPr>
          <w:rFonts w:ascii="Verdana" w:hAnsi="Verdana" w:cs="Verdana"/>
          <w:sz w:val="20"/>
          <w:szCs w:val="20"/>
          <w:lang w:val="en-US" w:eastAsia="bg-BG"/>
        </w:rPr>
        <w:tab/>
      </w:r>
      <w:r w:rsidRPr="00EE103C">
        <w:rPr>
          <w:rFonts w:ascii="Verdana" w:hAnsi="Verdana" w:cs="Verdana"/>
          <w:iCs/>
          <w:sz w:val="20"/>
          <w:szCs w:val="20"/>
          <w:lang w:eastAsia="bg-BG"/>
        </w:rPr>
        <w:t xml:space="preserve">                </w:t>
      </w:r>
      <w:r w:rsidRPr="00EE103C">
        <w:rPr>
          <w:rFonts w:ascii="Verdana" w:hAnsi="Verdana" w:cs="Verdana"/>
          <w:iCs/>
          <w:sz w:val="20"/>
          <w:szCs w:val="20"/>
          <w:lang w:val="en-US" w:eastAsia="bg-BG"/>
        </w:rPr>
        <w:t xml:space="preserve"> </w:t>
      </w:r>
      <w:r w:rsidRPr="00EE103C">
        <w:rPr>
          <w:rFonts w:ascii="Verdana" w:hAnsi="Verdana" w:cs="Verdana"/>
          <w:iCs/>
          <w:sz w:val="20"/>
          <w:szCs w:val="20"/>
          <w:lang w:eastAsia="bg-BG"/>
        </w:rPr>
        <w:t>(</w:t>
      </w:r>
      <w:r w:rsidRPr="00EE103C">
        <w:rPr>
          <w:rFonts w:ascii="Verdana" w:hAnsi="Verdana" w:cs="Verdana"/>
          <w:iCs/>
          <w:sz w:val="20"/>
          <w:szCs w:val="20"/>
          <w:lang w:val="en-US" w:eastAsia="bg-BG"/>
        </w:rPr>
        <w:t>име, презиме, фамилия</w:t>
      </w:r>
      <w:r w:rsidRPr="00EE103C">
        <w:rPr>
          <w:rFonts w:ascii="Verdana" w:hAnsi="Verdana" w:cs="Verdana"/>
          <w:iCs/>
          <w:sz w:val="20"/>
          <w:szCs w:val="20"/>
          <w:lang w:eastAsia="bg-BG"/>
        </w:rPr>
        <w:t>)</w:t>
      </w:r>
    </w:p>
    <w:p w:rsidR="00445808" w:rsidRPr="00EE103C" w:rsidRDefault="00445808" w:rsidP="00EE103C">
      <w:pPr>
        <w:spacing w:after="0" w:line="360" w:lineRule="auto"/>
        <w:jc w:val="both"/>
        <w:rPr>
          <w:rFonts w:ascii="Verdana" w:hAnsi="Verdana" w:cs="Verdana"/>
          <w:iCs/>
          <w:sz w:val="20"/>
          <w:szCs w:val="20"/>
          <w:lang w:eastAsia="bg-BG"/>
        </w:rPr>
      </w:pPr>
      <w:r w:rsidRPr="00EE103C">
        <w:rPr>
          <w:rFonts w:ascii="Verdana" w:hAnsi="Verdana" w:cs="Verdana"/>
          <w:sz w:val="20"/>
          <w:szCs w:val="20"/>
          <w:lang w:val="ru-RU" w:eastAsia="bg-BG"/>
        </w:rPr>
        <w:t xml:space="preserve">в качеството ми на __________________________________ </w:t>
      </w:r>
      <w:r w:rsidRPr="00EE103C">
        <w:rPr>
          <w:rFonts w:ascii="Verdana" w:hAnsi="Verdana" w:cs="Verdana"/>
          <w:iCs/>
          <w:sz w:val="20"/>
          <w:szCs w:val="20"/>
          <w:lang w:val="ru-RU" w:eastAsia="bg-BG"/>
        </w:rPr>
        <w:t>(</w:t>
      </w:r>
      <w:r w:rsidRPr="00EE103C">
        <w:rPr>
          <w:rFonts w:ascii="Verdana" w:hAnsi="Verdana" w:cs="Verdana"/>
          <w:iCs/>
          <w:sz w:val="20"/>
          <w:szCs w:val="20"/>
          <w:lang w:val="en-US" w:eastAsia="bg-BG"/>
        </w:rPr>
        <w:t xml:space="preserve">посочете длъжността) </w:t>
      </w:r>
    </w:p>
    <w:p w:rsidR="00445808" w:rsidRPr="00EE103C" w:rsidRDefault="00445808" w:rsidP="00EE103C">
      <w:pPr>
        <w:spacing w:after="0" w:line="360" w:lineRule="auto"/>
        <w:jc w:val="both"/>
        <w:rPr>
          <w:rFonts w:ascii="Verdana" w:hAnsi="Verdana" w:cs="Verdana"/>
          <w:iCs/>
          <w:sz w:val="20"/>
          <w:szCs w:val="20"/>
          <w:lang w:eastAsia="bg-BG"/>
        </w:rPr>
      </w:pPr>
    </w:p>
    <w:p w:rsidR="00445808" w:rsidRPr="00EE103C" w:rsidRDefault="00445808" w:rsidP="00EE103C">
      <w:pPr>
        <w:spacing w:after="0" w:line="360" w:lineRule="auto"/>
        <w:jc w:val="both"/>
        <w:rPr>
          <w:rFonts w:ascii="Verdana" w:hAnsi="Verdana" w:cs="Verdana"/>
          <w:sz w:val="20"/>
          <w:szCs w:val="20"/>
          <w:lang w:eastAsia="bg-BG"/>
        </w:rPr>
      </w:pPr>
      <w:r w:rsidRPr="00EE103C">
        <w:rPr>
          <w:rFonts w:ascii="Verdana" w:hAnsi="Verdana" w:cs="Verdana"/>
          <w:sz w:val="20"/>
          <w:szCs w:val="20"/>
          <w:lang w:val="ru-RU" w:eastAsia="bg-BG"/>
        </w:rPr>
        <w:t xml:space="preserve">на  </w:t>
      </w: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t xml:space="preserve">   </w:t>
      </w: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t xml:space="preserve">                </w:t>
      </w:r>
      <w:r w:rsidRPr="00EE103C">
        <w:rPr>
          <w:rFonts w:ascii="Verdana" w:hAnsi="Verdana" w:cs="Verdana"/>
          <w:iCs/>
          <w:sz w:val="20"/>
          <w:szCs w:val="20"/>
          <w:lang w:val="ru-RU" w:eastAsia="bg-BG"/>
        </w:rPr>
        <w:t>(</w:t>
      </w:r>
      <w:r w:rsidRPr="00EE103C">
        <w:rPr>
          <w:rFonts w:ascii="Verdana" w:hAnsi="Verdana" w:cs="Verdana"/>
          <w:iCs/>
          <w:sz w:val="20"/>
          <w:szCs w:val="20"/>
          <w:lang w:eastAsia="bg-BG"/>
        </w:rPr>
        <w:t>посочете наименованието на участника)</w:t>
      </w:r>
    </w:p>
    <w:p w:rsidR="00445808" w:rsidRPr="00EE103C" w:rsidRDefault="00445808" w:rsidP="00EE103C">
      <w:pPr>
        <w:spacing w:after="0" w:line="360" w:lineRule="auto"/>
        <w:jc w:val="center"/>
        <w:rPr>
          <w:rFonts w:ascii="Verdana" w:hAnsi="Verdana" w:cs="Verdana"/>
          <w:color w:val="000000"/>
          <w:sz w:val="20"/>
          <w:szCs w:val="20"/>
          <w:lang w:eastAsia="bg-BG"/>
        </w:rPr>
      </w:pPr>
    </w:p>
    <w:p w:rsidR="00445808" w:rsidRPr="00EE103C" w:rsidRDefault="00445808" w:rsidP="00EE103C">
      <w:pPr>
        <w:spacing w:after="0" w:line="360" w:lineRule="auto"/>
        <w:jc w:val="center"/>
        <w:rPr>
          <w:rFonts w:ascii="Verdana" w:hAnsi="Verdana" w:cs="Verdana"/>
          <w:b/>
          <w:bCs/>
          <w:color w:val="000000"/>
          <w:sz w:val="20"/>
          <w:szCs w:val="20"/>
          <w:lang w:eastAsia="bg-BG"/>
        </w:rPr>
      </w:pPr>
      <w:r w:rsidRPr="00EE103C">
        <w:rPr>
          <w:rFonts w:ascii="Verdana" w:hAnsi="Verdana" w:cs="Verdana"/>
          <w:b/>
          <w:bCs/>
          <w:color w:val="000000"/>
          <w:sz w:val="20"/>
          <w:szCs w:val="20"/>
          <w:lang w:val="en-US" w:eastAsia="bg-BG"/>
        </w:rPr>
        <w:t xml:space="preserve">УВАЖАЕМИ </w:t>
      </w:r>
      <w:r w:rsidRPr="00EE103C">
        <w:rPr>
          <w:rFonts w:ascii="Verdana" w:hAnsi="Verdana" w:cs="Verdana"/>
          <w:b/>
          <w:bCs/>
          <w:color w:val="000000"/>
          <w:sz w:val="20"/>
          <w:szCs w:val="20"/>
          <w:lang w:eastAsia="bg-BG"/>
        </w:rPr>
        <w:t>Г-Н ДИРЕКТОР</w:t>
      </w:r>
      <w:r w:rsidRPr="00EE103C">
        <w:rPr>
          <w:rFonts w:ascii="Verdana" w:hAnsi="Verdana" w:cs="Verdana"/>
          <w:b/>
          <w:bCs/>
          <w:color w:val="000000"/>
          <w:sz w:val="20"/>
          <w:szCs w:val="20"/>
          <w:lang w:val="en-US" w:eastAsia="bg-BG"/>
        </w:rPr>
        <w:t>,</w:t>
      </w:r>
    </w:p>
    <w:p w:rsidR="00445808" w:rsidRPr="00EE103C" w:rsidRDefault="00445808" w:rsidP="00EE103C">
      <w:pPr>
        <w:spacing w:after="0" w:line="360" w:lineRule="auto"/>
        <w:jc w:val="center"/>
        <w:rPr>
          <w:rFonts w:ascii="Verdana" w:hAnsi="Verdana" w:cs="Verdana"/>
          <w:b/>
          <w:bCs/>
          <w:color w:val="000000"/>
          <w:sz w:val="20"/>
          <w:szCs w:val="20"/>
          <w:lang w:eastAsia="bg-BG"/>
        </w:rPr>
      </w:pPr>
    </w:p>
    <w:p w:rsidR="00445808" w:rsidRPr="00EE103C" w:rsidRDefault="00445808" w:rsidP="00EE103C">
      <w:pPr>
        <w:tabs>
          <w:tab w:val="left" w:pos="720"/>
        </w:tabs>
        <w:spacing w:after="0" w:line="360" w:lineRule="auto"/>
        <w:jc w:val="both"/>
        <w:rPr>
          <w:rFonts w:ascii="Verdana" w:eastAsia="Courier New" w:hAnsi="Verdana" w:cs="Verdana"/>
          <w:color w:val="000000"/>
          <w:sz w:val="20"/>
          <w:szCs w:val="20"/>
        </w:rPr>
      </w:pPr>
      <w:r w:rsidRPr="00EE103C">
        <w:rPr>
          <w:rFonts w:ascii="Verdana" w:eastAsia="Courier New" w:hAnsi="Verdana" w:cs="Verdana"/>
          <w:color w:val="000000"/>
          <w:sz w:val="20"/>
          <w:szCs w:val="20"/>
        </w:rPr>
        <w:tab/>
      </w:r>
      <w:r w:rsidRPr="00EE103C">
        <w:rPr>
          <w:rFonts w:ascii="Verdana" w:eastAsia="Courier New" w:hAnsi="Verdana" w:cs="Verdana"/>
          <w:color w:val="000000"/>
          <w:sz w:val="20"/>
          <w:szCs w:val="20"/>
          <w:lang w:val="en-US"/>
        </w:rPr>
        <w:t xml:space="preserve">След като се запознах с условията по </w:t>
      </w:r>
      <w:r w:rsidR="002A5E3F" w:rsidRPr="00EE103C">
        <w:rPr>
          <w:rFonts w:ascii="Verdana" w:eastAsia="Courier New" w:hAnsi="Verdana" w:cs="Verdana"/>
          <w:color w:val="000000"/>
          <w:sz w:val="20"/>
          <w:szCs w:val="20"/>
          <w:lang w:eastAsia="bg-BG"/>
        </w:rPr>
        <w:t xml:space="preserve">процедура </w:t>
      </w:r>
      <w:r w:rsidR="002A5E3F" w:rsidRPr="00EE103C">
        <w:rPr>
          <w:rFonts w:ascii="Verdana" w:eastAsia="Courier New" w:hAnsi="Verdana" w:cs="Verdana"/>
          <w:color w:val="000000"/>
          <w:sz w:val="20"/>
          <w:szCs w:val="20"/>
          <w:lang w:val="en-US" w:eastAsia="bg-BG"/>
        </w:rPr>
        <w:t xml:space="preserve"> </w:t>
      </w:r>
      <w:r w:rsidR="002A5E3F" w:rsidRPr="00EE103C">
        <w:rPr>
          <w:rFonts w:ascii="Verdana" w:hAnsi="Verdana"/>
          <w:sz w:val="20"/>
          <w:szCs w:val="20"/>
          <w:lang w:eastAsia="bg-BG"/>
        </w:rPr>
        <w:t>на пряко договаряне</w:t>
      </w:r>
      <w:r w:rsidR="002A5E3F" w:rsidRPr="00EE103C">
        <w:rPr>
          <w:rFonts w:ascii="Verdana" w:eastAsia="Courier New" w:hAnsi="Verdana" w:cs="Verdana"/>
          <w:color w:val="000000"/>
          <w:sz w:val="20"/>
          <w:szCs w:val="20"/>
          <w:lang w:eastAsia="bg-BG"/>
        </w:rPr>
        <w:t xml:space="preserve"> с предмет </w:t>
      </w:r>
      <w:r w:rsidR="002A5E3F" w:rsidRPr="00EE103C">
        <w:rPr>
          <w:rFonts w:ascii="Verdana" w:eastAsia="Verdana" w:hAnsi="Verdana" w:cs="Verdana"/>
          <w:b/>
          <w:bCs/>
          <w:color w:val="000000"/>
          <w:sz w:val="20"/>
          <w:szCs w:val="20"/>
          <w:lang w:eastAsia="bg-BG" w:bidi="bg-BG"/>
        </w:rPr>
        <w:t>„</w:t>
      </w:r>
      <w:r w:rsidR="002A5E3F" w:rsidRPr="00EE103C">
        <w:rPr>
          <w:rFonts w:ascii="Verdana" w:hAnsi="Verdana"/>
          <w:b/>
          <w:sz w:val="20"/>
          <w:szCs w:val="20"/>
        </w:rPr>
        <w:t>Изпълнение на допълнителни строително-монтажни работи на  обект „</w:t>
      </w:r>
      <w:r w:rsidR="002A5E3F"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002A5E3F" w:rsidRPr="00EE103C">
        <w:rPr>
          <w:rFonts w:ascii="Verdana" w:eastAsia="Times New Roman" w:hAnsi="Verdana" w:cs="Tahoma"/>
          <w:b/>
          <w:sz w:val="20"/>
          <w:szCs w:val="20"/>
          <w:lang w:eastAsia="bg-BG"/>
        </w:rPr>
        <w:t>I</w:t>
      </w:r>
      <w:r w:rsidR="002A5E3F" w:rsidRPr="00EE103C">
        <w:rPr>
          <w:rFonts w:ascii="Verdana" w:eastAsia="Times New Roman" w:hAnsi="Verdana"/>
          <w:b/>
          <w:sz w:val="20"/>
          <w:szCs w:val="20"/>
          <w:lang w:eastAsia="bg-BG"/>
        </w:rPr>
        <w:t>-1086, кв.70, 28 мр, кв. Аспарухово, гр.Варна</w:t>
      </w:r>
      <w:r w:rsidR="002A5E3F" w:rsidRPr="00EE103C">
        <w:rPr>
          <w:rFonts w:ascii="Verdana" w:eastAsia="Verdana" w:hAnsi="Verdana" w:cs="Verdana"/>
          <w:b/>
          <w:bCs/>
          <w:color w:val="000000"/>
          <w:sz w:val="20"/>
          <w:szCs w:val="20"/>
          <w:lang w:eastAsia="bg-BG" w:bidi="bg-BG"/>
        </w:rPr>
        <w:t>"</w:t>
      </w:r>
      <w:r w:rsidRPr="00EE103C">
        <w:rPr>
          <w:rFonts w:ascii="Verdana" w:eastAsia="Courier New" w:hAnsi="Verdana" w:cs="Verdana"/>
          <w:b/>
          <w:color w:val="000000"/>
          <w:sz w:val="20"/>
          <w:szCs w:val="20"/>
        </w:rPr>
        <w:t>, декларирам че:</w:t>
      </w:r>
    </w:p>
    <w:p w:rsidR="00445808" w:rsidRPr="00EE103C" w:rsidRDefault="00445808" w:rsidP="00EE103C">
      <w:pPr>
        <w:widowControl w:val="0"/>
        <w:tabs>
          <w:tab w:val="left" w:pos="720"/>
        </w:tabs>
        <w:autoSpaceDE w:val="0"/>
        <w:autoSpaceDN w:val="0"/>
        <w:adjustRightInd w:val="0"/>
        <w:spacing w:after="120" w:line="360" w:lineRule="auto"/>
        <w:ind w:right="142"/>
        <w:jc w:val="both"/>
        <w:rPr>
          <w:rFonts w:ascii="Verdana" w:eastAsia="MS ??" w:hAnsi="Verdana"/>
          <w:sz w:val="20"/>
          <w:szCs w:val="20"/>
        </w:rPr>
      </w:pPr>
      <w:r w:rsidRPr="00EE103C">
        <w:rPr>
          <w:rFonts w:ascii="Verdana" w:eastAsia="MS ??" w:hAnsi="Verdana"/>
          <w:sz w:val="20"/>
          <w:szCs w:val="20"/>
        </w:rPr>
        <w:t>1. Заявяваме, че ще изпълним поръчката в съответствие с всички нормативни изисквания за този вид дейност, както и в съответствие с изискванията на възложителя, посочени в техническата спецификация, покана и указанията за възлагане на обществената поръчка.</w:t>
      </w:r>
    </w:p>
    <w:p w:rsidR="00445808" w:rsidRPr="00EE103C" w:rsidRDefault="00445808" w:rsidP="00EE103C">
      <w:pPr>
        <w:widowControl w:val="0"/>
        <w:tabs>
          <w:tab w:val="left" w:pos="720"/>
        </w:tabs>
        <w:autoSpaceDE w:val="0"/>
        <w:autoSpaceDN w:val="0"/>
        <w:adjustRightInd w:val="0"/>
        <w:spacing w:after="120" w:line="360" w:lineRule="auto"/>
        <w:ind w:right="142"/>
        <w:jc w:val="both"/>
        <w:rPr>
          <w:rFonts w:ascii="Verdana" w:eastAsia="MS ??" w:hAnsi="Verdana"/>
          <w:sz w:val="20"/>
          <w:szCs w:val="20"/>
        </w:rPr>
      </w:pPr>
      <w:r w:rsidRPr="00EE103C">
        <w:rPr>
          <w:rFonts w:ascii="Verdana" w:eastAsia="MS ??" w:hAnsi="Verdana"/>
          <w:sz w:val="20"/>
          <w:szCs w:val="20"/>
        </w:rPr>
        <w:t>2. Гарантираме, че сме в състояние да изпълним качествено поръчката в пълно съответствие с предложението ни, изискванията на Възложителя, действащото законодателство и представения проект на договор.</w:t>
      </w:r>
    </w:p>
    <w:p w:rsidR="00445808" w:rsidRPr="00EE103C" w:rsidRDefault="00445808" w:rsidP="00EE103C">
      <w:pPr>
        <w:suppressAutoHyphens/>
        <w:spacing w:before="60" w:after="60" w:line="360" w:lineRule="auto"/>
        <w:jc w:val="both"/>
        <w:rPr>
          <w:rFonts w:ascii="Verdana" w:eastAsia="Batang" w:hAnsi="Verdana"/>
          <w:sz w:val="20"/>
          <w:szCs w:val="20"/>
          <w:lang w:eastAsia="ar-SA"/>
        </w:rPr>
      </w:pPr>
      <w:r w:rsidRPr="00EE103C">
        <w:rPr>
          <w:rFonts w:ascii="Verdana" w:eastAsia="Batang" w:hAnsi="Verdana"/>
          <w:sz w:val="20"/>
          <w:szCs w:val="20"/>
          <w:lang w:eastAsia="ar-SA"/>
        </w:rPr>
        <w:t>3.</w:t>
      </w:r>
      <w:r w:rsidRPr="00EE103C">
        <w:rPr>
          <w:rFonts w:ascii="Verdana" w:eastAsia="Batang" w:hAnsi="Verdana"/>
          <w:b/>
          <w:sz w:val="20"/>
          <w:szCs w:val="20"/>
          <w:lang w:eastAsia="ar-SA"/>
        </w:rPr>
        <w:t xml:space="preserve"> </w:t>
      </w:r>
      <w:r w:rsidR="002A5E3F" w:rsidRPr="00EE103C">
        <w:rPr>
          <w:rFonts w:ascii="Verdana" w:eastAsia="Batang" w:hAnsi="Verdana"/>
          <w:sz w:val="20"/>
          <w:szCs w:val="20"/>
          <w:lang w:eastAsia="ar-SA"/>
        </w:rPr>
        <w:t>Гаранционните срокове са, както следва: Гаранционните срокове на строежа са минималните, съгласно Наредба № 2 от 31.07.2003 год. за въвеждане в експлоатация на строежите в Република България и минималните гаранции срокове за изпълнение на строително – монтажни работи, съоръжения и строителни обекти</w:t>
      </w:r>
      <w:r w:rsidRPr="00EE103C">
        <w:rPr>
          <w:rFonts w:ascii="Verdana" w:eastAsia="Batang" w:hAnsi="Verdana"/>
          <w:sz w:val="20"/>
          <w:szCs w:val="20"/>
          <w:lang w:eastAsia="ar-SA"/>
        </w:rPr>
        <w:t>.</w:t>
      </w:r>
    </w:p>
    <w:p w:rsidR="00445808" w:rsidRPr="00EE103C" w:rsidRDefault="00445808" w:rsidP="00EE103C">
      <w:pPr>
        <w:widowControl w:val="0"/>
        <w:tabs>
          <w:tab w:val="left" w:pos="720"/>
        </w:tabs>
        <w:autoSpaceDE w:val="0"/>
        <w:autoSpaceDN w:val="0"/>
        <w:adjustRightInd w:val="0"/>
        <w:spacing w:after="0" w:line="360" w:lineRule="auto"/>
        <w:ind w:right="142"/>
        <w:jc w:val="both"/>
        <w:rPr>
          <w:rFonts w:ascii="Verdana" w:eastAsia="Batang" w:hAnsi="Verdana"/>
          <w:b/>
          <w:sz w:val="20"/>
          <w:szCs w:val="20"/>
          <w:lang w:eastAsia="ar-SA"/>
        </w:rPr>
      </w:pPr>
      <w:r w:rsidRPr="00EE103C">
        <w:rPr>
          <w:rFonts w:ascii="Verdana" w:eastAsia="MS ??" w:hAnsi="Verdana"/>
          <w:sz w:val="20"/>
          <w:szCs w:val="20"/>
        </w:rPr>
        <w:t>4.</w:t>
      </w:r>
      <w:r w:rsidRPr="00EE103C">
        <w:rPr>
          <w:rFonts w:ascii="Verdana" w:eastAsia="MS ??" w:hAnsi="Verdana"/>
          <w:b/>
          <w:sz w:val="20"/>
          <w:szCs w:val="20"/>
        </w:rPr>
        <w:t xml:space="preserve"> </w:t>
      </w:r>
      <w:r w:rsidRPr="00EE103C">
        <w:rPr>
          <w:rFonts w:ascii="Verdana" w:eastAsia="Batang" w:hAnsi="Verdana"/>
          <w:b/>
          <w:sz w:val="20"/>
          <w:szCs w:val="20"/>
          <w:lang w:eastAsia="ar-SA"/>
        </w:rPr>
        <w:t>Удостоверяваме и потвърждаваме, че:</w:t>
      </w:r>
    </w:p>
    <w:p w:rsidR="00445808" w:rsidRPr="00EE103C" w:rsidRDefault="00445808" w:rsidP="00EE103C">
      <w:pPr>
        <w:suppressAutoHyphens/>
        <w:spacing w:before="60" w:after="60" w:line="360" w:lineRule="auto"/>
        <w:jc w:val="both"/>
        <w:rPr>
          <w:rFonts w:ascii="Verdana" w:eastAsia="Batang" w:hAnsi="Verdana"/>
          <w:sz w:val="20"/>
          <w:szCs w:val="20"/>
          <w:lang w:eastAsia="ar-SA"/>
        </w:rPr>
      </w:pPr>
      <w:r w:rsidRPr="00EE103C">
        <w:rPr>
          <w:rFonts w:ascii="Verdana" w:eastAsia="Batang" w:hAnsi="Verdana"/>
          <w:sz w:val="20"/>
          <w:szCs w:val="20"/>
          <w:lang w:eastAsia="ar-SA"/>
        </w:rPr>
        <w:lastRenderedPageBreak/>
        <w:t>-  Ще подписваме съответните актове и протоколи по време на строителството, съгласно Наредба № 3/2003 г. за съставяне на актове и протоколи по време на строителството и договорните условия на договора;</w:t>
      </w:r>
    </w:p>
    <w:p w:rsidR="00445808" w:rsidRPr="00EE103C" w:rsidRDefault="00445808" w:rsidP="00EE103C">
      <w:pPr>
        <w:suppressAutoHyphens/>
        <w:spacing w:before="60" w:after="60" w:line="360" w:lineRule="auto"/>
        <w:jc w:val="both"/>
        <w:rPr>
          <w:rFonts w:ascii="Verdana" w:eastAsia="Batang" w:hAnsi="Verdana"/>
          <w:sz w:val="20"/>
          <w:szCs w:val="20"/>
          <w:lang w:eastAsia="ar-SA"/>
        </w:rPr>
      </w:pPr>
      <w:r w:rsidRPr="00EE103C">
        <w:rPr>
          <w:rFonts w:ascii="Verdana" w:eastAsia="Batang" w:hAnsi="Verdana"/>
          <w:sz w:val="20"/>
          <w:szCs w:val="20"/>
          <w:lang w:eastAsia="ar-SA"/>
        </w:rPr>
        <w:t>- Строително-монтажните работи (СМР/СРР) ще бъдат изпълнени в съответствие със съществените изисквания към строежите, определени чрез Закона за устройство на територията (ЗУТ), както и другото приложимо действащо законодателство в областта на строителството;</w:t>
      </w:r>
    </w:p>
    <w:p w:rsidR="00445808" w:rsidRPr="00EE103C" w:rsidRDefault="00445808" w:rsidP="00EE103C">
      <w:pPr>
        <w:suppressAutoHyphens/>
        <w:spacing w:before="60" w:after="60" w:line="360" w:lineRule="auto"/>
        <w:jc w:val="both"/>
        <w:rPr>
          <w:rFonts w:ascii="Verdana" w:eastAsia="Batang" w:hAnsi="Verdana"/>
          <w:sz w:val="20"/>
          <w:szCs w:val="20"/>
          <w:lang w:eastAsia="ar-SA"/>
        </w:rPr>
      </w:pPr>
      <w:r w:rsidRPr="00EE103C">
        <w:rPr>
          <w:rFonts w:ascii="Verdana" w:eastAsia="Batang" w:hAnsi="Verdana"/>
          <w:sz w:val="20"/>
          <w:szCs w:val="20"/>
          <w:lang w:eastAsia="ar-SA"/>
        </w:rPr>
        <w:t>- Екзекутивната документация и необходимите изпитания за пускане в експлоатация се осигуряват за наша сметка.</w:t>
      </w:r>
    </w:p>
    <w:p w:rsidR="00445808" w:rsidRPr="00EE103C" w:rsidRDefault="00445808" w:rsidP="00EE103C">
      <w:pPr>
        <w:suppressAutoHyphens/>
        <w:spacing w:before="60" w:after="60" w:line="360" w:lineRule="auto"/>
        <w:jc w:val="both"/>
        <w:rPr>
          <w:rFonts w:ascii="Verdana" w:eastAsia="Batang" w:hAnsi="Verdana"/>
          <w:sz w:val="20"/>
          <w:szCs w:val="20"/>
          <w:lang w:eastAsia="ar-SA"/>
        </w:rPr>
      </w:pPr>
      <w:r w:rsidRPr="00EE103C">
        <w:rPr>
          <w:rFonts w:ascii="Verdana" w:eastAsia="Batang" w:hAnsi="Verdana"/>
          <w:sz w:val="20"/>
          <w:szCs w:val="20"/>
          <w:lang w:eastAsia="ar-SA"/>
        </w:rPr>
        <w:t>- Разходите за консумация на електрическа енергия, вода и други консумативи, които са необходими за изграждане и въвеждане на обекта в експлоатация, са за наша сметка.</w:t>
      </w:r>
    </w:p>
    <w:p w:rsidR="00445808" w:rsidRPr="00EE103C" w:rsidRDefault="00445808" w:rsidP="00EE103C">
      <w:pPr>
        <w:spacing w:before="120" w:after="0" w:line="360" w:lineRule="auto"/>
        <w:ind w:firstLine="708"/>
        <w:jc w:val="both"/>
        <w:rPr>
          <w:rFonts w:ascii="Verdana" w:hAnsi="Verdana" w:cs="Verdana"/>
          <w:color w:val="000000"/>
          <w:sz w:val="20"/>
          <w:szCs w:val="20"/>
          <w:lang w:eastAsia="bg-BG"/>
        </w:rPr>
      </w:pPr>
      <w:r w:rsidRPr="00EE103C">
        <w:rPr>
          <w:rFonts w:ascii="Verdana" w:hAnsi="Verdana" w:cs="Verdana"/>
          <w:color w:val="000000"/>
          <w:sz w:val="20"/>
          <w:szCs w:val="20"/>
          <w:lang w:eastAsia="bg-BG"/>
        </w:rPr>
        <w:t xml:space="preserve">Настоящата оферта има валидност </w:t>
      </w:r>
      <w:r w:rsidR="002A5E3F" w:rsidRPr="00EE103C">
        <w:rPr>
          <w:rFonts w:ascii="Verdana" w:hAnsi="Verdana" w:cs="Verdana"/>
          <w:color w:val="000000"/>
          <w:sz w:val="20"/>
          <w:szCs w:val="20"/>
          <w:lang w:eastAsia="bg-BG"/>
        </w:rPr>
        <w:t>30</w:t>
      </w:r>
      <w:r w:rsidRPr="00EE103C">
        <w:rPr>
          <w:rFonts w:ascii="Verdana" w:hAnsi="Verdana" w:cs="Verdana"/>
          <w:color w:val="000000"/>
          <w:sz w:val="20"/>
          <w:szCs w:val="20"/>
          <w:lang w:eastAsia="bg-BG"/>
        </w:rPr>
        <w:t xml:space="preserve"> календарни дни, считано от последната обявена дата за подаване на оферти и е неразделна част от документите по процедурата.</w:t>
      </w:r>
    </w:p>
    <w:p w:rsidR="00445808" w:rsidRPr="00EE103C" w:rsidRDefault="00445808" w:rsidP="00EE103C">
      <w:pPr>
        <w:spacing w:before="120" w:after="0" w:line="360" w:lineRule="auto"/>
        <w:ind w:firstLine="708"/>
        <w:jc w:val="both"/>
        <w:rPr>
          <w:rFonts w:ascii="Verdana" w:hAnsi="Verdana" w:cs="Verdana"/>
          <w:color w:val="000000"/>
          <w:sz w:val="20"/>
          <w:szCs w:val="20"/>
          <w:lang w:eastAsia="bg-BG"/>
        </w:rPr>
      </w:pPr>
    </w:p>
    <w:p w:rsidR="00445808" w:rsidRPr="00EE103C" w:rsidRDefault="00445808" w:rsidP="00EE103C">
      <w:pPr>
        <w:spacing w:after="0" w:line="360" w:lineRule="auto"/>
        <w:rPr>
          <w:rFonts w:ascii="Verdana" w:hAnsi="Verdana" w:cs="Verdana"/>
          <w:sz w:val="20"/>
          <w:szCs w:val="20"/>
          <w:lang w:val="ru-RU" w:eastAsia="bg-BG"/>
        </w:rPr>
      </w:pP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t xml:space="preserve"> </w:t>
      </w:r>
      <w:r w:rsidRPr="00EE103C">
        <w:rPr>
          <w:rFonts w:ascii="Verdana" w:hAnsi="Verdana" w:cs="Verdana"/>
          <w:sz w:val="20"/>
          <w:szCs w:val="20"/>
          <w:lang w:val="ru-RU" w:eastAsia="bg-BG"/>
        </w:rPr>
        <w:t xml:space="preserve">г.                 </w:t>
      </w:r>
      <w:r w:rsidRPr="00EE103C">
        <w:rPr>
          <w:rFonts w:ascii="Verdana" w:hAnsi="Verdana" w:cs="Verdana"/>
          <w:sz w:val="20"/>
          <w:szCs w:val="20"/>
          <w:lang w:val="ru-RU" w:eastAsia="bg-BG"/>
        </w:rPr>
        <w:tab/>
      </w:r>
      <w:r w:rsidRPr="00EE103C">
        <w:rPr>
          <w:rFonts w:ascii="Verdana" w:hAnsi="Verdana" w:cs="Verdana"/>
          <w:sz w:val="20"/>
          <w:szCs w:val="20"/>
          <w:lang w:val="ru-RU" w:eastAsia="bg-BG"/>
        </w:rPr>
        <w:tab/>
        <w:t xml:space="preserve">                         </w:t>
      </w: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r>
      <w:r w:rsidRPr="00EE103C">
        <w:rPr>
          <w:rFonts w:ascii="Verdana" w:hAnsi="Verdana" w:cs="Verdana"/>
          <w:sz w:val="20"/>
          <w:szCs w:val="20"/>
          <w:u w:val="single"/>
          <w:lang w:val="ru-RU" w:eastAsia="bg-BG"/>
        </w:rPr>
        <w:tab/>
      </w:r>
    </w:p>
    <w:p w:rsidR="00445808" w:rsidRPr="00EE103C" w:rsidRDefault="00445808" w:rsidP="00EE103C">
      <w:pPr>
        <w:spacing w:after="0" w:line="360" w:lineRule="auto"/>
        <w:rPr>
          <w:rFonts w:ascii="Verdana" w:hAnsi="Verdana" w:cs="Verdana"/>
          <w:iCs/>
          <w:sz w:val="20"/>
          <w:szCs w:val="20"/>
          <w:lang w:val="ru-RU" w:eastAsia="bg-BG"/>
        </w:rPr>
      </w:pPr>
      <w:r w:rsidRPr="00EE103C">
        <w:rPr>
          <w:rFonts w:ascii="Verdana" w:hAnsi="Verdana" w:cs="Verdana"/>
          <w:iCs/>
          <w:sz w:val="20"/>
          <w:szCs w:val="20"/>
          <w:lang w:val="ru-RU" w:eastAsia="bg-BG"/>
        </w:rPr>
        <w:t>(</w:t>
      </w:r>
      <w:r w:rsidRPr="00EE103C">
        <w:rPr>
          <w:rFonts w:ascii="Verdana" w:hAnsi="Verdana" w:cs="Verdana"/>
          <w:iCs/>
          <w:sz w:val="20"/>
          <w:szCs w:val="20"/>
          <w:lang w:val="en-US" w:eastAsia="bg-BG"/>
        </w:rPr>
        <w:t>дата на подписване)</w:t>
      </w:r>
      <w:r w:rsidRPr="00EE103C">
        <w:rPr>
          <w:rFonts w:ascii="Verdana" w:hAnsi="Verdana" w:cs="Verdana"/>
          <w:iCs/>
          <w:sz w:val="20"/>
          <w:szCs w:val="20"/>
          <w:lang w:val="ru-RU" w:eastAsia="bg-BG"/>
        </w:rPr>
        <w:t xml:space="preserve">                                                               (подпис и печат)</w:t>
      </w: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445808" w:rsidRPr="00EE103C" w:rsidRDefault="00445808" w:rsidP="00EE103C">
      <w:pPr>
        <w:spacing w:after="0" w:line="360" w:lineRule="auto"/>
        <w:jc w:val="both"/>
        <w:rPr>
          <w:rFonts w:ascii="Verdana" w:eastAsia="Courier New" w:hAnsi="Verdana" w:cs="Verdana"/>
          <w:b/>
          <w:bCs/>
          <w:sz w:val="20"/>
          <w:szCs w:val="20"/>
          <w:lang w:eastAsia="bg-BG"/>
        </w:rPr>
      </w:pPr>
    </w:p>
    <w:p w:rsidR="002A5E3F" w:rsidRPr="00EE103C" w:rsidRDefault="002A5E3F" w:rsidP="00EE103C">
      <w:pPr>
        <w:spacing w:after="0" w:line="360" w:lineRule="auto"/>
        <w:jc w:val="both"/>
        <w:rPr>
          <w:rFonts w:ascii="Verdana" w:hAnsi="Verdana" w:cs="Verdana"/>
          <w:b/>
          <w:bCs/>
          <w:sz w:val="20"/>
          <w:szCs w:val="20"/>
          <w:lang w:eastAsia="bg-BG"/>
        </w:rPr>
      </w:pPr>
      <w:r w:rsidRPr="00EE103C">
        <w:rPr>
          <w:rFonts w:ascii="Verdana" w:hAnsi="Verdana" w:cs="Verdana"/>
          <w:b/>
          <w:bCs/>
          <w:sz w:val="20"/>
          <w:szCs w:val="20"/>
          <w:lang w:eastAsia="bg-BG"/>
        </w:rPr>
        <w:t>ДО</w:t>
      </w:r>
    </w:p>
    <w:p w:rsidR="002A5E3F" w:rsidRPr="00EE103C" w:rsidRDefault="002A5E3F" w:rsidP="00EE103C">
      <w:pPr>
        <w:spacing w:after="0" w:line="360" w:lineRule="auto"/>
        <w:rPr>
          <w:rFonts w:ascii="Verdana" w:hAnsi="Verdana" w:cs="Verdana"/>
          <w:b/>
          <w:bCs/>
          <w:sz w:val="20"/>
          <w:szCs w:val="20"/>
          <w:lang w:eastAsia="bg-BG"/>
        </w:rPr>
      </w:pPr>
      <w:r w:rsidRPr="00EE103C">
        <w:rPr>
          <w:rFonts w:ascii="Verdana" w:hAnsi="Verdana" w:cs="Verdana"/>
          <w:b/>
          <w:bCs/>
          <w:sz w:val="20"/>
          <w:szCs w:val="20"/>
          <w:lang w:eastAsia="bg-BG"/>
        </w:rPr>
        <w:t xml:space="preserve">ДИРЕКТОРА НА </w:t>
      </w:r>
      <w:r w:rsidRPr="00EE103C">
        <w:rPr>
          <w:rFonts w:ascii="Verdana" w:eastAsia="Times New Roman" w:hAnsi="Verdana"/>
          <w:b/>
          <w:sz w:val="20"/>
          <w:szCs w:val="20"/>
          <w:lang w:eastAsia="bg-BG"/>
        </w:rPr>
        <w:t xml:space="preserve">Начално училище „Васил Левски“ </w:t>
      </w:r>
    </w:p>
    <w:p w:rsidR="00445808" w:rsidRPr="00EE103C" w:rsidRDefault="00445808" w:rsidP="00EE103C">
      <w:pPr>
        <w:spacing w:after="0" w:line="360" w:lineRule="auto"/>
        <w:jc w:val="both"/>
        <w:rPr>
          <w:rFonts w:ascii="Verdana" w:eastAsia="Courier New" w:hAnsi="Verdana" w:cs="Verdana"/>
          <w:sz w:val="20"/>
          <w:szCs w:val="20"/>
          <w:lang w:val="en-US" w:eastAsia="bg-BG"/>
        </w:rPr>
      </w:pPr>
    </w:p>
    <w:p w:rsidR="00445808" w:rsidRPr="00EE103C" w:rsidRDefault="00445808" w:rsidP="00EE103C">
      <w:pPr>
        <w:spacing w:after="0" w:line="360" w:lineRule="auto"/>
        <w:jc w:val="center"/>
        <w:rPr>
          <w:rFonts w:ascii="Verdana" w:eastAsia="Courier New" w:hAnsi="Verdana" w:cs="Verdana"/>
          <w:b/>
          <w:bCs/>
          <w:sz w:val="20"/>
          <w:szCs w:val="20"/>
          <w:lang w:val="az-Cyrl-AZ" w:eastAsia="bg-BG"/>
        </w:rPr>
      </w:pPr>
      <w:r w:rsidRPr="00EE103C">
        <w:rPr>
          <w:rFonts w:ascii="Verdana" w:eastAsia="Courier New" w:hAnsi="Verdana" w:cs="Verdana"/>
          <w:b/>
          <w:bCs/>
          <w:sz w:val="20"/>
          <w:szCs w:val="20"/>
          <w:lang w:val="az-Cyrl-AZ" w:eastAsia="bg-BG"/>
        </w:rPr>
        <w:t>ПРЕДЛАГАНА ЦЕНА</w:t>
      </w:r>
    </w:p>
    <w:p w:rsidR="00445808" w:rsidRPr="00EE103C" w:rsidRDefault="00445808" w:rsidP="00EE103C">
      <w:pPr>
        <w:spacing w:after="0" w:line="360" w:lineRule="auto"/>
        <w:jc w:val="center"/>
        <w:rPr>
          <w:rFonts w:ascii="Verdana" w:eastAsia="Courier New" w:hAnsi="Verdana" w:cs="Verdana"/>
          <w:b/>
          <w:bCs/>
          <w:sz w:val="20"/>
          <w:szCs w:val="20"/>
          <w:lang w:val="az-Cyrl-AZ" w:eastAsia="bg-BG"/>
        </w:rPr>
      </w:pPr>
    </w:p>
    <w:p w:rsidR="00445808" w:rsidRPr="00EE103C" w:rsidRDefault="00445808" w:rsidP="00EE103C">
      <w:pPr>
        <w:spacing w:after="0" w:line="360" w:lineRule="auto"/>
        <w:jc w:val="both"/>
        <w:rPr>
          <w:rFonts w:ascii="Verdana" w:eastAsia="Courier New" w:hAnsi="Verdana" w:cs="Verdana"/>
          <w:sz w:val="20"/>
          <w:szCs w:val="20"/>
          <w:lang w:eastAsia="bg-BG"/>
        </w:rPr>
      </w:pPr>
      <w:r w:rsidRPr="00EE103C">
        <w:rPr>
          <w:rFonts w:ascii="Verdana" w:eastAsia="Courier New" w:hAnsi="Verdana" w:cs="Verdana"/>
          <w:sz w:val="20"/>
          <w:szCs w:val="20"/>
          <w:lang w:val="ru-RU" w:eastAsia="bg-BG"/>
        </w:rPr>
        <w:t>Долуподписаният/ата</w:t>
      </w:r>
      <w:r w:rsidRPr="00EE103C">
        <w:rPr>
          <w:rFonts w:ascii="Verdana" w:eastAsia="Courier New" w:hAnsi="Verdana" w:cs="Verdana"/>
          <w:sz w:val="20"/>
          <w:szCs w:val="20"/>
          <w:lang w:eastAsia="bg-BG"/>
        </w:rPr>
        <w:t>: ____________________________________________________</w:t>
      </w:r>
    </w:p>
    <w:p w:rsidR="00445808" w:rsidRPr="00EE103C" w:rsidRDefault="00445808" w:rsidP="00EE103C">
      <w:pPr>
        <w:spacing w:after="0" w:line="360" w:lineRule="auto"/>
        <w:ind w:left="2832" w:firstLine="708"/>
        <w:jc w:val="both"/>
        <w:rPr>
          <w:rFonts w:ascii="Verdana" w:eastAsia="Courier New" w:hAnsi="Verdana" w:cs="Verdana"/>
          <w:iCs/>
          <w:sz w:val="20"/>
          <w:szCs w:val="20"/>
          <w:lang w:eastAsia="bg-BG"/>
        </w:rPr>
      </w:pPr>
      <w:r w:rsidRPr="00EE103C">
        <w:rPr>
          <w:rFonts w:ascii="Verdana" w:eastAsia="Courier New" w:hAnsi="Verdana" w:cs="Verdana"/>
          <w:iCs/>
          <w:sz w:val="20"/>
          <w:szCs w:val="20"/>
          <w:lang w:eastAsia="bg-BG"/>
        </w:rPr>
        <w:t>(</w:t>
      </w:r>
      <w:r w:rsidRPr="00EE103C">
        <w:rPr>
          <w:rFonts w:ascii="Verdana" w:eastAsia="Courier New" w:hAnsi="Verdana" w:cs="Verdana"/>
          <w:iCs/>
          <w:sz w:val="20"/>
          <w:szCs w:val="20"/>
          <w:lang w:val="en-US" w:eastAsia="bg-BG"/>
        </w:rPr>
        <w:t>име, презиме, фамилия</w:t>
      </w:r>
      <w:r w:rsidRPr="00EE103C">
        <w:rPr>
          <w:rFonts w:ascii="Verdana" w:eastAsia="Courier New" w:hAnsi="Verdana" w:cs="Verdana"/>
          <w:iCs/>
          <w:sz w:val="20"/>
          <w:szCs w:val="20"/>
          <w:lang w:eastAsia="bg-BG"/>
        </w:rPr>
        <w:t>)</w:t>
      </w:r>
    </w:p>
    <w:p w:rsidR="00445808" w:rsidRPr="00EE103C" w:rsidRDefault="00445808" w:rsidP="00EE103C">
      <w:pPr>
        <w:spacing w:after="0" w:line="360" w:lineRule="auto"/>
        <w:jc w:val="both"/>
        <w:rPr>
          <w:rFonts w:ascii="Verdana" w:eastAsia="Courier New" w:hAnsi="Verdana" w:cs="Verdana"/>
          <w:sz w:val="20"/>
          <w:szCs w:val="20"/>
          <w:lang w:eastAsia="bg-BG"/>
        </w:rPr>
      </w:pPr>
    </w:p>
    <w:p w:rsidR="00445808" w:rsidRPr="00EE103C" w:rsidRDefault="00445808" w:rsidP="00EE103C">
      <w:pPr>
        <w:spacing w:after="0" w:line="360" w:lineRule="auto"/>
        <w:jc w:val="both"/>
        <w:rPr>
          <w:rFonts w:ascii="Verdana" w:eastAsia="Courier New" w:hAnsi="Verdana" w:cs="Verdana"/>
          <w:iCs/>
          <w:sz w:val="20"/>
          <w:szCs w:val="20"/>
          <w:lang w:val="en-US" w:eastAsia="bg-BG"/>
        </w:rPr>
      </w:pPr>
      <w:r w:rsidRPr="00EE103C">
        <w:rPr>
          <w:rFonts w:ascii="Verdana" w:eastAsia="Courier New" w:hAnsi="Verdana" w:cs="Verdana"/>
          <w:sz w:val="20"/>
          <w:szCs w:val="20"/>
          <w:lang w:val="ru-RU" w:eastAsia="bg-BG"/>
        </w:rPr>
        <w:t xml:space="preserve">в качеството ми на ___________________________________ </w:t>
      </w:r>
      <w:r w:rsidRPr="00EE103C">
        <w:rPr>
          <w:rFonts w:ascii="Verdana" w:eastAsia="Courier New" w:hAnsi="Verdana" w:cs="Verdana"/>
          <w:iCs/>
          <w:sz w:val="20"/>
          <w:szCs w:val="20"/>
          <w:lang w:val="ru-RU" w:eastAsia="bg-BG"/>
        </w:rPr>
        <w:t>(</w:t>
      </w:r>
      <w:r w:rsidRPr="00EE103C">
        <w:rPr>
          <w:rFonts w:ascii="Verdana" w:eastAsia="Courier New" w:hAnsi="Verdana" w:cs="Verdana"/>
          <w:iCs/>
          <w:sz w:val="20"/>
          <w:szCs w:val="20"/>
          <w:lang w:val="en-US" w:eastAsia="bg-BG"/>
        </w:rPr>
        <w:t>посочете длъжността)</w:t>
      </w:r>
    </w:p>
    <w:p w:rsidR="00445808" w:rsidRPr="00EE103C" w:rsidRDefault="00445808" w:rsidP="00EE103C">
      <w:pPr>
        <w:spacing w:after="0" w:line="360" w:lineRule="auto"/>
        <w:jc w:val="both"/>
        <w:rPr>
          <w:rFonts w:ascii="Verdana" w:eastAsia="Courier New" w:hAnsi="Verdana" w:cs="Verdana"/>
          <w:sz w:val="20"/>
          <w:szCs w:val="20"/>
          <w:lang w:val="ru-RU" w:eastAsia="bg-BG"/>
        </w:rPr>
      </w:pPr>
    </w:p>
    <w:p w:rsidR="00445808" w:rsidRPr="00EE103C" w:rsidRDefault="00445808" w:rsidP="00EE103C">
      <w:pPr>
        <w:spacing w:after="0" w:line="360" w:lineRule="auto"/>
        <w:jc w:val="both"/>
        <w:rPr>
          <w:rFonts w:ascii="Verdana" w:eastAsia="Courier New" w:hAnsi="Verdana" w:cs="Verdana"/>
          <w:sz w:val="20"/>
          <w:szCs w:val="20"/>
          <w:lang w:eastAsia="bg-BG"/>
        </w:rPr>
      </w:pPr>
      <w:r w:rsidRPr="00EE103C">
        <w:rPr>
          <w:rFonts w:ascii="Verdana" w:eastAsia="Courier New" w:hAnsi="Verdana" w:cs="Verdana"/>
          <w:sz w:val="20"/>
          <w:szCs w:val="20"/>
          <w:lang w:val="ru-RU" w:eastAsia="bg-BG"/>
        </w:rPr>
        <w:t xml:space="preserve">на  </w:t>
      </w: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t xml:space="preserve">   </w:t>
      </w: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t xml:space="preserve">                </w:t>
      </w:r>
      <w:r w:rsidRPr="00EE103C">
        <w:rPr>
          <w:rFonts w:ascii="Verdana" w:eastAsia="Courier New" w:hAnsi="Verdana" w:cs="Verdana"/>
          <w:iCs/>
          <w:sz w:val="20"/>
          <w:szCs w:val="20"/>
          <w:lang w:val="ru-RU" w:eastAsia="bg-BG"/>
        </w:rPr>
        <w:t>(</w:t>
      </w:r>
      <w:r w:rsidRPr="00EE103C">
        <w:rPr>
          <w:rFonts w:ascii="Verdana" w:eastAsia="Courier New" w:hAnsi="Verdana" w:cs="Verdana"/>
          <w:iCs/>
          <w:sz w:val="20"/>
          <w:szCs w:val="20"/>
          <w:lang w:eastAsia="bg-BG"/>
        </w:rPr>
        <w:t>посочете наименованието на участника)</w:t>
      </w:r>
    </w:p>
    <w:p w:rsidR="00445808" w:rsidRPr="00EE103C" w:rsidRDefault="00445808" w:rsidP="00EE103C">
      <w:pPr>
        <w:spacing w:after="0" w:line="360" w:lineRule="auto"/>
        <w:jc w:val="both"/>
        <w:rPr>
          <w:rFonts w:ascii="Verdana" w:eastAsia="Courier New" w:hAnsi="Verdana" w:cs="Verdana"/>
          <w:b/>
          <w:bCs/>
          <w:color w:val="000000"/>
          <w:sz w:val="20"/>
          <w:szCs w:val="20"/>
          <w:lang w:eastAsia="bg-BG"/>
        </w:rPr>
      </w:pPr>
    </w:p>
    <w:p w:rsidR="00445808" w:rsidRPr="00EE103C" w:rsidRDefault="00445808" w:rsidP="00EE103C">
      <w:pPr>
        <w:spacing w:after="0" w:line="360" w:lineRule="auto"/>
        <w:jc w:val="both"/>
        <w:rPr>
          <w:rFonts w:ascii="Verdana" w:eastAsia="Courier New" w:hAnsi="Verdana" w:cs="Verdana"/>
          <w:b/>
          <w:bCs/>
          <w:color w:val="000000"/>
          <w:sz w:val="20"/>
          <w:szCs w:val="20"/>
          <w:lang w:eastAsia="bg-BG"/>
        </w:rPr>
      </w:pPr>
    </w:p>
    <w:p w:rsidR="00445808" w:rsidRPr="00EE103C" w:rsidRDefault="00445808" w:rsidP="00EE103C">
      <w:pPr>
        <w:spacing w:after="0" w:line="360" w:lineRule="auto"/>
        <w:ind w:left="708"/>
        <w:jc w:val="center"/>
        <w:rPr>
          <w:rFonts w:ascii="Verdana" w:eastAsia="Courier New" w:hAnsi="Verdana" w:cs="Verdana"/>
          <w:b/>
          <w:bCs/>
          <w:color w:val="000000"/>
          <w:sz w:val="20"/>
          <w:szCs w:val="20"/>
          <w:lang w:eastAsia="bg-BG"/>
        </w:rPr>
      </w:pPr>
      <w:r w:rsidRPr="00EE103C">
        <w:rPr>
          <w:rFonts w:ascii="Verdana" w:eastAsia="Courier New" w:hAnsi="Verdana" w:cs="Verdana"/>
          <w:b/>
          <w:bCs/>
          <w:color w:val="000000"/>
          <w:sz w:val="20"/>
          <w:szCs w:val="20"/>
          <w:lang w:eastAsia="bg-BG"/>
        </w:rPr>
        <w:t>УВАЖАЕМИ Г-Н КМЕТ,</w:t>
      </w:r>
    </w:p>
    <w:p w:rsidR="00445808" w:rsidRPr="00EE103C" w:rsidRDefault="00445808" w:rsidP="00EE103C">
      <w:pPr>
        <w:spacing w:after="0" w:line="360" w:lineRule="auto"/>
        <w:jc w:val="both"/>
        <w:rPr>
          <w:rFonts w:ascii="Verdana" w:eastAsia="Courier New" w:hAnsi="Verdana" w:cs="Verdana"/>
          <w:b/>
          <w:bCs/>
          <w:color w:val="000000"/>
          <w:sz w:val="20"/>
          <w:szCs w:val="20"/>
          <w:lang w:eastAsia="bg-BG"/>
        </w:rPr>
      </w:pPr>
    </w:p>
    <w:p w:rsidR="00445808" w:rsidRPr="00EE103C" w:rsidRDefault="00445808" w:rsidP="00EE103C">
      <w:pPr>
        <w:tabs>
          <w:tab w:val="left" w:pos="720"/>
        </w:tabs>
        <w:spacing w:after="0" w:line="360" w:lineRule="auto"/>
        <w:jc w:val="both"/>
        <w:rPr>
          <w:rFonts w:ascii="Verdana" w:eastAsia="Courier New" w:hAnsi="Verdana" w:cs="Verdana"/>
          <w:color w:val="000000"/>
          <w:sz w:val="20"/>
          <w:szCs w:val="20"/>
        </w:rPr>
      </w:pPr>
      <w:r w:rsidRPr="00EE103C">
        <w:rPr>
          <w:rFonts w:ascii="Verdana" w:eastAsia="Courier New" w:hAnsi="Verdana" w:cs="Verdana"/>
          <w:b/>
          <w:bCs/>
          <w:color w:val="000000"/>
          <w:sz w:val="20"/>
          <w:szCs w:val="20"/>
        </w:rPr>
        <w:t xml:space="preserve">            </w:t>
      </w:r>
      <w:r w:rsidR="002A5E3F" w:rsidRPr="00EE103C">
        <w:rPr>
          <w:rFonts w:ascii="Verdana" w:eastAsia="Courier New" w:hAnsi="Verdana" w:cs="Verdana"/>
          <w:color w:val="000000"/>
          <w:sz w:val="20"/>
          <w:szCs w:val="20"/>
          <w:lang w:val="en-US"/>
        </w:rPr>
        <w:t xml:space="preserve">След като се запознах с условията по </w:t>
      </w:r>
      <w:r w:rsidR="002A5E3F" w:rsidRPr="00EE103C">
        <w:rPr>
          <w:rFonts w:ascii="Verdana" w:eastAsia="Courier New" w:hAnsi="Verdana" w:cs="Verdana"/>
          <w:color w:val="000000"/>
          <w:sz w:val="20"/>
          <w:szCs w:val="20"/>
          <w:lang w:eastAsia="bg-BG"/>
        </w:rPr>
        <w:t xml:space="preserve">процедура </w:t>
      </w:r>
      <w:r w:rsidR="002A5E3F" w:rsidRPr="00EE103C">
        <w:rPr>
          <w:rFonts w:ascii="Verdana" w:eastAsia="Courier New" w:hAnsi="Verdana" w:cs="Verdana"/>
          <w:color w:val="000000"/>
          <w:sz w:val="20"/>
          <w:szCs w:val="20"/>
          <w:lang w:val="en-US" w:eastAsia="bg-BG"/>
        </w:rPr>
        <w:t xml:space="preserve"> </w:t>
      </w:r>
      <w:r w:rsidR="002A5E3F" w:rsidRPr="00EE103C">
        <w:rPr>
          <w:rFonts w:ascii="Verdana" w:hAnsi="Verdana"/>
          <w:sz w:val="20"/>
          <w:szCs w:val="20"/>
          <w:lang w:eastAsia="bg-BG"/>
        </w:rPr>
        <w:t>на пряко договаряне</w:t>
      </w:r>
      <w:r w:rsidR="002A5E3F" w:rsidRPr="00EE103C">
        <w:rPr>
          <w:rFonts w:ascii="Verdana" w:eastAsia="Courier New" w:hAnsi="Verdana" w:cs="Verdana"/>
          <w:color w:val="000000"/>
          <w:sz w:val="20"/>
          <w:szCs w:val="20"/>
          <w:lang w:eastAsia="bg-BG"/>
        </w:rPr>
        <w:t xml:space="preserve"> с предмет </w:t>
      </w:r>
      <w:r w:rsidR="002A5E3F" w:rsidRPr="00EE103C">
        <w:rPr>
          <w:rFonts w:ascii="Verdana" w:eastAsia="Verdana" w:hAnsi="Verdana" w:cs="Verdana"/>
          <w:b/>
          <w:bCs/>
          <w:color w:val="000000"/>
          <w:sz w:val="20"/>
          <w:szCs w:val="20"/>
          <w:lang w:eastAsia="bg-BG" w:bidi="bg-BG"/>
        </w:rPr>
        <w:t>„</w:t>
      </w:r>
      <w:r w:rsidR="002A5E3F" w:rsidRPr="00EE103C">
        <w:rPr>
          <w:rFonts w:ascii="Verdana" w:hAnsi="Verdana"/>
          <w:b/>
          <w:sz w:val="20"/>
          <w:szCs w:val="20"/>
        </w:rPr>
        <w:t>Изпълнение на допълнителни строително-монтажни работи на  обект „</w:t>
      </w:r>
      <w:r w:rsidR="002A5E3F"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002A5E3F" w:rsidRPr="00EE103C">
        <w:rPr>
          <w:rFonts w:ascii="Verdana" w:eastAsia="Times New Roman" w:hAnsi="Verdana" w:cs="Tahoma"/>
          <w:b/>
          <w:sz w:val="20"/>
          <w:szCs w:val="20"/>
          <w:lang w:eastAsia="bg-BG"/>
        </w:rPr>
        <w:t>I</w:t>
      </w:r>
      <w:r w:rsidR="002A5E3F" w:rsidRPr="00EE103C">
        <w:rPr>
          <w:rFonts w:ascii="Verdana" w:eastAsia="Times New Roman" w:hAnsi="Verdana"/>
          <w:b/>
          <w:sz w:val="20"/>
          <w:szCs w:val="20"/>
          <w:lang w:eastAsia="bg-BG"/>
        </w:rPr>
        <w:t>-1086, кв.70, 28 мр, кв. Аспарухово, гр.Варна</w:t>
      </w:r>
      <w:r w:rsidR="002A5E3F" w:rsidRPr="00EE103C">
        <w:rPr>
          <w:rFonts w:ascii="Verdana" w:eastAsia="Verdana" w:hAnsi="Verdana" w:cs="Verdana"/>
          <w:b/>
          <w:bCs/>
          <w:color w:val="000000"/>
          <w:sz w:val="20"/>
          <w:szCs w:val="20"/>
          <w:lang w:eastAsia="bg-BG" w:bidi="bg-BG"/>
        </w:rPr>
        <w:t>"</w:t>
      </w:r>
      <w:r w:rsidRPr="00EE103C">
        <w:rPr>
          <w:rFonts w:ascii="Verdana" w:eastAsia="Courier New" w:hAnsi="Verdana" w:cs="Verdana"/>
          <w:b/>
          <w:color w:val="000000"/>
          <w:sz w:val="20"/>
          <w:szCs w:val="20"/>
        </w:rPr>
        <w:t>,</w:t>
      </w:r>
      <w:r w:rsidRPr="00EE103C">
        <w:rPr>
          <w:rFonts w:ascii="Verdana" w:eastAsia="Courier New" w:hAnsi="Verdana" w:cs="Verdana"/>
          <w:color w:val="000000"/>
          <w:sz w:val="20"/>
          <w:szCs w:val="20"/>
        </w:rPr>
        <w:t xml:space="preserve"> предлагам: </w:t>
      </w:r>
    </w:p>
    <w:p w:rsidR="002A5E3F" w:rsidRPr="00EE103C" w:rsidRDefault="002A5E3F" w:rsidP="00EE103C">
      <w:pPr>
        <w:widowControl w:val="0"/>
        <w:spacing w:after="0" w:line="360" w:lineRule="auto"/>
        <w:jc w:val="both"/>
        <w:rPr>
          <w:rFonts w:ascii="Verdana" w:hAnsi="Verdana" w:cs="Verdana"/>
          <w:bCs/>
          <w:color w:val="000000"/>
          <w:sz w:val="20"/>
          <w:szCs w:val="20"/>
          <w:lang w:eastAsia="bg-BG"/>
        </w:rPr>
      </w:pPr>
      <w:r w:rsidRPr="00EE103C">
        <w:rPr>
          <w:rFonts w:ascii="Verdana" w:hAnsi="Verdana" w:cs="Verdana"/>
          <w:b/>
          <w:bCs/>
          <w:color w:val="000000"/>
          <w:sz w:val="20"/>
          <w:szCs w:val="20"/>
          <w:lang w:val="en-US" w:eastAsia="bg-BG"/>
        </w:rPr>
        <w:t>I</w:t>
      </w:r>
      <w:r w:rsidRPr="00EE103C">
        <w:rPr>
          <w:rFonts w:ascii="Verdana" w:hAnsi="Verdana" w:cs="Verdana"/>
          <w:b/>
          <w:bCs/>
          <w:color w:val="000000"/>
          <w:sz w:val="20"/>
          <w:szCs w:val="20"/>
          <w:lang w:eastAsia="bg-BG"/>
        </w:rPr>
        <w:t>.</w:t>
      </w:r>
      <w:r w:rsidRPr="00EE103C">
        <w:rPr>
          <w:rFonts w:ascii="Verdana" w:hAnsi="Verdana" w:cs="Verdana"/>
          <w:color w:val="000000"/>
          <w:sz w:val="20"/>
          <w:szCs w:val="20"/>
          <w:lang w:eastAsia="bg-BG"/>
        </w:rPr>
        <w:t xml:space="preserve"> Общата цена за изпълнение на договора </w:t>
      </w:r>
      <w:proofErr w:type="gramStart"/>
      <w:r w:rsidRPr="00EE103C">
        <w:rPr>
          <w:rFonts w:ascii="Verdana" w:hAnsi="Verdana" w:cs="Verdana"/>
          <w:color w:val="000000"/>
          <w:sz w:val="20"/>
          <w:szCs w:val="20"/>
          <w:lang w:eastAsia="bg-BG"/>
        </w:rPr>
        <w:t>е :</w:t>
      </w:r>
      <w:proofErr w:type="gramEnd"/>
      <w:r w:rsidRPr="00EE103C">
        <w:rPr>
          <w:rFonts w:ascii="Verdana" w:hAnsi="Verdana" w:cs="Verdana"/>
          <w:color w:val="000000"/>
          <w:sz w:val="20"/>
          <w:szCs w:val="20"/>
          <w:lang w:eastAsia="bg-BG"/>
        </w:rPr>
        <w:t xml:space="preserve"> </w:t>
      </w:r>
      <w:r w:rsidRPr="00EE103C">
        <w:rPr>
          <w:rFonts w:ascii="Verdana" w:hAnsi="Verdana" w:cs="Verdana"/>
          <w:bCs/>
          <w:color w:val="000000"/>
          <w:sz w:val="20"/>
          <w:szCs w:val="20"/>
          <w:lang w:eastAsia="bg-BG"/>
        </w:rPr>
        <w:t>………….. (словом) лева</w:t>
      </w:r>
      <w:r w:rsidRPr="00EE103C">
        <w:rPr>
          <w:rFonts w:ascii="Verdana" w:hAnsi="Verdana" w:cs="Verdana"/>
          <w:bCs/>
          <w:color w:val="000000"/>
          <w:sz w:val="20"/>
          <w:szCs w:val="20"/>
          <w:lang w:val="ru-RU" w:eastAsia="bg-BG"/>
        </w:rPr>
        <w:t xml:space="preserve"> </w:t>
      </w:r>
      <w:r w:rsidRPr="00EE103C">
        <w:rPr>
          <w:rFonts w:ascii="Verdana" w:hAnsi="Verdana" w:cs="Verdana"/>
          <w:bCs/>
          <w:color w:val="000000"/>
          <w:sz w:val="20"/>
          <w:szCs w:val="20"/>
          <w:lang w:eastAsia="bg-BG"/>
        </w:rPr>
        <w:t xml:space="preserve">без ДДС, </w:t>
      </w:r>
      <w:r w:rsidRPr="00EE103C">
        <w:rPr>
          <w:rFonts w:ascii="Verdana" w:hAnsi="Verdana" w:cs="Verdana"/>
          <w:color w:val="000000"/>
          <w:sz w:val="20"/>
          <w:szCs w:val="20"/>
          <w:lang w:val="ru-RU" w:eastAsia="bg-BG"/>
        </w:rPr>
        <w:t xml:space="preserve">, съгласно </w:t>
      </w:r>
      <w:r w:rsidRPr="00EE103C">
        <w:rPr>
          <w:rFonts w:ascii="Verdana" w:hAnsi="Verdana" w:cs="Verdana"/>
          <w:color w:val="000000"/>
          <w:spacing w:val="-5"/>
          <w:sz w:val="20"/>
          <w:szCs w:val="20"/>
          <w:lang w:val="ru-RU" w:eastAsia="bg-BG"/>
        </w:rPr>
        <w:t xml:space="preserve"> попълнена количествено стойностна сметка</w:t>
      </w:r>
      <w:r w:rsidRPr="00EE103C">
        <w:rPr>
          <w:rFonts w:ascii="Verdana" w:hAnsi="Verdana" w:cs="Verdana"/>
          <w:color w:val="000000"/>
          <w:sz w:val="20"/>
          <w:szCs w:val="20"/>
          <w:lang w:val="ru-RU" w:eastAsia="bg-BG"/>
        </w:rPr>
        <w:t>.</w:t>
      </w:r>
    </w:p>
    <w:p w:rsidR="002A5E3F" w:rsidRPr="00EE103C" w:rsidRDefault="002A5E3F" w:rsidP="00EE103C">
      <w:pPr>
        <w:widowControl w:val="0"/>
        <w:spacing w:after="0" w:line="360" w:lineRule="auto"/>
        <w:jc w:val="both"/>
        <w:rPr>
          <w:rFonts w:ascii="Verdana" w:hAnsi="Verdana" w:cs="Verdana"/>
          <w:b/>
          <w:bCs/>
          <w:color w:val="000000"/>
          <w:sz w:val="20"/>
          <w:szCs w:val="20"/>
          <w:lang w:val="en-US" w:eastAsia="bg-BG"/>
        </w:rPr>
      </w:pPr>
    </w:p>
    <w:p w:rsidR="002A5E3F" w:rsidRPr="00EE103C" w:rsidRDefault="002A5E3F" w:rsidP="00EE103C">
      <w:pPr>
        <w:widowControl w:val="0"/>
        <w:autoSpaceDE w:val="0"/>
        <w:autoSpaceDN w:val="0"/>
        <w:adjustRightInd w:val="0"/>
        <w:spacing w:after="0" w:line="360" w:lineRule="auto"/>
        <w:jc w:val="both"/>
        <w:rPr>
          <w:rFonts w:ascii="Verdana" w:hAnsi="Verdana" w:cs="Verdana"/>
          <w:color w:val="000000"/>
          <w:sz w:val="20"/>
          <w:szCs w:val="20"/>
          <w:lang w:val="ru-RU" w:eastAsia="bg-BG"/>
        </w:rPr>
      </w:pPr>
      <w:r w:rsidRPr="00EE103C">
        <w:rPr>
          <w:rFonts w:ascii="Verdana" w:hAnsi="Verdana" w:cs="Verdana"/>
          <w:b/>
          <w:bCs/>
          <w:color w:val="000000"/>
          <w:sz w:val="20"/>
          <w:szCs w:val="20"/>
          <w:lang w:val="en-US" w:eastAsia="bg-BG"/>
        </w:rPr>
        <w:t>II</w:t>
      </w:r>
      <w:r w:rsidRPr="00EE103C">
        <w:rPr>
          <w:rFonts w:ascii="Verdana" w:hAnsi="Verdana" w:cs="Verdana"/>
          <w:b/>
          <w:bCs/>
          <w:color w:val="000000"/>
          <w:sz w:val="20"/>
          <w:szCs w:val="20"/>
          <w:lang w:val="ru-RU" w:eastAsia="bg-BG"/>
        </w:rPr>
        <w:t>.</w:t>
      </w:r>
      <w:r w:rsidRPr="00EE103C">
        <w:rPr>
          <w:rFonts w:ascii="Verdana" w:hAnsi="Verdana" w:cs="Verdana"/>
          <w:color w:val="000000"/>
          <w:sz w:val="20"/>
          <w:szCs w:val="20"/>
          <w:lang w:val="ru-RU" w:eastAsia="bg-BG"/>
        </w:rPr>
        <w:t xml:space="preserve"> Общата цена за изпълнение на договора, на отделните обекти и дейности е окончателна и не подлежи на увеличение, като:</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r w:rsidRPr="00EE103C">
        <w:rPr>
          <w:rFonts w:ascii="Verdana" w:hAnsi="Verdana" w:cs="Verdana"/>
          <w:b/>
          <w:bCs/>
          <w:color w:val="000000"/>
          <w:sz w:val="20"/>
          <w:szCs w:val="20"/>
          <w:lang w:val="ru-RU" w:eastAsia="bg-BG"/>
        </w:rPr>
        <w:t>1.</w:t>
      </w:r>
      <w:r w:rsidRPr="00EE103C">
        <w:rPr>
          <w:rFonts w:ascii="Verdana" w:hAnsi="Verdana" w:cs="Verdana"/>
          <w:color w:val="000000"/>
          <w:sz w:val="20"/>
          <w:szCs w:val="20"/>
          <w:lang w:val="ru-RU" w:eastAsia="bg-BG"/>
        </w:rPr>
        <w:t xml:space="preserve"> посочената цена включва всички разходи по изпълнение на поръчката;</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r w:rsidRPr="00EE103C">
        <w:rPr>
          <w:rFonts w:ascii="Verdana" w:hAnsi="Verdana" w:cs="Verdana"/>
          <w:b/>
          <w:bCs/>
          <w:color w:val="000000"/>
          <w:sz w:val="20"/>
          <w:szCs w:val="20"/>
          <w:lang w:eastAsia="bg-BG"/>
        </w:rPr>
        <w:t xml:space="preserve">2. </w:t>
      </w:r>
      <w:r w:rsidRPr="00EE103C">
        <w:rPr>
          <w:rFonts w:ascii="Verdana" w:hAnsi="Verdana" w:cs="Verdana"/>
          <w:color w:val="000000"/>
          <w:sz w:val="20"/>
          <w:szCs w:val="20"/>
          <w:lang w:eastAsia="bg-BG"/>
        </w:rPr>
        <w:t>при изчерпване общата цена за изпълнение на договора, превишението е за наша сметка.</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r w:rsidRPr="00EE103C">
        <w:rPr>
          <w:rFonts w:ascii="Verdana" w:hAnsi="Verdana" w:cs="Verdana"/>
          <w:b/>
          <w:bCs/>
          <w:color w:val="000000"/>
          <w:sz w:val="20"/>
          <w:szCs w:val="20"/>
          <w:lang w:eastAsia="bg-BG"/>
        </w:rPr>
        <w:t>3.</w:t>
      </w:r>
      <w:r w:rsidRPr="00EE103C">
        <w:rPr>
          <w:rFonts w:ascii="Verdana" w:hAnsi="Verdana" w:cs="Verdana"/>
          <w:color w:val="000000"/>
          <w:sz w:val="20"/>
          <w:szCs w:val="20"/>
          <w:lang w:eastAsia="bg-BG"/>
        </w:rPr>
        <w:t xml:space="preserve"> Плащането на Цената за изпълнение на договора се извършва при условията и по реда на проекта на договор.</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r w:rsidRPr="00EE103C">
        <w:rPr>
          <w:rFonts w:ascii="Verdana" w:hAnsi="Verdana" w:cs="Verdana"/>
          <w:b/>
          <w:bCs/>
          <w:color w:val="000000"/>
          <w:sz w:val="20"/>
          <w:szCs w:val="20"/>
          <w:lang w:eastAsia="bg-BG"/>
        </w:rPr>
        <w:t>4</w:t>
      </w:r>
      <w:r w:rsidRPr="00EE103C">
        <w:rPr>
          <w:rFonts w:ascii="Verdana" w:hAnsi="Verdana" w:cs="Verdana"/>
          <w:b/>
          <w:bCs/>
          <w:color w:val="000000"/>
          <w:sz w:val="20"/>
          <w:szCs w:val="20"/>
          <w:lang w:val="ru-RU" w:eastAsia="bg-BG"/>
        </w:rPr>
        <w:t>.</w:t>
      </w:r>
      <w:r w:rsidRPr="00EE103C">
        <w:rPr>
          <w:rFonts w:ascii="Verdana" w:hAnsi="Verdana" w:cs="Verdana"/>
          <w:color w:val="000000"/>
          <w:sz w:val="20"/>
          <w:szCs w:val="20"/>
          <w:lang w:val="ru-RU" w:eastAsia="bg-BG"/>
        </w:rPr>
        <w:t xml:space="preserve"> </w:t>
      </w:r>
      <w:r w:rsidRPr="00EE103C">
        <w:rPr>
          <w:rFonts w:ascii="Verdana" w:hAnsi="Verdana" w:cs="Verdana"/>
          <w:color w:val="000000"/>
          <w:sz w:val="20"/>
          <w:szCs w:val="20"/>
          <w:lang w:eastAsia="bg-BG"/>
        </w:rPr>
        <w:t>Цената</w:t>
      </w:r>
      <w:r w:rsidRPr="00EE103C">
        <w:rPr>
          <w:rFonts w:ascii="Verdana" w:hAnsi="Verdana" w:cs="Verdana"/>
          <w:color w:val="000000"/>
          <w:sz w:val="20"/>
          <w:szCs w:val="20"/>
          <w:lang w:val="ru-RU" w:eastAsia="bg-BG"/>
        </w:rPr>
        <w:t xml:space="preserve"> за изпълнение на договора е формирана на базата на к</w:t>
      </w:r>
      <w:r w:rsidRPr="00EE103C">
        <w:rPr>
          <w:rFonts w:ascii="Verdana" w:hAnsi="Verdana" w:cs="Verdana"/>
          <w:color w:val="000000"/>
          <w:sz w:val="20"/>
          <w:szCs w:val="20"/>
          <w:lang w:eastAsia="bg-BG"/>
        </w:rPr>
        <w:t>оличествено-стойностни сметки.</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r w:rsidRPr="00EE103C">
        <w:rPr>
          <w:rFonts w:ascii="Verdana" w:hAnsi="Verdana" w:cs="Verdana"/>
          <w:b/>
          <w:bCs/>
          <w:color w:val="000000"/>
          <w:sz w:val="20"/>
          <w:szCs w:val="20"/>
          <w:lang w:eastAsia="bg-BG"/>
        </w:rPr>
        <w:t>5.</w:t>
      </w:r>
      <w:r w:rsidRPr="00EE103C">
        <w:rPr>
          <w:rFonts w:ascii="Verdana" w:hAnsi="Verdana" w:cs="Verdana"/>
          <w:color w:val="000000"/>
          <w:sz w:val="20"/>
          <w:szCs w:val="20"/>
          <w:lang w:eastAsia="bg-BG"/>
        </w:rPr>
        <w:t xml:space="preserve"> Единичните цени в количествено-стойностните сметки включват всички </w:t>
      </w:r>
      <w:r w:rsidRPr="00EE103C">
        <w:rPr>
          <w:rFonts w:ascii="Verdana" w:hAnsi="Verdana" w:cs="Verdana"/>
          <w:color w:val="000000"/>
          <w:sz w:val="20"/>
          <w:szCs w:val="20"/>
          <w:lang w:eastAsia="bg-BG"/>
        </w:rPr>
        <w:lastRenderedPageBreak/>
        <w:t>разходи за съответния вид СМР и няма да се променят при изпълнение на договора за възлагане на обществената поръчка, освен в случаите на чл. 116 от Закона за обществени поръчки.</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r w:rsidRPr="00EE103C">
        <w:rPr>
          <w:rFonts w:ascii="Verdana" w:hAnsi="Verdana" w:cs="Verdana"/>
          <w:b/>
          <w:color w:val="000000"/>
          <w:sz w:val="20"/>
          <w:szCs w:val="20"/>
          <w:lang w:eastAsia="bg-BG"/>
        </w:rPr>
        <w:t>6.</w:t>
      </w:r>
      <w:r w:rsidRPr="00EE103C">
        <w:rPr>
          <w:rFonts w:ascii="Verdana" w:hAnsi="Verdana" w:cs="Verdana"/>
          <w:color w:val="000000"/>
          <w:sz w:val="20"/>
          <w:szCs w:val="20"/>
          <w:lang w:eastAsia="bg-BG"/>
        </w:rPr>
        <w:t xml:space="preserve"> Всички единични цени за видовете СМР следва да са придружени от анализи.</w:t>
      </w:r>
    </w:p>
    <w:p w:rsidR="002A5E3F" w:rsidRPr="00EE103C" w:rsidRDefault="002A5E3F" w:rsidP="00EE103C">
      <w:pPr>
        <w:widowControl w:val="0"/>
        <w:autoSpaceDE w:val="0"/>
        <w:autoSpaceDN w:val="0"/>
        <w:adjustRightInd w:val="0"/>
        <w:spacing w:after="0" w:line="360" w:lineRule="auto"/>
        <w:ind w:firstLine="720"/>
        <w:jc w:val="both"/>
        <w:rPr>
          <w:rFonts w:ascii="Verdana" w:hAnsi="Verdana" w:cs="Verdana"/>
          <w:color w:val="000000"/>
          <w:sz w:val="20"/>
          <w:szCs w:val="20"/>
          <w:lang w:eastAsia="bg-BG"/>
        </w:rPr>
      </w:pPr>
    </w:p>
    <w:p w:rsidR="002A5E3F" w:rsidRPr="00EE103C" w:rsidRDefault="002A5E3F" w:rsidP="00EE103C">
      <w:pPr>
        <w:widowControl w:val="0"/>
        <w:spacing w:after="0" w:line="360" w:lineRule="auto"/>
        <w:jc w:val="both"/>
        <w:rPr>
          <w:rFonts w:ascii="Verdana" w:hAnsi="Verdana" w:cs="Verdana"/>
          <w:color w:val="000000"/>
          <w:sz w:val="20"/>
          <w:szCs w:val="20"/>
          <w:lang w:eastAsia="bg-BG"/>
        </w:rPr>
      </w:pPr>
      <w:r w:rsidRPr="00EE103C">
        <w:rPr>
          <w:rFonts w:ascii="Verdana" w:hAnsi="Verdana" w:cs="Verdana"/>
          <w:b/>
          <w:bCs/>
          <w:color w:val="000000"/>
          <w:sz w:val="20"/>
          <w:szCs w:val="20"/>
          <w:lang w:val="en-US" w:eastAsia="bg-BG"/>
        </w:rPr>
        <w:t>III</w:t>
      </w:r>
      <w:r w:rsidRPr="00EE103C">
        <w:rPr>
          <w:rFonts w:ascii="Verdana" w:hAnsi="Verdana" w:cs="Verdana"/>
          <w:b/>
          <w:bCs/>
          <w:color w:val="000000"/>
          <w:sz w:val="20"/>
          <w:szCs w:val="20"/>
          <w:lang w:eastAsia="bg-BG"/>
        </w:rPr>
        <w:t xml:space="preserve">. Показатели за </w:t>
      </w:r>
      <w:proofErr w:type="gramStart"/>
      <w:r w:rsidRPr="00EE103C">
        <w:rPr>
          <w:rFonts w:ascii="Verdana" w:hAnsi="Verdana" w:cs="Verdana"/>
          <w:b/>
          <w:bCs/>
          <w:color w:val="000000"/>
          <w:sz w:val="20"/>
          <w:szCs w:val="20"/>
          <w:lang w:eastAsia="bg-BG"/>
        </w:rPr>
        <w:t>ценообразуване :</w:t>
      </w:r>
      <w:proofErr w:type="gramEnd"/>
    </w:p>
    <w:p w:rsidR="002A5E3F" w:rsidRPr="00EE103C" w:rsidRDefault="002A5E3F" w:rsidP="00EE103C">
      <w:pPr>
        <w:widowControl w:val="0"/>
        <w:autoSpaceDE w:val="0"/>
        <w:autoSpaceDN w:val="0"/>
        <w:adjustRightInd w:val="0"/>
        <w:spacing w:after="0" w:line="360" w:lineRule="auto"/>
        <w:jc w:val="both"/>
        <w:rPr>
          <w:rFonts w:ascii="Verdana" w:hAnsi="Verdana" w:cs="Verdana"/>
          <w:color w:val="000000"/>
          <w:sz w:val="20"/>
          <w:szCs w:val="20"/>
          <w:lang w:eastAsia="bg-BG"/>
        </w:rPr>
      </w:pPr>
    </w:p>
    <w:p w:rsidR="002A5E3F" w:rsidRPr="00EE103C" w:rsidRDefault="002A5E3F" w:rsidP="00EE103C">
      <w:pPr>
        <w:widowControl w:val="0"/>
        <w:spacing w:before="120" w:after="120" w:line="360" w:lineRule="auto"/>
        <w:jc w:val="both"/>
        <w:rPr>
          <w:rFonts w:ascii="Verdana" w:hAnsi="Verdana" w:cs="Verdana"/>
          <w:b/>
          <w:bCs/>
          <w:color w:val="000000"/>
          <w:sz w:val="20"/>
          <w:szCs w:val="20"/>
          <w:lang w:eastAsia="bg-BG"/>
        </w:rPr>
      </w:pPr>
    </w:p>
    <w:p w:rsidR="002A5E3F" w:rsidRPr="00EE103C" w:rsidRDefault="002A5E3F" w:rsidP="00EE103C">
      <w:pPr>
        <w:widowControl w:val="0"/>
        <w:autoSpaceDE w:val="0"/>
        <w:autoSpaceDN w:val="0"/>
        <w:adjustRightInd w:val="0"/>
        <w:spacing w:after="0" w:line="360" w:lineRule="auto"/>
        <w:jc w:val="both"/>
        <w:rPr>
          <w:rFonts w:ascii="Verdana" w:hAnsi="Verdana" w:cs="Verdana"/>
          <w:color w:val="000000"/>
          <w:sz w:val="20"/>
          <w:szCs w:val="20"/>
          <w:lang w:eastAsia="bg-BG"/>
        </w:rPr>
      </w:pPr>
    </w:p>
    <w:tbl>
      <w:tblPr>
        <w:tblW w:w="97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
        <w:gridCol w:w="5983"/>
        <w:gridCol w:w="918"/>
        <w:gridCol w:w="1900"/>
      </w:tblGrid>
      <w:tr w:rsidR="002A5E3F" w:rsidRPr="00EE103C" w:rsidTr="00632D5C">
        <w:trPr>
          <w:trHeight w:val="300"/>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b/>
                <w:bCs/>
                <w:color w:val="000000"/>
                <w:kern w:val="32"/>
                <w:sz w:val="20"/>
                <w:szCs w:val="20"/>
                <w:lang w:val="en-US"/>
              </w:rPr>
            </w:pPr>
            <w:r w:rsidRPr="00EE103C">
              <w:rPr>
                <w:rFonts w:ascii="Verdana" w:hAnsi="Verdana" w:cs="Verdana"/>
                <w:b/>
                <w:bCs/>
                <w:color w:val="000000"/>
                <w:kern w:val="32"/>
                <w:sz w:val="20"/>
                <w:szCs w:val="20"/>
                <w:lang w:val="en-US"/>
              </w:rPr>
              <w:t>№</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b/>
                <w:bCs/>
                <w:color w:val="000000"/>
                <w:kern w:val="32"/>
                <w:sz w:val="20"/>
                <w:szCs w:val="20"/>
              </w:rPr>
            </w:pPr>
            <w:r w:rsidRPr="00EE103C">
              <w:rPr>
                <w:rFonts w:ascii="Verdana" w:hAnsi="Verdana" w:cs="Verdana"/>
                <w:b/>
                <w:bCs/>
                <w:color w:val="000000"/>
                <w:kern w:val="32"/>
                <w:sz w:val="20"/>
                <w:szCs w:val="20"/>
              </w:rPr>
              <w:t>Показатели за ценообразуване</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b/>
                <w:bCs/>
                <w:color w:val="000000"/>
                <w:kern w:val="32"/>
                <w:sz w:val="20"/>
                <w:szCs w:val="20"/>
              </w:rPr>
            </w:pPr>
            <w:r w:rsidRPr="00EE103C">
              <w:rPr>
                <w:rFonts w:ascii="Verdana" w:hAnsi="Verdana" w:cs="Verdana"/>
                <w:b/>
                <w:bCs/>
                <w:color w:val="000000"/>
                <w:kern w:val="32"/>
                <w:sz w:val="20"/>
                <w:szCs w:val="20"/>
              </w:rPr>
              <w:t>Мярка</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b/>
                <w:bCs/>
                <w:color w:val="000000"/>
                <w:kern w:val="32"/>
                <w:sz w:val="20"/>
                <w:szCs w:val="20"/>
              </w:rPr>
            </w:pPr>
            <w:r w:rsidRPr="00EE103C">
              <w:rPr>
                <w:rFonts w:ascii="Verdana" w:hAnsi="Verdana" w:cs="Verdana"/>
                <w:b/>
                <w:bCs/>
                <w:color w:val="000000"/>
                <w:kern w:val="32"/>
                <w:sz w:val="20"/>
                <w:szCs w:val="20"/>
              </w:rPr>
              <w:t>Цена/Стойност</w:t>
            </w:r>
          </w:p>
        </w:tc>
      </w:tr>
      <w:tr w:rsidR="002A5E3F" w:rsidRPr="00EE103C" w:rsidTr="00632D5C">
        <w:trPr>
          <w:trHeight w:val="300"/>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1</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квалифициран работник</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r w:rsidR="002A5E3F" w:rsidRPr="00EE103C" w:rsidTr="00632D5C">
        <w:trPr>
          <w:trHeight w:val="285"/>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2</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средно квалифициран работник</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r w:rsidR="002A5E3F" w:rsidRPr="00EE103C" w:rsidTr="00632D5C">
        <w:trPr>
          <w:trHeight w:val="285"/>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3</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общ работник</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p>
        </w:tc>
      </w:tr>
      <w:tr w:rsidR="002A5E3F" w:rsidRPr="00EE103C" w:rsidTr="00632D5C">
        <w:trPr>
          <w:trHeight w:val="285"/>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4</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 машинист, шофьор</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r w:rsidR="002A5E3F" w:rsidRPr="00EE103C" w:rsidTr="00632D5C">
        <w:trPr>
          <w:trHeight w:val="285"/>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5</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ДОП. РАЗХОДИ ВЪРХУ ТРУДА</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r w:rsidR="002A5E3F" w:rsidRPr="00EE103C" w:rsidTr="00632D5C">
        <w:trPr>
          <w:trHeight w:val="285"/>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6</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ДОП. РАЗХОДИ ВЪРХУ МЕХАНИЗАЦИЯ</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r w:rsidR="002A5E3F" w:rsidRPr="00EE103C" w:rsidTr="00632D5C">
        <w:trPr>
          <w:trHeight w:val="285"/>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7</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ДОСТАВНО-СКЛАДОВИ РАЗХОДИ</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r w:rsidR="002A5E3F" w:rsidRPr="00EE103C" w:rsidTr="00632D5C">
        <w:trPr>
          <w:trHeight w:val="300"/>
        </w:trPr>
        <w:tc>
          <w:tcPr>
            <w:tcW w:w="96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8</w:t>
            </w:r>
          </w:p>
        </w:tc>
        <w:tc>
          <w:tcPr>
            <w:tcW w:w="5983" w:type="dxa"/>
            <w:noWrap/>
            <w:vAlign w:val="bottom"/>
          </w:tcPr>
          <w:p w:rsidR="002A5E3F" w:rsidRPr="00EE103C" w:rsidRDefault="002A5E3F"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ПЕЧАЛБА</w:t>
            </w:r>
          </w:p>
        </w:tc>
        <w:tc>
          <w:tcPr>
            <w:tcW w:w="918" w:type="dxa"/>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2A5E3F" w:rsidRPr="00EE103C" w:rsidRDefault="002A5E3F" w:rsidP="00EE103C">
            <w:pPr>
              <w:keepNext/>
              <w:widowControl w:val="0"/>
              <w:spacing w:after="0" w:line="360" w:lineRule="auto"/>
              <w:jc w:val="center"/>
              <w:outlineLvl w:val="0"/>
              <w:rPr>
                <w:rFonts w:ascii="Verdana" w:hAnsi="Verdana" w:cs="Verdana"/>
                <w:color w:val="000000"/>
                <w:kern w:val="32"/>
                <w:sz w:val="20"/>
                <w:szCs w:val="20"/>
                <w:lang w:val="en-US"/>
              </w:rPr>
            </w:pPr>
          </w:p>
        </w:tc>
      </w:tr>
    </w:tbl>
    <w:p w:rsidR="002A5E3F" w:rsidRPr="00EE103C" w:rsidRDefault="002A5E3F" w:rsidP="00EE103C">
      <w:pPr>
        <w:spacing w:before="120" w:after="120" w:line="360" w:lineRule="auto"/>
        <w:ind w:left="10"/>
        <w:jc w:val="both"/>
        <w:rPr>
          <w:rFonts w:ascii="Verdana" w:hAnsi="Verdana"/>
          <w:snapToGrid w:val="0"/>
          <w:sz w:val="20"/>
          <w:szCs w:val="20"/>
          <w:lang w:val="ru-RU" w:eastAsia="bg-BG"/>
        </w:rPr>
      </w:pPr>
      <w:r w:rsidRPr="00EE103C">
        <w:rPr>
          <w:rFonts w:ascii="Verdana" w:hAnsi="Verdana"/>
          <w:snapToGrid w:val="0"/>
          <w:sz w:val="20"/>
          <w:szCs w:val="20"/>
          <w:lang w:val="ru-RU" w:eastAsia="bg-BG"/>
        </w:rPr>
        <w:t>Нови единични цени на строително-монтажни дейности (СМД) при необходимост ще съставяме на база</w:t>
      </w:r>
      <w:r w:rsidRPr="00EE103C">
        <w:rPr>
          <w:rFonts w:ascii="Verdana" w:hAnsi="Verdana"/>
          <w:snapToGrid w:val="0"/>
          <w:sz w:val="20"/>
          <w:szCs w:val="20"/>
          <w:vertAlign w:val="superscript"/>
          <w:lang w:val="ru-RU" w:eastAsia="bg-BG"/>
        </w:rPr>
        <w:footnoteReference w:id="1"/>
      </w:r>
      <w:r w:rsidRPr="00EE103C">
        <w:rPr>
          <w:rFonts w:ascii="Verdana" w:hAnsi="Verdana"/>
          <w:snapToGrid w:val="0"/>
          <w:sz w:val="20"/>
          <w:szCs w:val="20"/>
          <w:lang w:val="ru-RU" w:eastAsia="bg-BG"/>
        </w:rPr>
        <w:t xml:space="preserve"> ............................. </w:t>
      </w:r>
    </w:p>
    <w:p w:rsidR="002A5E3F" w:rsidRPr="00EE103C" w:rsidRDefault="002A5E3F" w:rsidP="00EE103C">
      <w:pPr>
        <w:widowControl w:val="0"/>
        <w:spacing w:before="120" w:after="120" w:line="360" w:lineRule="auto"/>
        <w:jc w:val="both"/>
        <w:rPr>
          <w:rFonts w:ascii="Verdana" w:hAnsi="Verdana" w:cs="Verdana"/>
          <w:b/>
          <w:bCs/>
          <w:color w:val="000000"/>
          <w:sz w:val="20"/>
          <w:szCs w:val="20"/>
          <w:lang w:eastAsia="bg-BG"/>
        </w:rPr>
      </w:pPr>
    </w:p>
    <w:p w:rsidR="002A5E3F" w:rsidRPr="00EE103C" w:rsidRDefault="002A5E3F" w:rsidP="00EE103C">
      <w:pPr>
        <w:widowControl w:val="0"/>
        <w:spacing w:after="0" w:line="360" w:lineRule="auto"/>
        <w:jc w:val="both"/>
        <w:rPr>
          <w:rFonts w:ascii="Verdana" w:hAnsi="Verdana" w:cs="Verdana"/>
          <w:b/>
          <w:bCs/>
          <w:color w:val="000000"/>
          <w:sz w:val="20"/>
          <w:szCs w:val="20"/>
          <w:lang w:eastAsia="bg-BG"/>
        </w:rPr>
      </w:pPr>
    </w:p>
    <w:p w:rsidR="002A5E3F" w:rsidRPr="00EE103C" w:rsidRDefault="002A5E3F" w:rsidP="00EE103C">
      <w:pPr>
        <w:widowControl w:val="0"/>
        <w:spacing w:after="0" w:line="360" w:lineRule="auto"/>
        <w:jc w:val="both"/>
        <w:rPr>
          <w:rFonts w:ascii="Verdana" w:hAnsi="Verdana" w:cs="Verdana"/>
          <w:b/>
          <w:bCs/>
          <w:color w:val="000000"/>
          <w:sz w:val="20"/>
          <w:szCs w:val="20"/>
          <w:lang w:eastAsia="bg-BG"/>
        </w:rPr>
      </w:pPr>
    </w:p>
    <w:p w:rsidR="002A5E3F" w:rsidRPr="00EE103C" w:rsidRDefault="002A5E3F" w:rsidP="00EE103C">
      <w:pPr>
        <w:widowControl w:val="0"/>
        <w:spacing w:after="0" w:line="360" w:lineRule="auto"/>
        <w:jc w:val="both"/>
        <w:rPr>
          <w:rFonts w:ascii="Verdana" w:hAnsi="Verdana" w:cs="Verdana"/>
          <w:color w:val="000000"/>
          <w:sz w:val="20"/>
          <w:szCs w:val="20"/>
          <w:lang w:eastAsia="bg-BG"/>
        </w:rPr>
      </w:pPr>
      <w:r w:rsidRPr="00EE103C">
        <w:rPr>
          <w:rFonts w:ascii="Verdana" w:hAnsi="Verdana" w:cs="Verdana"/>
          <w:b/>
          <w:bCs/>
          <w:color w:val="000000"/>
          <w:sz w:val="20"/>
          <w:szCs w:val="20"/>
          <w:lang w:eastAsia="bg-BG"/>
        </w:rPr>
        <w:t>Приложение:</w:t>
      </w:r>
      <w:r w:rsidRPr="00EE103C">
        <w:rPr>
          <w:rFonts w:ascii="Verdana" w:hAnsi="Verdana" w:cs="Verdana"/>
          <w:color w:val="000000"/>
          <w:sz w:val="20"/>
          <w:szCs w:val="20"/>
          <w:lang w:eastAsia="bg-BG"/>
        </w:rPr>
        <w:t xml:space="preserve"> количествено - стойностна сметка   </w:t>
      </w:r>
    </w:p>
    <w:p w:rsidR="002A5E3F" w:rsidRPr="00EE103C" w:rsidRDefault="002A5E3F" w:rsidP="00EE103C">
      <w:pPr>
        <w:spacing w:after="0" w:line="360" w:lineRule="auto"/>
        <w:jc w:val="both"/>
        <w:rPr>
          <w:rFonts w:ascii="Verdana" w:hAnsi="Verdana" w:cs="Verdana"/>
          <w:color w:val="000000"/>
          <w:sz w:val="20"/>
          <w:szCs w:val="20"/>
          <w:lang w:eastAsia="bg-BG"/>
        </w:rPr>
      </w:pPr>
    </w:p>
    <w:p w:rsidR="00445808" w:rsidRPr="00EE103C" w:rsidRDefault="00445808" w:rsidP="00EE103C">
      <w:pPr>
        <w:spacing w:after="0" w:line="360" w:lineRule="auto"/>
        <w:ind w:firstLine="708"/>
        <w:jc w:val="both"/>
        <w:rPr>
          <w:rFonts w:ascii="Verdana" w:hAnsi="Verdana" w:cs="Verdana"/>
          <w:color w:val="000000"/>
          <w:sz w:val="20"/>
          <w:szCs w:val="20"/>
          <w:lang w:val="en-US" w:eastAsia="bg-BG"/>
        </w:rPr>
      </w:pPr>
    </w:p>
    <w:p w:rsidR="00445808" w:rsidRPr="00EE103C" w:rsidRDefault="00445808" w:rsidP="00EE103C">
      <w:pPr>
        <w:spacing w:after="0" w:line="360" w:lineRule="auto"/>
        <w:ind w:firstLine="708"/>
        <w:jc w:val="both"/>
        <w:rPr>
          <w:rFonts w:ascii="Verdana" w:eastAsia="Courier New" w:hAnsi="Verdana" w:cs="Verdana"/>
          <w:color w:val="000000"/>
          <w:sz w:val="20"/>
          <w:szCs w:val="20"/>
          <w:lang w:eastAsia="bg-BG"/>
        </w:rPr>
      </w:pPr>
      <w:r w:rsidRPr="00EE103C">
        <w:rPr>
          <w:rFonts w:ascii="Verdana" w:hAnsi="Verdana" w:cs="Verdana"/>
          <w:color w:val="000000"/>
          <w:sz w:val="20"/>
          <w:szCs w:val="20"/>
          <w:lang w:eastAsia="bg-BG"/>
        </w:rPr>
        <w:t xml:space="preserve">Настоящата оферта има валидност </w:t>
      </w:r>
      <w:r w:rsidR="002A5E3F" w:rsidRPr="00EE103C">
        <w:rPr>
          <w:rFonts w:ascii="Verdana" w:hAnsi="Verdana" w:cs="Verdana"/>
          <w:color w:val="000000"/>
          <w:sz w:val="20"/>
          <w:szCs w:val="20"/>
          <w:lang w:eastAsia="bg-BG"/>
        </w:rPr>
        <w:t>30</w:t>
      </w:r>
      <w:r w:rsidRPr="00EE103C">
        <w:rPr>
          <w:rFonts w:ascii="Verdana" w:hAnsi="Verdana" w:cs="Verdana"/>
          <w:color w:val="000000"/>
          <w:sz w:val="20"/>
          <w:szCs w:val="20"/>
          <w:lang w:eastAsia="bg-BG"/>
        </w:rPr>
        <w:t xml:space="preserve"> календарни дни, считано от последната обявена дата за подаване на оферти и е неразделна част от документите по процедурата.</w:t>
      </w:r>
    </w:p>
    <w:p w:rsidR="00445808" w:rsidRPr="00EE103C" w:rsidRDefault="00445808" w:rsidP="00EE103C">
      <w:pPr>
        <w:spacing w:after="0" w:line="360" w:lineRule="auto"/>
        <w:jc w:val="both"/>
        <w:rPr>
          <w:rFonts w:ascii="Verdana" w:eastAsia="Courier New" w:hAnsi="Verdana" w:cs="Verdana"/>
          <w:color w:val="000000"/>
          <w:sz w:val="20"/>
          <w:szCs w:val="20"/>
          <w:lang w:eastAsia="bg-BG"/>
        </w:rPr>
      </w:pPr>
    </w:p>
    <w:p w:rsidR="00445808" w:rsidRPr="00EE103C" w:rsidRDefault="00445808" w:rsidP="00EE103C">
      <w:pPr>
        <w:spacing w:after="0" w:line="360" w:lineRule="auto"/>
        <w:jc w:val="both"/>
        <w:rPr>
          <w:rFonts w:ascii="Verdana" w:eastAsia="Courier New" w:hAnsi="Verdana" w:cs="Verdana"/>
          <w:sz w:val="20"/>
          <w:szCs w:val="20"/>
          <w:lang w:val="ru-RU" w:eastAsia="bg-BG"/>
        </w:rPr>
      </w:pP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t xml:space="preserve"> </w:t>
      </w:r>
      <w:r w:rsidRPr="00EE103C">
        <w:rPr>
          <w:rFonts w:ascii="Verdana" w:eastAsia="Courier New" w:hAnsi="Verdana" w:cs="Verdana"/>
          <w:sz w:val="20"/>
          <w:szCs w:val="20"/>
          <w:lang w:val="ru-RU" w:eastAsia="bg-BG"/>
        </w:rPr>
        <w:t xml:space="preserve">г.                 </w:t>
      </w:r>
      <w:r w:rsidRPr="00EE103C">
        <w:rPr>
          <w:rFonts w:ascii="Verdana" w:eastAsia="Courier New" w:hAnsi="Verdana" w:cs="Verdana"/>
          <w:sz w:val="20"/>
          <w:szCs w:val="20"/>
          <w:lang w:val="ru-RU" w:eastAsia="bg-BG"/>
        </w:rPr>
        <w:tab/>
      </w:r>
      <w:r w:rsidRPr="00EE103C">
        <w:rPr>
          <w:rFonts w:ascii="Verdana" w:eastAsia="Courier New" w:hAnsi="Verdana" w:cs="Verdana"/>
          <w:sz w:val="20"/>
          <w:szCs w:val="20"/>
          <w:lang w:val="ru-RU" w:eastAsia="bg-BG"/>
        </w:rPr>
        <w:tab/>
        <w:t xml:space="preserve">                  </w:t>
      </w: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r>
      <w:r w:rsidRPr="00EE103C">
        <w:rPr>
          <w:rFonts w:ascii="Verdana" w:eastAsia="Courier New" w:hAnsi="Verdana" w:cs="Verdana"/>
          <w:sz w:val="20"/>
          <w:szCs w:val="20"/>
          <w:u w:val="single"/>
          <w:lang w:val="ru-RU" w:eastAsia="bg-BG"/>
        </w:rPr>
        <w:tab/>
      </w:r>
    </w:p>
    <w:p w:rsidR="00445808" w:rsidRPr="00EE103C" w:rsidRDefault="00445808" w:rsidP="00EE103C">
      <w:pPr>
        <w:spacing w:after="0" w:line="360" w:lineRule="auto"/>
        <w:jc w:val="both"/>
        <w:rPr>
          <w:rFonts w:ascii="Verdana" w:eastAsiaTheme="minorHAnsi" w:hAnsi="Verdana" w:cstheme="minorBidi"/>
          <w:sz w:val="20"/>
          <w:szCs w:val="20"/>
          <w:lang w:val="en-US"/>
        </w:rPr>
      </w:pPr>
      <w:r w:rsidRPr="00EE103C">
        <w:rPr>
          <w:rFonts w:ascii="Verdana" w:eastAsia="Courier New" w:hAnsi="Verdana" w:cs="Verdana"/>
          <w:iCs/>
          <w:sz w:val="20"/>
          <w:szCs w:val="20"/>
          <w:lang w:val="ru-RU" w:eastAsia="bg-BG"/>
        </w:rPr>
        <w:t>(</w:t>
      </w:r>
      <w:r w:rsidRPr="00EE103C">
        <w:rPr>
          <w:rFonts w:ascii="Verdana" w:eastAsia="Courier New" w:hAnsi="Verdana" w:cs="Verdana"/>
          <w:iCs/>
          <w:sz w:val="20"/>
          <w:szCs w:val="20"/>
          <w:lang w:val="en-US" w:eastAsia="bg-BG"/>
        </w:rPr>
        <w:t>дата на подписване)</w:t>
      </w:r>
      <w:r w:rsidRPr="00EE103C">
        <w:rPr>
          <w:rFonts w:ascii="Verdana" w:eastAsia="Courier New" w:hAnsi="Verdana" w:cs="Verdana"/>
          <w:iCs/>
          <w:sz w:val="20"/>
          <w:szCs w:val="20"/>
          <w:lang w:val="ru-RU" w:eastAsia="bg-BG"/>
        </w:rPr>
        <w:t xml:space="preserve">                                                        (подпис и печат)</w:t>
      </w:r>
    </w:p>
    <w:p w:rsidR="00D65531" w:rsidRPr="00EE103C" w:rsidRDefault="00D65531" w:rsidP="00EE103C">
      <w:pPr>
        <w:spacing w:after="0" w:line="360" w:lineRule="auto"/>
        <w:rPr>
          <w:rFonts w:ascii="Verdana" w:hAnsi="Verdana" w:cs="Verdana"/>
          <w:i/>
          <w:iCs/>
          <w:sz w:val="20"/>
          <w:szCs w:val="20"/>
          <w:lang w:eastAsia="bg-BG"/>
        </w:rPr>
      </w:pPr>
    </w:p>
    <w:p w:rsidR="00535A0A" w:rsidRDefault="00D65531" w:rsidP="00EE103C">
      <w:pPr>
        <w:tabs>
          <w:tab w:val="center" w:pos="4536"/>
          <w:tab w:val="right" w:pos="9072"/>
        </w:tabs>
        <w:spacing w:after="0" w:line="360" w:lineRule="auto"/>
        <w:rPr>
          <w:rFonts w:ascii="Verdana" w:hAnsi="Verdana"/>
          <w:b/>
          <w:sz w:val="20"/>
          <w:szCs w:val="20"/>
          <w:lang w:eastAsia="bg-BG"/>
        </w:rPr>
      </w:pPr>
      <w:r w:rsidRPr="00EE103C">
        <w:rPr>
          <w:rFonts w:ascii="Verdana" w:hAnsi="Verdana"/>
          <w:b/>
          <w:sz w:val="20"/>
          <w:szCs w:val="20"/>
          <w:lang w:val="en-US" w:eastAsia="bg-BG"/>
        </w:rPr>
        <w:t xml:space="preserve"> </w:t>
      </w: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tbl>
      <w:tblPr>
        <w:tblW w:w="9384" w:type="dxa"/>
        <w:tblInd w:w="93" w:type="dxa"/>
        <w:tblLook w:val="04A0" w:firstRow="1" w:lastRow="0" w:firstColumn="1" w:lastColumn="0" w:noHBand="0" w:noVBand="1"/>
      </w:tblPr>
      <w:tblGrid>
        <w:gridCol w:w="627"/>
        <w:gridCol w:w="4208"/>
        <w:gridCol w:w="926"/>
        <w:gridCol w:w="1543"/>
        <w:gridCol w:w="848"/>
        <w:gridCol w:w="1232"/>
      </w:tblGrid>
      <w:tr w:rsidR="00535A0A" w:rsidRPr="00535A0A" w:rsidTr="00535A0A">
        <w:trPr>
          <w:trHeight w:val="735"/>
        </w:trPr>
        <w:tc>
          <w:tcPr>
            <w:tcW w:w="9384" w:type="dxa"/>
            <w:gridSpan w:val="6"/>
            <w:tcBorders>
              <w:top w:val="nil"/>
              <w:left w:val="nil"/>
              <w:bottom w:val="nil"/>
              <w:right w:val="nil"/>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lastRenderedPageBreak/>
              <w:t>КОЛИЧЕСТВЕНО СТОЙНОСТНА СМЕТКА</w:t>
            </w:r>
          </w:p>
        </w:tc>
      </w:tr>
      <w:tr w:rsidR="00535A0A" w:rsidRPr="00535A0A" w:rsidTr="00535A0A">
        <w:trPr>
          <w:trHeight w:val="255"/>
        </w:trPr>
        <w:tc>
          <w:tcPr>
            <w:tcW w:w="62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No по ред</w:t>
            </w:r>
          </w:p>
        </w:tc>
        <w:tc>
          <w:tcPr>
            <w:tcW w:w="420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Наименование на работите</w:t>
            </w:r>
          </w:p>
        </w:tc>
        <w:tc>
          <w:tcPr>
            <w:tcW w:w="926" w:type="dxa"/>
            <w:tcBorders>
              <w:top w:val="single" w:sz="4" w:space="0" w:color="auto"/>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c>
          <w:tcPr>
            <w:tcW w:w="1543" w:type="dxa"/>
            <w:tcBorders>
              <w:top w:val="single" w:sz="4" w:space="0" w:color="auto"/>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c>
          <w:tcPr>
            <w:tcW w:w="848" w:type="dxa"/>
            <w:tcBorders>
              <w:top w:val="single" w:sz="4" w:space="0" w:color="auto"/>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c>
          <w:tcPr>
            <w:tcW w:w="1232" w:type="dxa"/>
            <w:tcBorders>
              <w:top w:val="single" w:sz="4" w:space="0" w:color="auto"/>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r>
      <w:tr w:rsidR="00535A0A" w:rsidRPr="00535A0A" w:rsidTr="00535A0A">
        <w:trPr>
          <w:trHeight w:val="765"/>
        </w:trPr>
        <w:tc>
          <w:tcPr>
            <w:tcW w:w="627" w:type="dxa"/>
            <w:vMerge/>
            <w:tcBorders>
              <w:top w:val="single" w:sz="4" w:space="0" w:color="auto"/>
              <w:left w:val="single" w:sz="4" w:space="0" w:color="auto"/>
              <w:bottom w:val="single" w:sz="4" w:space="0" w:color="000000"/>
              <w:right w:val="single" w:sz="4" w:space="0" w:color="auto"/>
            </w:tcBorders>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p>
        </w:tc>
        <w:tc>
          <w:tcPr>
            <w:tcW w:w="4208" w:type="dxa"/>
            <w:vMerge/>
            <w:tcBorders>
              <w:top w:val="single" w:sz="4" w:space="0" w:color="auto"/>
              <w:left w:val="single" w:sz="4" w:space="0" w:color="auto"/>
              <w:bottom w:val="single" w:sz="4" w:space="0" w:color="auto"/>
              <w:right w:val="single" w:sz="4" w:space="0" w:color="auto"/>
            </w:tcBorders>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Ед. мярка</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количество</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b/>
                <w:bCs/>
                <w:sz w:val="20"/>
                <w:szCs w:val="20"/>
                <w:lang w:val="en-US"/>
              </w:rPr>
            </w:pPr>
            <w:proofErr w:type="gramStart"/>
            <w:r w:rsidRPr="00535A0A">
              <w:rPr>
                <w:rFonts w:ascii="Verdana" w:eastAsia="Times New Roman" w:hAnsi="Verdana"/>
                <w:b/>
                <w:bCs/>
                <w:sz w:val="20"/>
                <w:szCs w:val="20"/>
                <w:lang w:val="en-US"/>
              </w:rPr>
              <w:t>един</w:t>
            </w:r>
            <w:proofErr w:type="gramEnd"/>
            <w:r w:rsidRPr="00535A0A">
              <w:rPr>
                <w:rFonts w:ascii="Verdana" w:eastAsia="Times New Roman" w:hAnsi="Verdana"/>
                <w:b/>
                <w:bCs/>
                <w:sz w:val="20"/>
                <w:szCs w:val="20"/>
                <w:lang w:val="en-US"/>
              </w:rPr>
              <w:t>. цена</w:t>
            </w:r>
          </w:p>
        </w:tc>
        <w:tc>
          <w:tcPr>
            <w:tcW w:w="1232"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стойност</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1</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2</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4</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5</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6</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ЧАСТ: КОНСТРУКЦИИ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xml:space="preserve">Ремонтни дейности на </w:t>
            </w:r>
            <w:proofErr w:type="gramStart"/>
            <w:r w:rsidRPr="00535A0A">
              <w:rPr>
                <w:rFonts w:ascii="Verdana" w:eastAsia="Times New Roman" w:hAnsi="Verdana"/>
                <w:b/>
                <w:bCs/>
                <w:sz w:val="20"/>
                <w:szCs w:val="20"/>
                <w:lang w:val="en-US"/>
              </w:rPr>
              <w:t>кота  +</w:t>
            </w:r>
            <w:proofErr w:type="gramEnd"/>
            <w:r w:rsidRPr="00535A0A">
              <w:rPr>
                <w:rFonts w:ascii="Verdana" w:eastAsia="Times New Roman" w:hAnsi="Verdana"/>
                <w:b/>
                <w:bCs/>
                <w:sz w:val="20"/>
                <w:szCs w:val="20"/>
                <w:lang w:val="en-US"/>
              </w:rPr>
              <w:t>3.47м.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Кофраж за колона К1, колона К3 от основи до кота +3.47м.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15,90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Бетон С20/25 за колона К1, колона К3 от основи до кота +3.47м.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1,56</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Кофраж за греда на кота +3.47м.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42,78</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Mapegrout Hi-</w:t>
            </w:r>
            <w:proofErr w:type="gramStart"/>
            <w:r w:rsidRPr="00535A0A">
              <w:rPr>
                <w:rFonts w:ascii="Verdana" w:eastAsia="Times New Roman" w:hAnsi="Verdana"/>
                <w:sz w:val="20"/>
                <w:szCs w:val="20"/>
                <w:lang w:val="en-US"/>
              </w:rPr>
              <w:t>Flow  за</w:t>
            </w:r>
            <w:proofErr w:type="gramEnd"/>
            <w:r w:rsidRPr="00535A0A">
              <w:rPr>
                <w:rFonts w:ascii="Verdana" w:eastAsia="Times New Roman" w:hAnsi="Verdana"/>
                <w:sz w:val="20"/>
                <w:szCs w:val="20"/>
                <w:lang w:val="en-US"/>
              </w:rPr>
              <w:t xml:space="preserve"> греда на кота +3.47м.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4,97</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полагане армировка В500 -общо до кота +3.47м.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1 176,00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76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Усилване на съществуващи стоманобетонови колони от кота +0.17 до кота +3.47м с 4 броя L80/80/8mm. И планки /стомана S235JR/</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422,00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Mapegrout Hi-Flow  за колона</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0,03</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xml:space="preserve">Ремонтни дейности на </w:t>
            </w:r>
            <w:proofErr w:type="gramStart"/>
            <w:r w:rsidRPr="00535A0A">
              <w:rPr>
                <w:rFonts w:ascii="Verdana" w:eastAsia="Times New Roman" w:hAnsi="Verdana"/>
                <w:b/>
                <w:bCs/>
                <w:sz w:val="20"/>
                <w:szCs w:val="20"/>
                <w:lang w:val="en-US"/>
              </w:rPr>
              <w:t>кота  +</w:t>
            </w:r>
            <w:proofErr w:type="gramEnd"/>
            <w:r w:rsidRPr="00535A0A">
              <w:rPr>
                <w:rFonts w:ascii="Verdana" w:eastAsia="Times New Roman" w:hAnsi="Verdana"/>
                <w:b/>
                <w:bCs/>
                <w:sz w:val="20"/>
                <w:szCs w:val="20"/>
                <w:lang w:val="en-US"/>
              </w:rPr>
              <w:t>6,99м.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10</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Кофраж за колона К1, колона К3 от кота +3.47м. </w:t>
            </w:r>
            <w:proofErr w:type="gramStart"/>
            <w:r w:rsidRPr="00535A0A">
              <w:rPr>
                <w:rFonts w:ascii="Verdana" w:eastAsia="Times New Roman" w:hAnsi="Verdana"/>
                <w:sz w:val="20"/>
                <w:szCs w:val="20"/>
                <w:lang w:val="en-US"/>
              </w:rPr>
              <w:t>до</w:t>
            </w:r>
            <w:proofErr w:type="gramEnd"/>
            <w:r w:rsidRPr="00535A0A">
              <w:rPr>
                <w:rFonts w:ascii="Verdana" w:eastAsia="Times New Roman" w:hAnsi="Verdana"/>
                <w:sz w:val="20"/>
                <w:szCs w:val="20"/>
                <w:lang w:val="en-US"/>
              </w:rPr>
              <w:t xml:space="preserve"> кота +6.99м.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10,56</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Бетон С20/25 за колона К1, колона К3 от кота +3.47м. </w:t>
            </w:r>
            <w:proofErr w:type="gramStart"/>
            <w:r w:rsidRPr="00535A0A">
              <w:rPr>
                <w:rFonts w:ascii="Verdana" w:eastAsia="Times New Roman" w:hAnsi="Verdana"/>
                <w:sz w:val="20"/>
                <w:szCs w:val="20"/>
                <w:lang w:val="en-US"/>
              </w:rPr>
              <w:t>до</w:t>
            </w:r>
            <w:proofErr w:type="gramEnd"/>
            <w:r w:rsidRPr="00535A0A">
              <w:rPr>
                <w:rFonts w:ascii="Verdana" w:eastAsia="Times New Roman" w:hAnsi="Verdana"/>
                <w:sz w:val="20"/>
                <w:szCs w:val="20"/>
                <w:lang w:val="en-US"/>
              </w:rPr>
              <w:t xml:space="preserve"> кота +6.99м.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Кофраж за греда на кота +6.99м.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21,39</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Mapegrout Hi-</w:t>
            </w:r>
            <w:proofErr w:type="gramStart"/>
            <w:r w:rsidRPr="00535A0A">
              <w:rPr>
                <w:rFonts w:ascii="Verdana" w:eastAsia="Times New Roman" w:hAnsi="Verdana"/>
                <w:sz w:val="20"/>
                <w:szCs w:val="20"/>
                <w:lang w:val="en-US"/>
              </w:rPr>
              <w:t>Flow  за</w:t>
            </w:r>
            <w:proofErr w:type="gramEnd"/>
            <w:r w:rsidRPr="00535A0A">
              <w:rPr>
                <w:rFonts w:ascii="Verdana" w:eastAsia="Times New Roman" w:hAnsi="Verdana"/>
                <w:sz w:val="20"/>
                <w:szCs w:val="20"/>
                <w:lang w:val="en-US"/>
              </w:rPr>
              <w:t xml:space="preserve"> греда на кота +6.99м.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4,97</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полагане армировка В500 -общо от кота +3.47м. </w:t>
            </w:r>
            <w:proofErr w:type="gramStart"/>
            <w:r w:rsidRPr="00535A0A">
              <w:rPr>
                <w:rFonts w:ascii="Verdana" w:eastAsia="Times New Roman" w:hAnsi="Verdana"/>
                <w:sz w:val="20"/>
                <w:szCs w:val="20"/>
                <w:lang w:val="en-US"/>
              </w:rPr>
              <w:t>до</w:t>
            </w:r>
            <w:proofErr w:type="gramEnd"/>
            <w:r w:rsidRPr="00535A0A">
              <w:rPr>
                <w:rFonts w:ascii="Verdana" w:eastAsia="Times New Roman" w:hAnsi="Verdana"/>
                <w:sz w:val="20"/>
                <w:szCs w:val="20"/>
                <w:lang w:val="en-US"/>
              </w:rPr>
              <w:t xml:space="preserve"> кота +6.99м.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1120,00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xml:space="preserve">Ремонтни дейности на </w:t>
            </w:r>
            <w:proofErr w:type="gramStart"/>
            <w:r w:rsidRPr="00535A0A">
              <w:rPr>
                <w:rFonts w:ascii="Verdana" w:eastAsia="Times New Roman" w:hAnsi="Verdana"/>
                <w:b/>
                <w:bCs/>
                <w:sz w:val="20"/>
                <w:szCs w:val="20"/>
                <w:lang w:val="en-US"/>
              </w:rPr>
              <w:t>кота  +</w:t>
            </w:r>
            <w:proofErr w:type="gramEnd"/>
            <w:r w:rsidRPr="00535A0A">
              <w:rPr>
                <w:rFonts w:ascii="Verdana" w:eastAsia="Times New Roman" w:hAnsi="Verdana"/>
                <w:b/>
                <w:bCs/>
                <w:sz w:val="20"/>
                <w:szCs w:val="20"/>
                <w:lang w:val="en-US"/>
              </w:rPr>
              <w:t>10,51м.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15</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Кофраж за колона К1, колона К3 от кота +6.99м. </w:t>
            </w:r>
            <w:proofErr w:type="gramStart"/>
            <w:r w:rsidRPr="00535A0A">
              <w:rPr>
                <w:rFonts w:ascii="Verdana" w:eastAsia="Times New Roman" w:hAnsi="Verdana"/>
                <w:sz w:val="20"/>
                <w:szCs w:val="20"/>
                <w:lang w:val="en-US"/>
              </w:rPr>
              <w:t>до</w:t>
            </w:r>
            <w:proofErr w:type="gramEnd"/>
            <w:r w:rsidRPr="00535A0A">
              <w:rPr>
                <w:rFonts w:ascii="Verdana" w:eastAsia="Times New Roman" w:hAnsi="Verdana"/>
                <w:sz w:val="20"/>
                <w:szCs w:val="20"/>
                <w:lang w:val="en-US"/>
              </w:rPr>
              <w:t xml:space="preserve"> кота +10.51м.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9,81</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16</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Бетон С20/25 за колона К1, колона К3 от кота +6.99м. </w:t>
            </w:r>
            <w:proofErr w:type="gramStart"/>
            <w:r w:rsidRPr="00535A0A">
              <w:rPr>
                <w:rFonts w:ascii="Verdana" w:eastAsia="Times New Roman" w:hAnsi="Verdana"/>
                <w:sz w:val="20"/>
                <w:szCs w:val="20"/>
                <w:lang w:val="en-US"/>
              </w:rPr>
              <w:t>до</w:t>
            </w:r>
            <w:proofErr w:type="gramEnd"/>
            <w:r w:rsidRPr="00535A0A">
              <w:rPr>
                <w:rFonts w:ascii="Verdana" w:eastAsia="Times New Roman" w:hAnsi="Verdana"/>
                <w:sz w:val="20"/>
                <w:szCs w:val="20"/>
                <w:lang w:val="en-US"/>
              </w:rPr>
              <w:t xml:space="preserve"> кота +10.51м.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1,11</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17</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Кофраж за греда на кота +10.51м.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21,39</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18</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Mapegrout Hi-</w:t>
            </w:r>
            <w:proofErr w:type="gramStart"/>
            <w:r w:rsidRPr="00535A0A">
              <w:rPr>
                <w:rFonts w:ascii="Verdana" w:eastAsia="Times New Roman" w:hAnsi="Verdana"/>
                <w:sz w:val="20"/>
                <w:szCs w:val="20"/>
                <w:lang w:val="en-US"/>
              </w:rPr>
              <w:t>Flow  за</w:t>
            </w:r>
            <w:proofErr w:type="gramEnd"/>
            <w:r w:rsidRPr="00535A0A">
              <w:rPr>
                <w:rFonts w:ascii="Verdana" w:eastAsia="Times New Roman" w:hAnsi="Verdana"/>
                <w:sz w:val="20"/>
                <w:szCs w:val="20"/>
                <w:lang w:val="en-US"/>
              </w:rPr>
              <w:t xml:space="preserve"> греда на кота +10.51м.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4,97</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19</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полагане армировка В500 -общо до кота +10.51м.</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1105,00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lastRenderedPageBreak/>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Ремонтни дейности Покрив</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20</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Кофраж за колони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14,00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21</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Кофраж за пояси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20,00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22</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Бетон С20/25 за колони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0,87</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23</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Бетон С20/25 за пояси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2,00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24</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полагане армировка В500 </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280,00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25</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Промяна на детайл покрив  /стомана S235JR/</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550,00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26</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 АНКЕРИРАНЕ КЪМ СЪЩЕСТВУВАЩА КОНСТРУКЦИЯ</w:t>
            </w:r>
            <w:r w:rsidRPr="00535A0A">
              <w:rPr>
                <w:rFonts w:ascii="Verdana" w:eastAsia="Times New Roman" w:hAnsi="Verdana"/>
                <w:sz w:val="20"/>
                <w:szCs w:val="20"/>
                <w:lang w:val="en-US"/>
              </w:rPr>
              <w:br/>
              <w:t>нов детайл на покрив HILТI HIT-HY 200</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см3</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2607,46</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Вътрешни стълби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27</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Направа на армирна мозайка по стъпала и ст.площадки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23,70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28</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Стомана S235JR</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кг</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920,60</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ЧАСТ:АРХИТЕКТУРА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Демонтажни и разрушителни работи:</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29</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алуминиева дограма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85,00</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Сухо строителство</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102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30</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изграждане на интериорни гипсофазерни  стени за мокри помещения,включително всички профили елементи и шпакловка</w:t>
            </w:r>
          </w:p>
        </w:tc>
        <w:tc>
          <w:tcPr>
            <w:tcW w:w="926"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подови замазки</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31</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Саморазливна замазка за изравняване на нива 1,2 и 3 етаж</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1280,00</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Настилки и облицовки:</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32</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лепене на фаянсови плочи на </w:t>
            </w:r>
            <w:proofErr w:type="gramStart"/>
            <w:r w:rsidRPr="00535A0A">
              <w:rPr>
                <w:rFonts w:ascii="Verdana" w:eastAsia="Times New Roman" w:hAnsi="Verdana"/>
                <w:sz w:val="20"/>
                <w:szCs w:val="20"/>
                <w:lang w:val="en-US"/>
              </w:rPr>
              <w:t>стени ,вкл</w:t>
            </w:r>
            <w:proofErr w:type="gramEnd"/>
            <w:r w:rsidRPr="00535A0A">
              <w:rPr>
                <w:rFonts w:ascii="Verdana" w:eastAsia="Times New Roman" w:hAnsi="Verdana"/>
                <w:sz w:val="20"/>
                <w:szCs w:val="20"/>
                <w:lang w:val="en-US"/>
              </w:rPr>
              <w:t>. Лепило и фуга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48,00</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Дограма: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33</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алуминиева дограма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85,00</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34</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на подпрозоречни поли</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160,00</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35</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Д-ка и монтаж на минерална вата в щендерни стени от гипсокартон на 1ви, 2ри и 3ти етаж</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620,00</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ЧАСТ: ВИК</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84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гипсокартон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36</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Затапване и изпитване водопроводна инсталация</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37</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водопроводна разводка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31,00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38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водопроводно </w:t>
            </w:r>
            <w:proofErr w:type="gramStart"/>
            <w:r w:rsidRPr="00535A0A">
              <w:rPr>
                <w:rFonts w:ascii="Verdana" w:eastAsia="Times New Roman" w:hAnsi="Verdana"/>
                <w:sz w:val="20"/>
                <w:szCs w:val="20"/>
                <w:lang w:val="en-US"/>
              </w:rPr>
              <w:t>инсталация  ППР</w:t>
            </w:r>
            <w:proofErr w:type="gramEnd"/>
            <w:r w:rsidRPr="00535A0A">
              <w:rPr>
                <w:rFonts w:ascii="Verdana" w:eastAsia="Times New Roman" w:hAnsi="Verdana"/>
                <w:sz w:val="20"/>
                <w:szCs w:val="20"/>
                <w:lang w:val="en-US"/>
              </w:rPr>
              <w:t xml:space="preserve"> тръба ø20, вкл. укрепване</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lastRenderedPageBreak/>
              <w:t>39</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w:t>
            </w:r>
            <w:proofErr w:type="gramStart"/>
            <w:r w:rsidRPr="00535A0A">
              <w:rPr>
                <w:rFonts w:ascii="Verdana" w:eastAsia="Times New Roman" w:hAnsi="Verdana"/>
                <w:sz w:val="20"/>
                <w:szCs w:val="20"/>
                <w:lang w:val="en-US"/>
              </w:rPr>
              <w:t>монтаж  водопроводно</w:t>
            </w:r>
            <w:proofErr w:type="gramEnd"/>
            <w:r w:rsidRPr="00535A0A">
              <w:rPr>
                <w:rFonts w:ascii="Verdana" w:eastAsia="Times New Roman" w:hAnsi="Verdana"/>
                <w:sz w:val="20"/>
                <w:szCs w:val="20"/>
                <w:lang w:val="en-US"/>
              </w:rPr>
              <w:t xml:space="preserve"> инсталация ППР тръба ø25, вкл. укрепване</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40</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ППР коляно стенно за гипсокартон ø20-1/2"</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18,00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топлоизолация K-flex пеношлаух за ø20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топлоизолация K-flex пеношлаух за ø25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43</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ВКК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44</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РVС компенсационна муфа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45</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тръби РVС ø110</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46</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Къртене подова настилка и демонтаж подов сифон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47</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монтаж и укрепване на канализационна разводкка ø50</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8,00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тръби РVС ø50, вкл. </w:t>
            </w:r>
            <w:proofErr w:type="gramStart"/>
            <w:r w:rsidRPr="00535A0A">
              <w:rPr>
                <w:rFonts w:ascii="Verdana" w:eastAsia="Times New Roman" w:hAnsi="Verdana"/>
                <w:sz w:val="20"/>
                <w:szCs w:val="20"/>
                <w:lang w:val="en-US"/>
              </w:rPr>
              <w:t>фас</w:t>
            </w:r>
            <w:proofErr w:type="gramEnd"/>
            <w:r w:rsidRPr="00535A0A">
              <w:rPr>
                <w:rFonts w:ascii="Verdana" w:eastAsia="Times New Roman" w:hAnsi="Verdana"/>
                <w:sz w:val="20"/>
                <w:szCs w:val="20"/>
                <w:lang w:val="en-US"/>
              </w:rPr>
              <w:t xml:space="preserve">. части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49</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подов сифон рогов ø50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50</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Замонолитване подов сифон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51</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Ревизиране и почистване вертикални клонове на канализация</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b/>
                <w:bCs/>
                <w:sz w:val="20"/>
                <w:szCs w:val="20"/>
                <w:lang w:val="en-US"/>
              </w:rPr>
            </w:pPr>
            <w:proofErr w:type="gramStart"/>
            <w:r w:rsidRPr="00535A0A">
              <w:rPr>
                <w:rFonts w:ascii="Verdana" w:eastAsia="Times New Roman" w:hAnsi="Verdana"/>
                <w:b/>
                <w:bCs/>
                <w:sz w:val="20"/>
                <w:szCs w:val="20"/>
                <w:lang w:val="en-US"/>
              </w:rPr>
              <w:t>ет</w:t>
            </w:r>
            <w:proofErr w:type="gramEnd"/>
            <w:r w:rsidRPr="00535A0A">
              <w:rPr>
                <w:rFonts w:ascii="Verdana" w:eastAsia="Times New Roman" w:hAnsi="Verdana"/>
                <w:b/>
                <w:bCs/>
                <w:sz w:val="20"/>
                <w:szCs w:val="20"/>
                <w:lang w:val="en-US"/>
              </w:rPr>
              <w:t>. 2</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гипсокартон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52</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Затапване и изпитване водопроводна инсталация</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53</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водопроводна разводка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31,00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w:t>
            </w:r>
            <w:proofErr w:type="gramStart"/>
            <w:r w:rsidRPr="00535A0A">
              <w:rPr>
                <w:rFonts w:ascii="Verdana" w:eastAsia="Times New Roman" w:hAnsi="Verdana"/>
                <w:sz w:val="20"/>
                <w:szCs w:val="20"/>
                <w:lang w:val="en-US"/>
              </w:rPr>
              <w:t>монтаж  водопроводно</w:t>
            </w:r>
            <w:proofErr w:type="gramEnd"/>
            <w:r w:rsidRPr="00535A0A">
              <w:rPr>
                <w:rFonts w:ascii="Verdana" w:eastAsia="Times New Roman" w:hAnsi="Verdana"/>
                <w:sz w:val="20"/>
                <w:szCs w:val="20"/>
                <w:lang w:val="en-US"/>
              </w:rPr>
              <w:t xml:space="preserve"> инсталация ППР тръба ø20, вкл. укрепване</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55</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w:t>
            </w:r>
            <w:proofErr w:type="gramStart"/>
            <w:r w:rsidRPr="00535A0A">
              <w:rPr>
                <w:rFonts w:ascii="Verdana" w:eastAsia="Times New Roman" w:hAnsi="Verdana"/>
                <w:sz w:val="20"/>
                <w:szCs w:val="20"/>
                <w:lang w:val="en-US"/>
              </w:rPr>
              <w:t>монтаж  водопроводно</w:t>
            </w:r>
            <w:proofErr w:type="gramEnd"/>
            <w:r w:rsidRPr="00535A0A">
              <w:rPr>
                <w:rFonts w:ascii="Verdana" w:eastAsia="Times New Roman" w:hAnsi="Verdana"/>
                <w:sz w:val="20"/>
                <w:szCs w:val="20"/>
                <w:lang w:val="en-US"/>
              </w:rPr>
              <w:t xml:space="preserve"> инсталация ППР тръба ø25, вкл. укрепване</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56</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ППР коляно стенно за гипсокартон ø20-1/2"</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18,00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57</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топлоизолация K-flex пеношлаух за ø20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топлоизолация K-flex пеношлаух за ø25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59</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ВКК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60</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РVС компенсационна муфа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тръби РVС ø110</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Къртене подова настилка и демонтаж подов сифон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lastRenderedPageBreak/>
              <w:t>63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монтаж и укрепване на канализационна разводкка ø50</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8,00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тръби РVС ø50, вкл. </w:t>
            </w:r>
            <w:proofErr w:type="gramStart"/>
            <w:r w:rsidRPr="00535A0A">
              <w:rPr>
                <w:rFonts w:ascii="Verdana" w:eastAsia="Times New Roman" w:hAnsi="Verdana"/>
                <w:sz w:val="20"/>
                <w:szCs w:val="20"/>
                <w:lang w:val="en-US"/>
              </w:rPr>
              <w:t>фас</w:t>
            </w:r>
            <w:proofErr w:type="gramEnd"/>
            <w:r w:rsidRPr="00535A0A">
              <w:rPr>
                <w:rFonts w:ascii="Verdana" w:eastAsia="Times New Roman" w:hAnsi="Verdana"/>
                <w:sz w:val="20"/>
                <w:szCs w:val="20"/>
                <w:lang w:val="en-US"/>
              </w:rPr>
              <w:t xml:space="preserve">. части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65</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подов сифон рогов ø50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66</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Замонолитване подов сифон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67</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Ревизиране и почистване вертикални клонове на канализация</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b/>
                <w:bCs/>
                <w:sz w:val="20"/>
                <w:szCs w:val="20"/>
                <w:lang w:val="en-US"/>
              </w:rPr>
            </w:pPr>
            <w:proofErr w:type="gramStart"/>
            <w:r w:rsidRPr="00535A0A">
              <w:rPr>
                <w:rFonts w:ascii="Verdana" w:eastAsia="Times New Roman" w:hAnsi="Verdana"/>
                <w:b/>
                <w:bCs/>
                <w:sz w:val="20"/>
                <w:szCs w:val="20"/>
                <w:lang w:val="en-US"/>
              </w:rPr>
              <w:t>ет</w:t>
            </w:r>
            <w:proofErr w:type="gramEnd"/>
            <w:r w:rsidRPr="00535A0A">
              <w:rPr>
                <w:rFonts w:ascii="Verdana" w:eastAsia="Times New Roman" w:hAnsi="Verdana"/>
                <w:b/>
                <w:bCs/>
                <w:sz w:val="20"/>
                <w:szCs w:val="20"/>
                <w:lang w:val="en-US"/>
              </w:rPr>
              <w:t>. 3</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гипсокартон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68</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Затапване и изпитване водопроводна инсталация</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69</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водопроводна разводка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31,00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70</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w:t>
            </w:r>
            <w:proofErr w:type="gramStart"/>
            <w:r w:rsidRPr="00535A0A">
              <w:rPr>
                <w:rFonts w:ascii="Verdana" w:eastAsia="Times New Roman" w:hAnsi="Verdana"/>
                <w:sz w:val="20"/>
                <w:szCs w:val="20"/>
                <w:lang w:val="en-US"/>
              </w:rPr>
              <w:t>монтаж  водопроводно</w:t>
            </w:r>
            <w:proofErr w:type="gramEnd"/>
            <w:r w:rsidRPr="00535A0A">
              <w:rPr>
                <w:rFonts w:ascii="Verdana" w:eastAsia="Times New Roman" w:hAnsi="Verdana"/>
                <w:sz w:val="20"/>
                <w:szCs w:val="20"/>
                <w:lang w:val="en-US"/>
              </w:rPr>
              <w:t xml:space="preserve"> инсталация ППР тръба ø20, вкл. укрепване</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w:t>
            </w:r>
            <w:proofErr w:type="gramStart"/>
            <w:r w:rsidRPr="00535A0A">
              <w:rPr>
                <w:rFonts w:ascii="Verdana" w:eastAsia="Times New Roman" w:hAnsi="Verdana"/>
                <w:sz w:val="20"/>
                <w:szCs w:val="20"/>
                <w:lang w:val="en-US"/>
              </w:rPr>
              <w:t>монтаж  водопроводно</w:t>
            </w:r>
            <w:proofErr w:type="gramEnd"/>
            <w:r w:rsidRPr="00535A0A">
              <w:rPr>
                <w:rFonts w:ascii="Verdana" w:eastAsia="Times New Roman" w:hAnsi="Verdana"/>
                <w:sz w:val="20"/>
                <w:szCs w:val="20"/>
                <w:lang w:val="en-US"/>
              </w:rPr>
              <w:t xml:space="preserve"> инсталация ППР тръба ø25, вкл. укрепване</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72</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ППР коляно стенно за гипсокартон ø20-1/2"</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18,00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топлоизолация K-flex пеношлаух за ø20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9,00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топлоизолация K-flex пеношлаух за ø25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75</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ВКК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76</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РVС компенсационна муфа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77</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тръби РVС ø110</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Къртене подова настилка и демонтаж подов сифон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79</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монтаж и укрепване на канализационна разводкка ø50</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8,00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80</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монтаж тръби РVС ø50, вкл. </w:t>
            </w:r>
            <w:proofErr w:type="gramStart"/>
            <w:r w:rsidRPr="00535A0A">
              <w:rPr>
                <w:rFonts w:ascii="Verdana" w:eastAsia="Times New Roman" w:hAnsi="Verdana"/>
                <w:sz w:val="20"/>
                <w:szCs w:val="20"/>
                <w:lang w:val="en-US"/>
              </w:rPr>
              <w:t>фас</w:t>
            </w:r>
            <w:proofErr w:type="gramEnd"/>
            <w:r w:rsidRPr="00535A0A">
              <w:rPr>
                <w:rFonts w:ascii="Verdana" w:eastAsia="Times New Roman" w:hAnsi="Verdana"/>
                <w:sz w:val="20"/>
                <w:szCs w:val="20"/>
                <w:lang w:val="en-US"/>
              </w:rPr>
              <w:t xml:space="preserve">. части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подов сифон рогов ø50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Замонолитване подов сифон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83</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Ревизиране и почистване вертикални клонове на канализация</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СУТЕРЕН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84</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гипсокартон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r w:rsidRPr="00535A0A">
              <w:rPr>
                <w:rFonts w:ascii="Verdana" w:eastAsia="Times New Roman" w:hAnsi="Verdana"/>
                <w:sz w:val="20"/>
                <w:szCs w:val="20"/>
                <w:vertAlign w:val="superscript"/>
                <w:lang w:val="en-US"/>
              </w:rPr>
              <w:t>2</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85</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Демонтаж и преработка ВКК ø110</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12,00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86</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Ревизиране и почистване хоризонтална вкопана канализация -включително РШ</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мсм</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lastRenderedPageBreak/>
              <w:t>87</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Преместване водомерно положение за бар</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1,00</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КУХНЯ И СТОЛОВА</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88</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xml:space="preserve">Ревизиране ВиК инсталация  </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proofErr w:type="gramStart"/>
            <w:r w:rsidRPr="00535A0A">
              <w:rPr>
                <w:rFonts w:ascii="Verdana" w:eastAsia="Times New Roman" w:hAnsi="Verdana"/>
                <w:sz w:val="20"/>
                <w:szCs w:val="20"/>
                <w:lang w:val="en-US"/>
              </w:rPr>
              <w:t>бр</w:t>
            </w:r>
            <w:proofErr w:type="gramEnd"/>
            <w:r w:rsidRPr="00535A0A">
              <w:rPr>
                <w:rFonts w:ascii="Verdana" w:eastAsia="Times New Roman" w:hAnsi="Verdana"/>
                <w:sz w:val="20"/>
                <w:szCs w:val="20"/>
                <w:lang w:val="en-US"/>
              </w:rPr>
              <w:t>.</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1,00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89</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Ръчен пренос на строителни отпадъци</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7,22</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90</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Механизирано натоварване и транспорт до депо на строителни отпадъци до 20 км  РУСО с. Въглен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м3/км</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144,40</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102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91</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Депониране на строителни отпадъци   /сметище, разтоварване и всички свързани с това разходи включително такса депониране такса депо РУСО                                  с. Въглен</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т</w:t>
            </w:r>
          </w:p>
        </w:tc>
        <w:tc>
          <w:tcPr>
            <w:tcW w:w="1543"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10,03</w:t>
            </w:r>
          </w:p>
        </w:tc>
        <w:tc>
          <w:tcPr>
            <w:tcW w:w="84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ЧАСТ: ЕЛЕКТРО</w:t>
            </w:r>
          </w:p>
        </w:tc>
        <w:tc>
          <w:tcPr>
            <w:tcW w:w="926" w:type="dxa"/>
            <w:tcBorders>
              <w:top w:val="nil"/>
              <w:left w:val="nil"/>
              <w:bottom w:val="single" w:sz="4" w:space="0" w:color="auto"/>
              <w:right w:val="single" w:sz="4" w:space="0" w:color="auto"/>
            </w:tcBorders>
            <w:shd w:val="clear" w:color="000000" w:fill="FFFFFF"/>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изтегляне на кабел за камери (ШВПЛ 2х0.75мм2 + FTP 4х0.25мм2 cat.5)</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470,00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изтегляне на пожароизвестителен кабел J-Y(L)Y 2х1.5мм2 в канал</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890,00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 xml:space="preserve">Доставка и изтегляне на озвучителен кабел ТЧП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438,00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95</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изтегляне на звънчев кабел ШВПЛ 2х0.75мм2</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240,00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96</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изтегляне на кабел UTP</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437,40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97</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полагане на гофрирана тръба Ф18</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2 475,00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полагане на гофрирана тръба Ф23</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470,00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99</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на разклонителна кутия за гипскартон</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бр</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64,00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100</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полагане на кабел за алармени системи 6х0.22мм</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м</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540,00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101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на лампа луминисцентна 2х36 W, IP21</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бр</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59,00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10"/>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102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и монтаж на лампа луминисцентна 4х18 W, IP21</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бр</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414,00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103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Доставка на лампа луминисцентна 2х18 W</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бр</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18,00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104</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both"/>
              <w:rPr>
                <w:rFonts w:ascii="Verdana" w:eastAsia="Times New Roman" w:hAnsi="Verdana"/>
                <w:sz w:val="20"/>
                <w:szCs w:val="20"/>
                <w:lang w:val="en-US"/>
              </w:rPr>
            </w:pPr>
            <w:r w:rsidRPr="00535A0A">
              <w:rPr>
                <w:rFonts w:ascii="Verdana" w:eastAsia="Times New Roman" w:hAnsi="Verdana"/>
                <w:sz w:val="20"/>
                <w:szCs w:val="20"/>
                <w:lang w:val="en-US"/>
              </w:rPr>
              <w:t>Монтаж на лампа луминисцентна 2х18 W</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бр</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jc w:val="right"/>
              <w:rPr>
                <w:rFonts w:ascii="Verdana" w:eastAsia="Times New Roman" w:hAnsi="Verdana"/>
                <w:sz w:val="20"/>
                <w:szCs w:val="20"/>
                <w:lang w:val="en-US"/>
              </w:rPr>
            </w:pPr>
            <w:r w:rsidRPr="00535A0A">
              <w:rPr>
                <w:rFonts w:ascii="Verdana" w:eastAsia="Times New Roman" w:hAnsi="Verdana"/>
                <w:sz w:val="20"/>
                <w:szCs w:val="20"/>
                <w:lang w:val="en-US"/>
              </w:rPr>
              <w:t>18,00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926"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1543"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Verdana" w:eastAsia="Times New Roman" w:hAnsi="Verdana"/>
                <w:b/>
                <w:bCs/>
                <w:sz w:val="20"/>
                <w:szCs w:val="20"/>
                <w:lang w:val="en-US"/>
              </w:rPr>
            </w:pPr>
            <w:r w:rsidRPr="00535A0A">
              <w:rPr>
                <w:rFonts w:ascii="Verdana" w:eastAsia="Times New Roman" w:hAnsi="Verdana"/>
                <w:b/>
                <w:bCs/>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right"/>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420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b/>
                <w:bCs/>
                <w:sz w:val="20"/>
                <w:szCs w:val="20"/>
                <w:lang w:val="en-US"/>
              </w:rPr>
            </w:pPr>
            <w:r w:rsidRPr="00535A0A">
              <w:rPr>
                <w:rFonts w:ascii="Verdana" w:eastAsia="Times New Roman" w:hAnsi="Verdana"/>
                <w:b/>
                <w:bCs/>
                <w:sz w:val="20"/>
                <w:szCs w:val="20"/>
                <w:lang w:val="en-US"/>
              </w:rPr>
              <w:t>ОВК</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sz w:val="20"/>
                <w:szCs w:val="20"/>
                <w:lang w:val="en-US"/>
              </w:rPr>
            </w:pPr>
            <w:r w:rsidRPr="00535A0A">
              <w:rPr>
                <w:rFonts w:ascii="Verdana" w:eastAsia="Times New Roman" w:hAnsi="Verdana"/>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r>
      <w:tr w:rsidR="00535A0A" w:rsidRPr="00535A0A" w:rsidTr="00535A0A">
        <w:trPr>
          <w:trHeight w:val="585"/>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105</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тръба за отопление</w:t>
            </w:r>
            <w:r w:rsidRPr="00535A0A">
              <w:rPr>
                <w:rFonts w:ascii="Arial" w:eastAsia="Times New Roman" w:hAnsi="Arial" w:cs="Arial"/>
                <w:b/>
                <w:bCs/>
                <w:lang w:val="en-US"/>
              </w:rPr>
              <w:t xml:space="preserve"> </w:t>
            </w:r>
            <w:r w:rsidRPr="00535A0A">
              <w:rPr>
                <w:rFonts w:ascii="Arial" w:eastAsia="Times New Roman" w:hAnsi="Arial" w:cs="Arial"/>
                <w:lang w:val="en-US"/>
              </w:rPr>
              <w:t>PEX Al 16x2</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2350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55"/>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lastRenderedPageBreak/>
              <w:t>106</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 1/2",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14</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7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107</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w:t>
            </w:r>
            <w:r w:rsidRPr="00535A0A">
              <w:rPr>
                <w:rFonts w:ascii="Arial" w:eastAsia="Times New Roman" w:hAnsi="Arial" w:cs="Arial"/>
                <w:b/>
                <w:bCs/>
                <w:lang w:val="en-US"/>
              </w:rPr>
              <w:t xml:space="preserve"> </w:t>
            </w:r>
            <w:r w:rsidRPr="00535A0A">
              <w:rPr>
                <w:rFonts w:ascii="Arial" w:eastAsia="Times New Roman" w:hAnsi="Arial" w:cs="Arial"/>
                <w:lang w:val="en-US"/>
              </w:rPr>
              <w:t>3/4",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60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57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108</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на Стоманена тръба за отопление 1" /ф32/</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58</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55"/>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109</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 1 1/4",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20</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7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110</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w:t>
            </w:r>
            <w:r w:rsidRPr="00535A0A">
              <w:rPr>
                <w:rFonts w:ascii="Arial" w:eastAsia="Times New Roman" w:hAnsi="Arial" w:cs="Arial"/>
                <w:b/>
                <w:bCs/>
                <w:lang w:val="en-US"/>
              </w:rPr>
              <w:t xml:space="preserve"> </w:t>
            </w:r>
            <w:r w:rsidRPr="00535A0A">
              <w:rPr>
                <w:rFonts w:ascii="Arial" w:eastAsia="Times New Roman" w:hAnsi="Arial" w:cs="Arial"/>
                <w:lang w:val="en-US"/>
              </w:rPr>
              <w:t>1 1/2",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57</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55"/>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111</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 2",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47</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55"/>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112</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 Ф63.5,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4</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855"/>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113</w:t>
            </w:r>
          </w:p>
        </w:tc>
        <w:tc>
          <w:tcPr>
            <w:tcW w:w="4208" w:type="dxa"/>
            <w:tcBorders>
              <w:top w:val="nil"/>
              <w:left w:val="nil"/>
              <w:bottom w:val="single" w:sz="4" w:space="0" w:color="auto"/>
              <w:right w:val="single" w:sz="4" w:space="0" w:color="auto"/>
            </w:tcBorders>
            <w:shd w:val="clear" w:color="000000" w:fill="FFFFFF"/>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Доставка и монтаж на Стоманена тръба за отопление Ф70, вкл. топлоизолация δ=13 мм., колена, преходи и тройници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м.л.</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14</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 </w:t>
            </w:r>
          </w:p>
        </w:tc>
        <w:tc>
          <w:tcPr>
            <w:tcW w:w="420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b/>
                <w:bCs/>
                <w:lang w:val="en-US"/>
              </w:rPr>
            </w:pPr>
            <w:r w:rsidRPr="00535A0A">
              <w:rPr>
                <w:rFonts w:ascii="Arial" w:eastAsia="Times New Roman" w:hAnsi="Arial" w:cs="Arial"/>
                <w:b/>
                <w:bCs/>
                <w:lang w:val="en-US"/>
              </w:rPr>
              <w:t>Количества необходими за монтаж на стари радиатори</w:t>
            </w:r>
          </w:p>
        </w:tc>
        <w:tc>
          <w:tcPr>
            <w:tcW w:w="926"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 </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 </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114</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Адаптор съединителен ф16/ф16</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бр</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sz w:val="24"/>
                <w:szCs w:val="24"/>
                <w:lang w:val="en-US"/>
              </w:rPr>
            </w:pPr>
            <w:r w:rsidRPr="00535A0A">
              <w:rPr>
                <w:rFonts w:ascii="Arial" w:eastAsia="Times New Roman" w:hAnsi="Arial" w:cs="Arial"/>
                <w:sz w:val="24"/>
                <w:szCs w:val="24"/>
                <w:lang w:val="en-US"/>
              </w:rPr>
              <w:t>106</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115</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Подови стойки за алум.радиотори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бр</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106</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30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116</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Радиаторен вентил 1/2" ф16 с адаптор</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бр</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106</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600"/>
        </w:trPr>
        <w:tc>
          <w:tcPr>
            <w:tcW w:w="627" w:type="dxa"/>
            <w:tcBorders>
              <w:top w:val="nil"/>
              <w:left w:val="single" w:sz="4" w:space="0" w:color="auto"/>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117</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Монтаж радиаторен вентил по съществуващи алум.радитори</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Arial" w:eastAsia="Times New Roman" w:hAnsi="Arial" w:cs="Arial"/>
                <w:sz w:val="24"/>
                <w:szCs w:val="24"/>
                <w:lang w:val="en-US"/>
              </w:rPr>
            </w:pPr>
            <w:r w:rsidRPr="00535A0A">
              <w:rPr>
                <w:rFonts w:ascii="Arial" w:eastAsia="Times New Roman" w:hAnsi="Arial" w:cs="Arial"/>
                <w:sz w:val="24"/>
                <w:szCs w:val="24"/>
                <w:lang w:val="en-US"/>
              </w:rPr>
              <w:t>бр</w:t>
            </w:r>
          </w:p>
        </w:tc>
        <w:tc>
          <w:tcPr>
            <w:tcW w:w="1543"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jc w:val="center"/>
              <w:rPr>
                <w:rFonts w:ascii="Arial" w:eastAsia="Times New Roman" w:hAnsi="Arial" w:cs="Arial"/>
                <w:lang w:val="en-US"/>
              </w:rPr>
            </w:pPr>
            <w:r w:rsidRPr="00535A0A">
              <w:rPr>
                <w:rFonts w:ascii="Arial" w:eastAsia="Times New Roman" w:hAnsi="Arial" w:cs="Arial"/>
                <w:lang w:val="en-US"/>
              </w:rPr>
              <w:t>53</w:t>
            </w:r>
          </w:p>
        </w:tc>
        <w:tc>
          <w:tcPr>
            <w:tcW w:w="848" w:type="dxa"/>
            <w:tcBorders>
              <w:top w:val="nil"/>
              <w:left w:val="nil"/>
              <w:bottom w:val="single" w:sz="4" w:space="0" w:color="auto"/>
              <w:right w:val="single" w:sz="4" w:space="0" w:color="auto"/>
            </w:tcBorders>
            <w:shd w:val="clear" w:color="000000" w:fill="FFFFFF"/>
            <w:noWrap/>
            <w:vAlign w:val="center"/>
            <w:hideMark/>
          </w:tcPr>
          <w:p w:rsidR="00535A0A" w:rsidRPr="00535A0A" w:rsidRDefault="00535A0A" w:rsidP="00535A0A">
            <w:pPr>
              <w:spacing w:after="0" w:line="240" w:lineRule="auto"/>
              <w:rPr>
                <w:rFonts w:ascii="Arial" w:eastAsia="Times New Roman" w:hAnsi="Arial" w:cs="Arial"/>
                <w:lang w:val="en-US"/>
              </w:rPr>
            </w:pPr>
            <w:r w:rsidRPr="00535A0A">
              <w:rPr>
                <w:rFonts w:ascii="Arial" w:eastAsia="Times New Roman" w:hAnsi="Arial" w:cs="Arial"/>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sz w:val="20"/>
                <w:szCs w:val="20"/>
                <w:lang w:val="en-US"/>
              </w:rPr>
            </w:pPr>
            <w:r w:rsidRPr="00535A0A">
              <w:rPr>
                <w:rFonts w:ascii="Verdana" w:eastAsia="Times New Roman" w:hAnsi="Verdana"/>
                <w:sz w:val="20"/>
                <w:szCs w:val="20"/>
                <w:lang w:val="en-US"/>
              </w:rPr>
              <w:t> </w:t>
            </w:r>
          </w:p>
        </w:tc>
      </w:tr>
      <w:tr w:rsidR="00535A0A" w:rsidRPr="00535A0A" w:rsidTr="00535A0A">
        <w:trPr>
          <w:trHeight w:val="255"/>
        </w:trPr>
        <w:tc>
          <w:tcPr>
            <w:tcW w:w="627" w:type="dxa"/>
            <w:tcBorders>
              <w:top w:val="nil"/>
              <w:left w:val="single" w:sz="4" w:space="0" w:color="auto"/>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4208" w:type="dxa"/>
            <w:tcBorders>
              <w:top w:val="nil"/>
              <w:left w:val="nil"/>
              <w:bottom w:val="single" w:sz="4" w:space="0" w:color="auto"/>
              <w:right w:val="single" w:sz="4" w:space="0" w:color="auto"/>
            </w:tcBorders>
            <w:shd w:val="clear" w:color="000000" w:fill="FFFFFF"/>
            <w:vAlign w:val="bottom"/>
            <w:hideMark/>
          </w:tcPr>
          <w:p w:rsidR="00535A0A" w:rsidRPr="00535A0A" w:rsidRDefault="00535A0A" w:rsidP="00535A0A">
            <w:pPr>
              <w:spacing w:after="0" w:line="240" w:lineRule="auto"/>
              <w:jc w:val="right"/>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Общо :</w:t>
            </w:r>
          </w:p>
        </w:tc>
        <w:tc>
          <w:tcPr>
            <w:tcW w:w="926"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jc w:val="center"/>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543"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color w:val="000000"/>
                <w:sz w:val="20"/>
                <w:szCs w:val="20"/>
                <w:lang w:val="en-US"/>
              </w:rPr>
            </w:pPr>
            <w:r w:rsidRPr="00535A0A">
              <w:rPr>
                <w:rFonts w:ascii="Verdana" w:eastAsia="Times New Roman" w:hAnsi="Verdana"/>
                <w:color w:val="000000"/>
                <w:sz w:val="20"/>
                <w:szCs w:val="20"/>
                <w:lang w:val="en-US"/>
              </w:rPr>
              <w:t> </w:t>
            </w:r>
          </w:p>
        </w:tc>
        <w:tc>
          <w:tcPr>
            <w:tcW w:w="1232" w:type="dxa"/>
            <w:tcBorders>
              <w:top w:val="nil"/>
              <w:left w:val="nil"/>
              <w:bottom w:val="single" w:sz="4" w:space="0" w:color="auto"/>
              <w:right w:val="single" w:sz="4" w:space="0" w:color="auto"/>
            </w:tcBorders>
            <w:shd w:val="clear" w:color="000000" w:fill="FFFFFF"/>
            <w:noWrap/>
            <w:vAlign w:val="bottom"/>
            <w:hideMark/>
          </w:tcPr>
          <w:p w:rsidR="00535A0A" w:rsidRPr="00535A0A" w:rsidRDefault="00535A0A" w:rsidP="00535A0A">
            <w:pPr>
              <w:spacing w:after="0" w:line="240" w:lineRule="auto"/>
              <w:rPr>
                <w:rFonts w:ascii="Verdana" w:eastAsia="Times New Roman" w:hAnsi="Verdana"/>
                <w:b/>
                <w:bCs/>
                <w:color w:val="000000"/>
                <w:sz w:val="20"/>
                <w:szCs w:val="20"/>
                <w:lang w:val="en-US"/>
              </w:rPr>
            </w:pPr>
            <w:r w:rsidRPr="00535A0A">
              <w:rPr>
                <w:rFonts w:ascii="Verdana" w:eastAsia="Times New Roman" w:hAnsi="Verdana"/>
                <w:b/>
                <w:bCs/>
                <w:color w:val="000000"/>
                <w:sz w:val="20"/>
                <w:szCs w:val="20"/>
                <w:lang w:val="en-US"/>
              </w:rPr>
              <w:t> </w:t>
            </w:r>
          </w:p>
        </w:tc>
      </w:tr>
    </w:tbl>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535A0A" w:rsidRDefault="00535A0A" w:rsidP="00EE103C">
      <w:pPr>
        <w:tabs>
          <w:tab w:val="center" w:pos="4536"/>
          <w:tab w:val="right" w:pos="9072"/>
        </w:tabs>
        <w:spacing w:after="0" w:line="360" w:lineRule="auto"/>
        <w:rPr>
          <w:rFonts w:ascii="Verdana" w:hAnsi="Verdana"/>
          <w:b/>
          <w:sz w:val="20"/>
          <w:szCs w:val="20"/>
          <w:lang w:eastAsia="bg-BG"/>
        </w:rPr>
      </w:pPr>
    </w:p>
    <w:p w:rsidR="0043063C" w:rsidRDefault="0043063C" w:rsidP="00EE103C">
      <w:pPr>
        <w:tabs>
          <w:tab w:val="center" w:pos="4536"/>
          <w:tab w:val="right" w:pos="9072"/>
        </w:tabs>
        <w:spacing w:after="0" w:line="360" w:lineRule="auto"/>
        <w:rPr>
          <w:rFonts w:ascii="Verdana" w:hAnsi="Verdana"/>
          <w:b/>
          <w:sz w:val="20"/>
          <w:szCs w:val="20"/>
          <w:lang w:eastAsia="bg-BG"/>
        </w:rPr>
      </w:pPr>
    </w:p>
    <w:p w:rsidR="0043063C" w:rsidRDefault="0043063C" w:rsidP="00EE103C">
      <w:pPr>
        <w:tabs>
          <w:tab w:val="center" w:pos="4536"/>
          <w:tab w:val="right" w:pos="9072"/>
        </w:tabs>
        <w:spacing w:after="0" w:line="360" w:lineRule="auto"/>
        <w:rPr>
          <w:rFonts w:ascii="Verdana" w:hAnsi="Verdana"/>
          <w:b/>
          <w:sz w:val="20"/>
          <w:szCs w:val="20"/>
          <w:lang w:eastAsia="bg-BG"/>
        </w:rPr>
      </w:pPr>
    </w:p>
    <w:p w:rsidR="0043063C" w:rsidRDefault="0043063C" w:rsidP="00EE103C">
      <w:pPr>
        <w:tabs>
          <w:tab w:val="center" w:pos="4536"/>
          <w:tab w:val="right" w:pos="9072"/>
        </w:tabs>
        <w:spacing w:after="0" w:line="360" w:lineRule="auto"/>
        <w:rPr>
          <w:rFonts w:ascii="Verdana" w:hAnsi="Verdana"/>
          <w:b/>
          <w:sz w:val="20"/>
          <w:szCs w:val="20"/>
          <w:lang w:eastAsia="bg-BG"/>
        </w:rPr>
      </w:pPr>
    </w:p>
    <w:p w:rsidR="00D65531" w:rsidRPr="00EE103C" w:rsidRDefault="00D65531" w:rsidP="0043063C">
      <w:pPr>
        <w:tabs>
          <w:tab w:val="center" w:pos="4536"/>
          <w:tab w:val="right" w:pos="9072"/>
        </w:tabs>
        <w:spacing w:after="0" w:line="360" w:lineRule="auto"/>
        <w:rPr>
          <w:rFonts w:ascii="Verdana" w:hAnsi="Verdana"/>
          <w:b/>
          <w:sz w:val="20"/>
          <w:szCs w:val="20"/>
          <w:lang w:eastAsia="bg-BG"/>
        </w:rPr>
      </w:pPr>
      <w:r w:rsidRPr="00EE103C">
        <w:rPr>
          <w:rFonts w:ascii="Verdana" w:hAnsi="Verdana"/>
          <w:b/>
          <w:sz w:val="20"/>
          <w:szCs w:val="20"/>
          <w:lang w:val="en-US" w:eastAsia="bg-BG"/>
        </w:rPr>
        <w:t xml:space="preserve">   </w:t>
      </w:r>
      <w:r w:rsidRPr="00EE103C">
        <w:rPr>
          <w:rFonts w:ascii="Verdana" w:hAnsi="Verdana"/>
          <w:b/>
          <w:sz w:val="20"/>
          <w:szCs w:val="20"/>
          <w:lang w:eastAsia="bg-BG"/>
        </w:rPr>
        <w:t>ДОГОВОР</w:t>
      </w:r>
    </w:p>
    <w:p w:rsidR="00D65531" w:rsidRPr="00EE103C" w:rsidRDefault="00D65531" w:rsidP="00EE103C">
      <w:pPr>
        <w:tabs>
          <w:tab w:val="center" w:pos="4536"/>
          <w:tab w:val="right" w:pos="9072"/>
        </w:tabs>
        <w:spacing w:after="0" w:line="360" w:lineRule="auto"/>
        <w:jc w:val="center"/>
        <w:rPr>
          <w:rFonts w:ascii="Verdana" w:hAnsi="Verdana"/>
          <w:b/>
          <w:sz w:val="20"/>
          <w:szCs w:val="20"/>
          <w:lang w:eastAsia="bg-BG"/>
        </w:rPr>
      </w:pPr>
      <w:r w:rsidRPr="00EE103C">
        <w:rPr>
          <w:rFonts w:ascii="Verdana" w:hAnsi="Verdana" w:cs="Courier New"/>
          <w:noProof/>
          <w:color w:val="000000"/>
          <w:sz w:val="20"/>
          <w:szCs w:val="20"/>
          <w:lang w:eastAsia="bg-BG"/>
        </w:rPr>
        <mc:AlternateContent>
          <mc:Choice Requires="wps">
            <w:drawing>
              <wp:anchor distT="4294967293" distB="4294967293" distL="114300" distR="114300" simplePos="0" relativeHeight="251663360" behindDoc="0" locked="0" layoutInCell="1" allowOverlap="1" wp14:anchorId="4D84E99C" wp14:editId="7F02D970">
                <wp:simplePos x="0" y="0"/>
                <wp:positionH relativeFrom="column">
                  <wp:posOffset>0</wp:posOffset>
                </wp:positionH>
                <wp:positionV relativeFrom="paragraph">
                  <wp:posOffset>22859</wp:posOffset>
                </wp:positionV>
                <wp:extent cx="5829300" cy="0"/>
                <wp:effectExtent l="0" t="19050" r="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1.8pt" to="45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" strokeweight="3pt">
                <v:stroke linestyle="thinThin"/>
              </v:line>
            </w:pict>
          </mc:Fallback>
        </mc:AlternateContent>
      </w:r>
    </w:p>
    <w:p w:rsidR="00D65531" w:rsidRPr="00EE103C" w:rsidRDefault="00D65531" w:rsidP="00EE103C">
      <w:pPr>
        <w:tabs>
          <w:tab w:val="left" w:pos="5400"/>
        </w:tabs>
        <w:spacing w:after="0" w:line="360" w:lineRule="auto"/>
        <w:rPr>
          <w:rFonts w:ascii="Verdana" w:hAnsi="Verdana" w:cs="Verdana"/>
          <w:b/>
          <w:bCs/>
          <w:color w:val="000000"/>
          <w:sz w:val="20"/>
          <w:szCs w:val="20"/>
          <w:lang w:val="en-US" w:eastAsia="bg-BG"/>
        </w:rPr>
      </w:pPr>
      <w:r w:rsidRPr="00EE103C">
        <w:rPr>
          <w:rFonts w:ascii="Verdana" w:hAnsi="Verdana"/>
          <w:b/>
          <w:sz w:val="20"/>
          <w:szCs w:val="20"/>
        </w:rPr>
        <w:t xml:space="preserve">ВЪЗЛОЖИТЕЛ: </w:t>
      </w:r>
      <w:r w:rsidRPr="00EE103C">
        <w:rPr>
          <w:rFonts w:ascii="Verdana" w:eastAsia="Times New Roman" w:hAnsi="Verdana" w:cs="Courier New"/>
          <w:b/>
          <w:color w:val="000000"/>
          <w:sz w:val="20"/>
          <w:szCs w:val="20"/>
          <w:lang w:eastAsia="bg-BG"/>
        </w:rPr>
        <w:t>НАЧАЛНО УЧИЛИЩЕ „ВАСИЛ ЛЕВСКИ“</w:t>
      </w:r>
    </w:p>
    <w:p w:rsidR="00D65531" w:rsidRPr="00EE103C" w:rsidRDefault="00D65531" w:rsidP="00EE103C">
      <w:pPr>
        <w:spacing w:after="0" w:line="360" w:lineRule="auto"/>
        <w:jc w:val="both"/>
        <w:rPr>
          <w:rFonts w:ascii="Verdana" w:hAnsi="Verdana"/>
          <w:b/>
          <w:sz w:val="20"/>
          <w:szCs w:val="20"/>
        </w:rPr>
      </w:pPr>
      <w:r w:rsidRPr="00EE103C">
        <w:rPr>
          <w:rFonts w:ascii="Verdana" w:hAnsi="Verdana"/>
          <w:b/>
          <w:sz w:val="20"/>
          <w:szCs w:val="20"/>
        </w:rPr>
        <w:t>ИЗПЪЛНИТЕЛ: …………………….</w:t>
      </w:r>
    </w:p>
    <w:p w:rsidR="00D65531" w:rsidRPr="00EE103C" w:rsidRDefault="00D65531" w:rsidP="00EE103C">
      <w:pPr>
        <w:spacing w:after="0" w:line="360" w:lineRule="auto"/>
        <w:rPr>
          <w:rFonts w:ascii="Verdana" w:hAnsi="Verdana"/>
          <w:b/>
          <w:sz w:val="20"/>
          <w:szCs w:val="20"/>
        </w:rPr>
      </w:pPr>
    </w:p>
    <w:p w:rsidR="00D65531" w:rsidRPr="00EE103C" w:rsidRDefault="00D65531" w:rsidP="00EE103C">
      <w:pPr>
        <w:spacing w:after="0" w:line="360" w:lineRule="auto"/>
        <w:jc w:val="center"/>
        <w:rPr>
          <w:rFonts w:ascii="Verdana" w:hAnsi="Verdana"/>
          <w:b/>
          <w:sz w:val="20"/>
          <w:szCs w:val="20"/>
        </w:rPr>
      </w:pPr>
      <w:r w:rsidRPr="00EE103C">
        <w:rPr>
          <w:rFonts w:ascii="Verdana" w:hAnsi="Verdana"/>
          <w:b/>
          <w:sz w:val="20"/>
          <w:szCs w:val="20"/>
        </w:rPr>
        <w:t xml:space="preserve">ДОГОВОР ЗА ИЗПЪЛНЕНИЕ </w:t>
      </w:r>
    </w:p>
    <w:p w:rsidR="00D65531" w:rsidRPr="00EE103C" w:rsidRDefault="00D65531" w:rsidP="00EE103C">
      <w:pPr>
        <w:spacing w:after="0" w:line="360" w:lineRule="auto"/>
        <w:jc w:val="center"/>
        <w:rPr>
          <w:rFonts w:ascii="Verdana" w:hAnsi="Verdana" w:cs="Verdana"/>
          <w:sz w:val="20"/>
          <w:szCs w:val="20"/>
          <w:lang w:val="az-Cyrl-AZ" w:eastAsia="bg-BG"/>
        </w:rPr>
      </w:pPr>
      <w:r w:rsidRPr="00EE103C">
        <w:rPr>
          <w:rFonts w:ascii="Verdana" w:hAnsi="Verdana"/>
          <w:b/>
          <w:sz w:val="20"/>
          <w:szCs w:val="20"/>
          <w:lang w:eastAsia="bg-BG"/>
        </w:rPr>
        <w:t>„</w:t>
      </w:r>
      <w:r w:rsidRPr="00EE103C">
        <w:rPr>
          <w:rFonts w:ascii="Verdana" w:hAnsi="Verdana"/>
          <w:b/>
          <w:sz w:val="20"/>
          <w:szCs w:val="20"/>
        </w:rPr>
        <w:t>Изпълнение на допълнителни строително-</w:t>
      </w:r>
      <w:bookmarkStart w:id="0" w:name="_GoBack"/>
      <w:bookmarkEnd w:id="0"/>
      <w:r w:rsidRPr="00EE103C">
        <w:rPr>
          <w:rFonts w:ascii="Verdana" w:hAnsi="Verdana"/>
          <w:b/>
          <w:sz w:val="20"/>
          <w:szCs w:val="20"/>
        </w:rPr>
        <w:t>монтажни работи на  обект „</w:t>
      </w:r>
      <w:r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Pr="00EE103C">
        <w:rPr>
          <w:rFonts w:ascii="Verdana" w:eastAsia="Times New Roman" w:hAnsi="Verdana" w:cs="Tahoma"/>
          <w:b/>
          <w:sz w:val="20"/>
          <w:szCs w:val="20"/>
          <w:lang w:eastAsia="bg-BG"/>
        </w:rPr>
        <w:t>I</w:t>
      </w:r>
      <w:r w:rsidRPr="00EE103C">
        <w:rPr>
          <w:rFonts w:ascii="Verdana" w:eastAsia="Times New Roman" w:hAnsi="Verdana"/>
          <w:b/>
          <w:sz w:val="20"/>
          <w:szCs w:val="20"/>
          <w:lang w:eastAsia="bg-BG"/>
        </w:rPr>
        <w:t>-1086, кв.70, 28 мр, кв. Аспарухово, гр.Варна</w:t>
      </w:r>
      <w:r w:rsidRPr="00EE103C">
        <w:rPr>
          <w:rFonts w:ascii="Verdana" w:hAnsi="Verdana" w:cs="Courier New"/>
          <w:b/>
          <w:bCs/>
          <w:color w:val="000000"/>
          <w:sz w:val="20"/>
          <w:szCs w:val="20"/>
          <w:lang w:eastAsia="bg-BG"/>
        </w:rPr>
        <w:t xml:space="preserve">” </w:t>
      </w:r>
      <w:r w:rsidRPr="00EE103C">
        <w:rPr>
          <w:rFonts w:ascii="Verdana" w:eastAsia="SimSun" w:hAnsi="Verdana"/>
          <w:kern w:val="2"/>
          <w:sz w:val="20"/>
          <w:szCs w:val="20"/>
          <w:lang w:eastAsia="zh-CN"/>
        </w:rPr>
        <w:t xml:space="preserve"> </w:t>
      </w:r>
      <w:r w:rsidRPr="00EE103C">
        <w:rPr>
          <w:rFonts w:ascii="Verdana" w:hAnsi="Verdana" w:cs="Verdana"/>
          <w:sz w:val="20"/>
          <w:szCs w:val="20"/>
          <w:lang w:val="az-Cyrl-AZ" w:eastAsia="bg-BG"/>
        </w:rPr>
        <w:t xml:space="preserve">  </w:t>
      </w:r>
    </w:p>
    <w:p w:rsidR="00D65531" w:rsidRPr="00EE103C" w:rsidRDefault="00D65531" w:rsidP="00EE103C">
      <w:pPr>
        <w:tabs>
          <w:tab w:val="left" w:pos="5670"/>
        </w:tabs>
        <w:spacing w:after="0" w:line="360" w:lineRule="auto"/>
        <w:jc w:val="center"/>
        <w:rPr>
          <w:rFonts w:ascii="Verdana" w:eastAsia="Times New Roman" w:hAnsi="Verdana"/>
          <w:b/>
          <w:color w:val="000000"/>
          <w:sz w:val="20"/>
          <w:szCs w:val="20"/>
        </w:rPr>
      </w:pPr>
      <w:r w:rsidRPr="00EE103C">
        <w:rPr>
          <w:rFonts w:ascii="Verdana" w:eastAsia="Times New Roman" w:hAnsi="Verdana"/>
          <w:b/>
          <w:color w:val="000000"/>
          <w:sz w:val="20"/>
          <w:szCs w:val="20"/>
        </w:rPr>
        <w:t xml:space="preserve"> </w:t>
      </w:r>
    </w:p>
    <w:p w:rsidR="00D65531" w:rsidRPr="00EE103C" w:rsidRDefault="00D65531" w:rsidP="00EE103C">
      <w:pPr>
        <w:widowControl w:val="0"/>
        <w:spacing w:after="0" w:line="360" w:lineRule="auto"/>
        <w:jc w:val="both"/>
        <w:outlineLvl w:val="0"/>
        <w:rPr>
          <w:rFonts w:ascii="Verdana" w:hAnsi="Verdana" w:cs="Courier New"/>
          <w:sz w:val="20"/>
          <w:szCs w:val="20"/>
          <w:lang w:eastAsia="bg-BG"/>
        </w:rPr>
      </w:pPr>
    </w:p>
    <w:p w:rsidR="00D65531" w:rsidRPr="00EE103C" w:rsidRDefault="00D65531" w:rsidP="00EE103C">
      <w:pPr>
        <w:widowControl w:val="0"/>
        <w:spacing w:after="0" w:line="360" w:lineRule="auto"/>
        <w:jc w:val="both"/>
        <w:rPr>
          <w:rFonts w:ascii="Verdana" w:hAnsi="Verdana" w:cs="Courier New"/>
          <w:sz w:val="20"/>
          <w:szCs w:val="20"/>
          <w:lang w:eastAsia="bg-BG"/>
        </w:rPr>
      </w:pPr>
      <w:r w:rsidRPr="00EE103C">
        <w:rPr>
          <w:rFonts w:ascii="Verdana" w:hAnsi="Verdana" w:cs="Courier New"/>
          <w:sz w:val="20"/>
          <w:szCs w:val="20"/>
          <w:lang w:eastAsia="bg-BG"/>
        </w:rPr>
        <w:t xml:space="preserve">Днес, ................. г. на основание </w:t>
      </w:r>
      <w:r w:rsidRPr="00EE103C">
        <w:rPr>
          <w:rFonts w:ascii="Verdana" w:eastAsia="SimSun" w:hAnsi="Verdana" w:cs="Courier New"/>
          <w:sz w:val="20"/>
          <w:szCs w:val="20"/>
          <w:lang w:eastAsia="bg-BG"/>
        </w:rPr>
        <w:t>чл. 112, ал.6 от Закона за обществените поръчки (ЗОП) и проведена процедура за възлагане на обществена поръчка</w:t>
      </w:r>
      <w:r w:rsidRPr="00EE103C">
        <w:rPr>
          <w:rFonts w:ascii="Verdana" w:hAnsi="Verdana" w:cs="Courier New"/>
          <w:sz w:val="20"/>
          <w:szCs w:val="20"/>
          <w:lang w:eastAsia="bg-BG"/>
        </w:rPr>
        <w:t xml:space="preserve">, </w:t>
      </w:r>
      <w:r w:rsidRPr="00EE103C">
        <w:rPr>
          <w:rFonts w:ascii="Verdana" w:eastAsia="SimSun" w:hAnsi="Verdana" w:cs="Courier New"/>
          <w:sz w:val="20"/>
          <w:szCs w:val="20"/>
          <w:lang w:eastAsia="bg-BG"/>
        </w:rPr>
        <w:t xml:space="preserve">открита на основание чл. 18, ал. 1, т.13 от ЗОП, във връзка с Решение </w:t>
      </w:r>
      <w:r w:rsidRPr="00EE103C">
        <w:rPr>
          <w:rFonts w:ascii="Verdana" w:hAnsi="Verdana" w:cs="Courier New"/>
          <w:sz w:val="20"/>
          <w:szCs w:val="20"/>
          <w:lang w:eastAsia="bg-BG"/>
        </w:rPr>
        <w:t xml:space="preserve">№………../………………….г. </w:t>
      </w:r>
      <w:r w:rsidRPr="00EE103C">
        <w:rPr>
          <w:rFonts w:ascii="Verdana" w:eastAsia="SimSun" w:hAnsi="Verdana" w:cs="Courier New"/>
          <w:sz w:val="20"/>
          <w:szCs w:val="20"/>
          <w:lang w:eastAsia="bg-BG"/>
        </w:rPr>
        <w:t>на Възложителя за определяне на изпълнител</w:t>
      </w:r>
      <w:r w:rsidRPr="00EE103C">
        <w:rPr>
          <w:rFonts w:ascii="Verdana" w:hAnsi="Verdana" w:cs="Courier New"/>
          <w:sz w:val="20"/>
          <w:szCs w:val="20"/>
          <w:lang w:eastAsia="bg-BG"/>
        </w:rPr>
        <w:t xml:space="preserve"> между:</w:t>
      </w:r>
    </w:p>
    <w:p w:rsidR="00D65531" w:rsidRPr="00EE103C" w:rsidRDefault="00D65531" w:rsidP="00EE103C">
      <w:pPr>
        <w:widowControl w:val="0"/>
        <w:spacing w:after="0" w:line="360" w:lineRule="auto"/>
        <w:jc w:val="both"/>
        <w:outlineLvl w:val="0"/>
        <w:rPr>
          <w:rFonts w:ascii="Verdana" w:hAnsi="Verdana" w:cs="Courier New"/>
          <w:sz w:val="20"/>
          <w:szCs w:val="20"/>
          <w:lang w:eastAsia="bg-BG"/>
        </w:rPr>
      </w:pPr>
      <w:r w:rsidRPr="00EE103C">
        <w:rPr>
          <w:rFonts w:ascii="Verdana" w:hAnsi="Verdana" w:cs="Courier New"/>
          <w:b/>
          <w:sz w:val="20"/>
          <w:szCs w:val="20"/>
          <w:lang w:eastAsia="bg-BG"/>
        </w:rPr>
        <w:t xml:space="preserve">Възложителят - </w:t>
      </w:r>
      <w:r w:rsidRPr="00EE103C">
        <w:rPr>
          <w:rFonts w:ascii="Verdana" w:eastAsia="Times New Roman" w:hAnsi="Verdana" w:cs="Courier New"/>
          <w:b/>
          <w:color w:val="000000"/>
          <w:sz w:val="20"/>
          <w:szCs w:val="20"/>
          <w:lang w:eastAsia="bg-BG"/>
        </w:rPr>
        <w:t>НАЧАЛНО УЧИЛИЩЕ „ВАСИЛ ЛЕВСКИ“</w:t>
      </w:r>
      <w:r w:rsidRPr="00EE103C">
        <w:rPr>
          <w:rFonts w:ascii="Verdana" w:hAnsi="Verdana" w:cs="Courier New"/>
          <w:sz w:val="20"/>
          <w:szCs w:val="20"/>
          <w:lang w:eastAsia="bg-BG"/>
        </w:rPr>
        <w:t xml:space="preserve">, представляван </w:t>
      </w:r>
      <w:r w:rsidRPr="00EE103C">
        <w:rPr>
          <w:rFonts w:ascii="Verdana" w:hAnsi="Verdana" w:cs="Courier New"/>
          <w:snapToGrid w:val="0"/>
          <w:sz w:val="20"/>
          <w:szCs w:val="20"/>
          <w:lang w:eastAsia="bg-BG"/>
        </w:rPr>
        <w:t>от ……………..,</w:t>
      </w:r>
      <w:r w:rsidRPr="00EE103C">
        <w:rPr>
          <w:rFonts w:ascii="Verdana" w:hAnsi="Verdana" w:cs="Courier New"/>
          <w:b/>
          <w:snapToGrid w:val="0"/>
          <w:sz w:val="20"/>
          <w:szCs w:val="20"/>
          <w:lang w:eastAsia="bg-BG"/>
        </w:rPr>
        <w:t xml:space="preserve">  </w:t>
      </w:r>
      <w:r w:rsidRPr="00EE103C">
        <w:rPr>
          <w:rFonts w:ascii="Verdana" w:hAnsi="Verdana" w:cs="Courier New"/>
          <w:snapToGrid w:val="0"/>
          <w:sz w:val="20"/>
          <w:szCs w:val="20"/>
          <w:lang w:eastAsia="bg-BG"/>
        </w:rPr>
        <w:t>с</w:t>
      </w:r>
      <w:r w:rsidRPr="00EE103C">
        <w:rPr>
          <w:rFonts w:ascii="Verdana" w:hAnsi="Verdana" w:cs="Courier New"/>
          <w:sz w:val="20"/>
          <w:szCs w:val="20"/>
          <w:lang w:eastAsia="bg-BG"/>
        </w:rPr>
        <w:t>ъс седалище и адрес на управление: ……………………………….., ЕИК: …………………</w:t>
      </w:r>
    </w:p>
    <w:p w:rsidR="00D65531" w:rsidRPr="00EE103C" w:rsidRDefault="00D65531" w:rsidP="00EE103C">
      <w:pPr>
        <w:widowControl w:val="0"/>
        <w:spacing w:after="0" w:line="360" w:lineRule="auto"/>
        <w:jc w:val="both"/>
        <w:outlineLvl w:val="0"/>
        <w:rPr>
          <w:rFonts w:ascii="Verdana" w:hAnsi="Verdana" w:cs="Courier New"/>
          <w:sz w:val="20"/>
          <w:szCs w:val="20"/>
          <w:lang w:eastAsia="bg-BG"/>
        </w:rPr>
      </w:pPr>
      <w:r w:rsidRPr="00EE103C">
        <w:rPr>
          <w:rFonts w:ascii="Verdana" w:hAnsi="Verdana" w:cs="Courier New"/>
          <w:sz w:val="20"/>
          <w:szCs w:val="20"/>
          <w:lang w:eastAsia="bg-BG"/>
        </w:rPr>
        <w:t>и</w:t>
      </w:r>
    </w:p>
    <w:p w:rsidR="00D65531" w:rsidRPr="00EE103C" w:rsidRDefault="00D65531" w:rsidP="00EE103C">
      <w:pPr>
        <w:widowControl w:val="0"/>
        <w:spacing w:after="0" w:line="360" w:lineRule="auto"/>
        <w:jc w:val="both"/>
        <w:rPr>
          <w:rFonts w:ascii="Verdana" w:hAnsi="Verdana" w:cs="Courier New"/>
          <w:sz w:val="20"/>
          <w:szCs w:val="20"/>
          <w:lang w:eastAsia="bg-BG"/>
        </w:rPr>
      </w:pPr>
      <w:r w:rsidRPr="00EE103C">
        <w:rPr>
          <w:rFonts w:ascii="Verdana" w:hAnsi="Verdana" w:cs="Courier New"/>
          <w:b/>
          <w:sz w:val="20"/>
          <w:szCs w:val="20"/>
          <w:lang w:eastAsia="bg-BG"/>
        </w:rPr>
        <w:t>Изпълнителят:</w:t>
      </w:r>
      <w:r w:rsidRPr="00EE103C">
        <w:rPr>
          <w:rFonts w:ascii="Verdana" w:hAnsi="Verdana" w:cs="Courier New"/>
          <w:sz w:val="20"/>
          <w:szCs w:val="20"/>
          <w:lang w:eastAsia="bg-BG"/>
        </w:rPr>
        <w:t xml:space="preserve"> .................................................................................................</w:t>
      </w:r>
    </w:p>
    <w:p w:rsidR="00D65531" w:rsidRPr="00EE103C" w:rsidRDefault="00D65531" w:rsidP="00EE103C">
      <w:pPr>
        <w:widowControl w:val="0"/>
        <w:spacing w:after="0" w:line="360" w:lineRule="auto"/>
        <w:jc w:val="both"/>
        <w:rPr>
          <w:rFonts w:ascii="Verdana" w:hAnsi="Verdana" w:cs="Courier New"/>
          <w:sz w:val="20"/>
          <w:szCs w:val="20"/>
          <w:lang w:eastAsia="bg-BG"/>
        </w:rPr>
      </w:pPr>
      <w:r w:rsidRPr="00EE103C">
        <w:rPr>
          <w:rFonts w:ascii="Verdana" w:hAnsi="Verdana" w:cs="Courier New"/>
          <w:sz w:val="20"/>
          <w:szCs w:val="20"/>
          <w:lang w:eastAsia="bg-BG"/>
        </w:rPr>
        <w:t xml:space="preserve">със седалище и адрес на управление:.................................................................,  </w:t>
      </w:r>
    </w:p>
    <w:p w:rsidR="00D65531" w:rsidRPr="00EE103C" w:rsidRDefault="00D65531" w:rsidP="00EE103C">
      <w:pPr>
        <w:widowControl w:val="0"/>
        <w:spacing w:after="0" w:line="360" w:lineRule="auto"/>
        <w:jc w:val="both"/>
        <w:outlineLvl w:val="0"/>
        <w:rPr>
          <w:rFonts w:ascii="Verdana" w:hAnsi="Verdana" w:cs="Courier New"/>
          <w:sz w:val="20"/>
          <w:szCs w:val="20"/>
          <w:lang w:eastAsia="bg-BG"/>
        </w:rPr>
      </w:pPr>
      <w:r w:rsidRPr="00EE103C">
        <w:rPr>
          <w:rFonts w:ascii="Verdana" w:hAnsi="Verdana" w:cs="Courier New"/>
          <w:sz w:val="20"/>
          <w:szCs w:val="20"/>
          <w:lang w:eastAsia="bg-BG"/>
        </w:rPr>
        <w:t xml:space="preserve">Ид. № по ЗДДС ................................, ЕИК ………………………................, </w:t>
      </w:r>
    </w:p>
    <w:p w:rsidR="00D65531" w:rsidRPr="00EE103C" w:rsidRDefault="00D65531" w:rsidP="00EE103C">
      <w:pPr>
        <w:widowControl w:val="0"/>
        <w:spacing w:after="0" w:line="360" w:lineRule="auto"/>
        <w:jc w:val="both"/>
        <w:outlineLvl w:val="0"/>
        <w:rPr>
          <w:rFonts w:ascii="Verdana" w:hAnsi="Verdana" w:cs="Courier New"/>
          <w:sz w:val="20"/>
          <w:szCs w:val="20"/>
          <w:lang w:eastAsia="bg-BG"/>
        </w:rPr>
      </w:pPr>
      <w:r w:rsidRPr="00EE103C">
        <w:rPr>
          <w:rFonts w:ascii="Verdana" w:hAnsi="Verdana" w:cs="Courier New"/>
          <w:sz w:val="20"/>
          <w:szCs w:val="20"/>
          <w:lang w:eastAsia="bg-BG"/>
        </w:rPr>
        <w:t>представлявано от ............................................, в качеството му на ……………….</w:t>
      </w:r>
    </w:p>
    <w:p w:rsidR="00D65531" w:rsidRPr="00EE103C" w:rsidRDefault="00D65531" w:rsidP="00EE103C">
      <w:pPr>
        <w:widowControl w:val="0"/>
        <w:spacing w:after="0" w:line="360" w:lineRule="auto"/>
        <w:jc w:val="both"/>
        <w:rPr>
          <w:rFonts w:ascii="Verdana" w:hAnsi="Verdana" w:cs="Courier New"/>
          <w:b/>
          <w:sz w:val="20"/>
          <w:szCs w:val="20"/>
          <w:lang w:eastAsia="bg-BG"/>
        </w:rPr>
      </w:pPr>
      <w:r w:rsidRPr="00EE103C">
        <w:rPr>
          <w:rFonts w:ascii="Verdana" w:hAnsi="Verdana" w:cs="Courier New"/>
          <w:sz w:val="20"/>
          <w:szCs w:val="20"/>
          <w:lang w:eastAsia="bg-BG"/>
        </w:rPr>
        <w:t>се сключи настоящият договор за следното:</w:t>
      </w:r>
    </w:p>
    <w:p w:rsidR="00D65531" w:rsidRPr="00EE103C" w:rsidRDefault="00D65531" w:rsidP="00EE103C">
      <w:pPr>
        <w:widowControl w:val="0"/>
        <w:numPr>
          <w:ilvl w:val="8"/>
          <w:numId w:val="0"/>
        </w:numPr>
        <w:shd w:val="clear" w:color="auto" w:fill="FFFFFF"/>
        <w:tabs>
          <w:tab w:val="left" w:pos="0"/>
          <w:tab w:val="left" w:pos="142"/>
        </w:tabs>
        <w:autoSpaceDE w:val="0"/>
        <w:autoSpaceDN w:val="0"/>
        <w:adjustRightInd w:val="0"/>
        <w:spacing w:after="0" w:line="360" w:lineRule="auto"/>
        <w:ind w:firstLineChars="200" w:firstLine="402"/>
        <w:jc w:val="both"/>
        <w:rPr>
          <w:rFonts w:ascii="Verdana" w:hAnsi="Verdana"/>
          <w:b/>
          <w:bCs/>
          <w:sz w:val="20"/>
          <w:szCs w:val="20"/>
          <w:lang w:eastAsia="bg-BG"/>
        </w:rPr>
      </w:pPr>
    </w:p>
    <w:p w:rsidR="00D65531" w:rsidRPr="00EE103C" w:rsidRDefault="00D65531" w:rsidP="00EE103C">
      <w:pPr>
        <w:tabs>
          <w:tab w:val="left" w:pos="5670"/>
        </w:tabs>
        <w:spacing w:after="0" w:line="360" w:lineRule="auto"/>
        <w:jc w:val="center"/>
        <w:rPr>
          <w:rFonts w:ascii="Verdana" w:eastAsia="Times New Roman" w:hAnsi="Verdana"/>
          <w:b/>
          <w:color w:val="000000"/>
          <w:sz w:val="20"/>
          <w:szCs w:val="20"/>
        </w:rPr>
      </w:pPr>
      <w:r w:rsidRPr="00EE103C">
        <w:rPr>
          <w:rFonts w:ascii="Verdana" w:eastAsia="Times New Roman" w:hAnsi="Verdana"/>
          <w:b/>
          <w:color w:val="000000"/>
          <w:sz w:val="20"/>
          <w:szCs w:val="20"/>
          <w:lang w:val="en-US"/>
        </w:rPr>
        <w:t>РАЗДЕЛ I. ПРЕДМЕТ НА ДОГОВОРА</w:t>
      </w:r>
    </w:p>
    <w:p w:rsidR="00D65531" w:rsidRPr="00EE103C" w:rsidRDefault="00D65531" w:rsidP="00EE103C">
      <w:pPr>
        <w:tabs>
          <w:tab w:val="left" w:pos="5670"/>
        </w:tabs>
        <w:spacing w:after="0" w:line="360" w:lineRule="auto"/>
        <w:jc w:val="center"/>
        <w:rPr>
          <w:rFonts w:ascii="Verdana" w:eastAsia="Times New Roman" w:hAnsi="Verdana"/>
          <w:b/>
          <w:color w:val="000000"/>
          <w:sz w:val="20"/>
          <w:szCs w:val="20"/>
          <w:lang w:val="en-US"/>
        </w:rPr>
      </w:pPr>
    </w:p>
    <w:p w:rsidR="00D65531" w:rsidRPr="00EE103C" w:rsidRDefault="00D65531" w:rsidP="00EE103C">
      <w:pPr>
        <w:spacing w:after="0" w:line="360" w:lineRule="auto"/>
        <w:jc w:val="both"/>
        <w:rPr>
          <w:rFonts w:ascii="Verdana" w:eastAsia="Times New Roman" w:hAnsi="Verdana"/>
          <w:color w:val="000000"/>
          <w:sz w:val="20"/>
          <w:szCs w:val="20"/>
          <w:lang w:eastAsia="ar-SA"/>
        </w:rPr>
      </w:pPr>
      <w:r w:rsidRPr="00EE103C">
        <w:rPr>
          <w:rFonts w:ascii="Verdana" w:hAnsi="Verdana" w:cs="Verdana"/>
          <w:b/>
          <w:bCs/>
          <w:sz w:val="20"/>
          <w:szCs w:val="20"/>
          <w:lang w:eastAsia="bg-BG"/>
        </w:rPr>
        <w:t>Чл. 1.</w:t>
      </w:r>
      <w:r w:rsidRPr="00EE103C">
        <w:rPr>
          <w:rFonts w:ascii="Verdana" w:hAnsi="Verdana" w:cs="Verdana"/>
          <w:sz w:val="20"/>
          <w:szCs w:val="20"/>
          <w:lang w:val="ru-RU" w:eastAsia="bg-BG"/>
        </w:rPr>
        <w:t xml:space="preserve"> </w:t>
      </w:r>
      <w:r w:rsidRPr="00EE103C">
        <w:rPr>
          <w:rFonts w:ascii="Verdana" w:hAnsi="Verdana" w:cs="Verdana"/>
          <w:b/>
          <w:bCs/>
          <w:sz w:val="20"/>
          <w:szCs w:val="20"/>
          <w:lang w:val="ru-RU" w:eastAsia="bg-BG"/>
        </w:rPr>
        <w:t>(1)</w:t>
      </w:r>
      <w:r w:rsidRPr="00EE103C">
        <w:rPr>
          <w:rFonts w:ascii="Verdana" w:hAnsi="Verdana" w:cs="Verdana"/>
          <w:sz w:val="20"/>
          <w:szCs w:val="20"/>
          <w:lang w:val="ru-RU" w:eastAsia="bg-BG"/>
        </w:rPr>
        <w:t xml:space="preserve"> </w:t>
      </w:r>
      <w:r w:rsidRPr="00EE103C">
        <w:rPr>
          <w:rFonts w:ascii="Verdana" w:hAnsi="Verdana" w:cs="Verdana"/>
          <w:b/>
          <w:bCs/>
          <w:sz w:val="20"/>
          <w:szCs w:val="20"/>
          <w:lang w:val="ru-RU" w:eastAsia="bg-BG"/>
        </w:rPr>
        <w:t>ВЪЗЛОЖИТЕЛЯТ</w:t>
      </w:r>
      <w:r w:rsidRPr="00EE103C">
        <w:rPr>
          <w:rFonts w:ascii="Verdana" w:hAnsi="Verdana" w:cs="Verdana"/>
          <w:sz w:val="20"/>
          <w:szCs w:val="20"/>
          <w:lang w:val="ru-RU" w:eastAsia="bg-BG"/>
        </w:rPr>
        <w:t xml:space="preserve"> възлага, а </w:t>
      </w:r>
      <w:r w:rsidRPr="00EE103C">
        <w:rPr>
          <w:rFonts w:ascii="Verdana" w:hAnsi="Verdana" w:cs="Verdana"/>
          <w:b/>
          <w:bCs/>
          <w:sz w:val="20"/>
          <w:szCs w:val="20"/>
          <w:lang w:val="ru-RU" w:eastAsia="bg-BG"/>
        </w:rPr>
        <w:t>ИЗПЪЛНИТЕЛЯТ</w:t>
      </w:r>
      <w:r w:rsidRPr="00EE103C">
        <w:rPr>
          <w:rFonts w:ascii="Verdana" w:hAnsi="Verdana" w:cs="Verdana"/>
          <w:sz w:val="20"/>
          <w:szCs w:val="20"/>
          <w:lang w:val="ru-RU" w:eastAsia="bg-BG"/>
        </w:rPr>
        <w:t xml:space="preserve"> се съгласява срещу заплащане на Цената за изпълнение на Договора, надлежно да изпълни предмета на обществената поръчка </w:t>
      </w:r>
      <w:r w:rsidRPr="00EE103C">
        <w:rPr>
          <w:rFonts w:ascii="Verdana" w:hAnsi="Verdana"/>
          <w:b/>
          <w:sz w:val="20"/>
          <w:szCs w:val="20"/>
          <w:lang w:eastAsia="bg-BG"/>
        </w:rPr>
        <w:t>„</w:t>
      </w:r>
      <w:r w:rsidRPr="00EE103C">
        <w:rPr>
          <w:rFonts w:ascii="Verdana" w:hAnsi="Verdana"/>
          <w:b/>
          <w:sz w:val="20"/>
          <w:szCs w:val="20"/>
        </w:rPr>
        <w:t>Изпълнение на допълнителни строително-монтажни работи на  обект „</w:t>
      </w:r>
      <w:r w:rsidRPr="00EE103C">
        <w:rPr>
          <w:rFonts w:ascii="Verdana" w:eastAsia="Times New Roman" w:hAnsi="Verdana"/>
          <w:b/>
          <w:sz w:val="20"/>
          <w:szCs w:val="20"/>
          <w:lang w:eastAsia="bg-BG"/>
        </w:rPr>
        <w:t xml:space="preserve">Основен ремонт, реконструкция и подземно застрояване на начално училище „Васил Левски“, в УПИ </w:t>
      </w:r>
      <w:r w:rsidRPr="00EE103C">
        <w:rPr>
          <w:rFonts w:ascii="Verdana" w:eastAsia="Times New Roman" w:hAnsi="Verdana" w:cs="Tahoma"/>
          <w:b/>
          <w:sz w:val="20"/>
          <w:szCs w:val="20"/>
          <w:lang w:eastAsia="bg-BG"/>
        </w:rPr>
        <w:t>I</w:t>
      </w:r>
      <w:r w:rsidRPr="00EE103C">
        <w:rPr>
          <w:rFonts w:ascii="Verdana" w:eastAsia="Times New Roman" w:hAnsi="Verdana"/>
          <w:b/>
          <w:sz w:val="20"/>
          <w:szCs w:val="20"/>
          <w:lang w:eastAsia="bg-BG"/>
        </w:rPr>
        <w:t>-1086, кв.70, 28 мр, кв. Аспарухово, гр.Варна</w:t>
      </w:r>
      <w:r w:rsidRPr="00EE103C">
        <w:rPr>
          <w:rFonts w:ascii="Verdana" w:hAnsi="Verdana" w:cs="Courier New"/>
          <w:b/>
          <w:bCs/>
          <w:color w:val="000000"/>
          <w:sz w:val="20"/>
          <w:szCs w:val="20"/>
          <w:lang w:eastAsia="bg-BG"/>
        </w:rPr>
        <w:t xml:space="preserve"> ” </w:t>
      </w:r>
      <w:r w:rsidRPr="00EE103C">
        <w:rPr>
          <w:rFonts w:ascii="Verdana" w:eastAsia="Times New Roman" w:hAnsi="Verdana"/>
          <w:color w:val="000000"/>
          <w:sz w:val="20"/>
          <w:szCs w:val="20"/>
          <w:lang w:eastAsia="ar-SA"/>
        </w:rPr>
        <w:t>съгласно Техническа спецификация и инвестиционния проект</w:t>
      </w:r>
    </w:p>
    <w:p w:rsidR="00D65531" w:rsidRPr="00EE103C" w:rsidRDefault="00D65531" w:rsidP="00EE103C">
      <w:pPr>
        <w:spacing w:after="0" w:line="360" w:lineRule="auto"/>
        <w:jc w:val="both"/>
        <w:rPr>
          <w:rFonts w:ascii="Verdana" w:hAnsi="Verdana" w:cs="Verdana"/>
          <w:sz w:val="20"/>
          <w:szCs w:val="20"/>
          <w:lang w:eastAsia="bg-BG"/>
        </w:rPr>
      </w:pPr>
      <w:r w:rsidRPr="00EE103C">
        <w:rPr>
          <w:rFonts w:ascii="Verdana" w:hAnsi="Verdana" w:cs="Verdana"/>
          <w:b/>
          <w:bCs/>
          <w:sz w:val="20"/>
          <w:szCs w:val="20"/>
          <w:lang w:eastAsia="bg-BG"/>
        </w:rPr>
        <w:lastRenderedPageBreak/>
        <w:t xml:space="preserve"> (2) ИЗПЪЛНИТЕЛЯТ</w:t>
      </w:r>
      <w:r w:rsidRPr="00EE103C">
        <w:rPr>
          <w:rFonts w:ascii="Verdana" w:hAnsi="Verdana" w:cs="Verdana"/>
          <w:sz w:val="20"/>
          <w:szCs w:val="20"/>
          <w:lang w:eastAsia="bg-BG"/>
        </w:rPr>
        <w:t xml:space="preserve"> ще извърши</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следните дейности, които са свързани с изграждането на Строежа и представляват условие, следствие или допълнение към него:</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sz w:val="20"/>
          <w:szCs w:val="20"/>
          <w:lang w:eastAsia="bg-BG"/>
        </w:rPr>
        <w:tab/>
      </w:r>
      <w:r w:rsidRPr="00EE103C">
        <w:rPr>
          <w:rFonts w:ascii="Verdana" w:hAnsi="Verdana" w:cs="Verdana"/>
          <w:color w:val="000000"/>
          <w:sz w:val="20"/>
          <w:szCs w:val="20"/>
          <w:lang w:eastAsia="bg-BG"/>
        </w:rPr>
        <w:t>1. Изпълнение на СМР съгласно Технически проект, предписанията и заповедите в Заповедната книга, в т.ч. предвидените с Количествено – стойностната сметка СМР.</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2. Доставка и влагане в строителството на необходимите и съответстващи на инвестиционния проект строителни продукти;</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3. Производство и/или доставка на Строителни детайли/елементи и оборудване и влагането им в Строежа;</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4. Уведомяване на Възложителя за възникналата необходимост от допълнително проектиране;</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 xml:space="preserve">5. Извършване на необходимите изпитвания и лабораторни изследвания; </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6. Съставяне на строителни книжа и изготвяне на екзекутивната документация на Строежа;</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7. Участие в процедурата по въвеждане на Строежа в експлоатация;</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8. Отстраняване на недостатъците, установени при предаването на Строежа и въвеждането му в експлоатация;</w:t>
      </w:r>
    </w:p>
    <w:p w:rsidR="00D65531" w:rsidRPr="00EE103C" w:rsidRDefault="00D65531" w:rsidP="00EE103C">
      <w:pPr>
        <w:widowControl w:val="0"/>
        <w:tabs>
          <w:tab w:val="left" w:pos="459"/>
        </w:tabs>
        <w:spacing w:after="0" w:line="360" w:lineRule="auto"/>
        <w:jc w:val="both"/>
        <w:rPr>
          <w:rFonts w:ascii="Verdana" w:hAnsi="Verdana" w:cs="Verdana"/>
          <w:color w:val="000000"/>
          <w:sz w:val="20"/>
          <w:szCs w:val="20"/>
          <w:lang w:eastAsia="bg-BG"/>
        </w:rPr>
      </w:pPr>
      <w:r w:rsidRPr="00EE103C">
        <w:rPr>
          <w:rFonts w:ascii="Verdana" w:hAnsi="Verdana" w:cs="Verdana"/>
          <w:color w:val="000000"/>
          <w:sz w:val="20"/>
          <w:szCs w:val="20"/>
          <w:lang w:eastAsia="bg-BG"/>
        </w:rPr>
        <w:t>9. Отстраняване на проявени дефекти през гаранционните срокове, определени с договора за възлагане на обществената поръчка в съответствие с офертата.</w:t>
      </w:r>
    </w:p>
    <w:p w:rsidR="00D65531" w:rsidRPr="00EE103C" w:rsidRDefault="00D65531" w:rsidP="00EE103C">
      <w:pPr>
        <w:widowControl w:val="0"/>
        <w:tabs>
          <w:tab w:val="left" w:pos="459"/>
        </w:tabs>
        <w:spacing w:after="0" w:line="360" w:lineRule="auto"/>
        <w:jc w:val="both"/>
        <w:rPr>
          <w:rFonts w:ascii="Verdana" w:hAnsi="Verdana" w:cs="Verdana"/>
          <w:b/>
          <w:bCs/>
          <w:sz w:val="20"/>
          <w:szCs w:val="20"/>
          <w:lang w:eastAsia="bg-BG"/>
        </w:rPr>
      </w:pPr>
    </w:p>
    <w:p w:rsidR="00D65531" w:rsidRPr="00EE103C" w:rsidRDefault="00D65531" w:rsidP="00EE103C">
      <w:pPr>
        <w:keepNext/>
        <w:widowControl w:val="0"/>
        <w:spacing w:before="240" w:after="60" w:line="360" w:lineRule="auto"/>
        <w:ind w:left="2832" w:firstLine="708"/>
        <w:jc w:val="both"/>
        <w:outlineLvl w:val="0"/>
        <w:rPr>
          <w:rFonts w:ascii="Verdana" w:hAnsi="Verdana" w:cs="Verdana"/>
          <w:b/>
          <w:bCs/>
          <w:caps/>
          <w:kern w:val="32"/>
          <w:sz w:val="20"/>
          <w:szCs w:val="20"/>
        </w:rPr>
      </w:pPr>
      <w:bookmarkStart w:id="1" w:name="_Toc220843958"/>
      <w:r w:rsidRPr="00EE103C">
        <w:rPr>
          <w:rFonts w:ascii="Verdana" w:hAnsi="Verdana" w:cs="Verdana"/>
          <w:b/>
          <w:bCs/>
          <w:caps/>
          <w:kern w:val="32"/>
          <w:sz w:val="20"/>
          <w:szCs w:val="20"/>
        </w:rPr>
        <w:t>І</w:t>
      </w:r>
      <w:r w:rsidRPr="00EE103C">
        <w:rPr>
          <w:rFonts w:ascii="Verdana" w:hAnsi="Verdana" w:cs="Verdana"/>
          <w:b/>
          <w:bCs/>
          <w:caps/>
          <w:kern w:val="32"/>
          <w:sz w:val="20"/>
          <w:szCs w:val="20"/>
          <w:lang w:val="de-DE"/>
        </w:rPr>
        <w:t>I</w:t>
      </w:r>
      <w:r w:rsidRPr="00EE103C">
        <w:rPr>
          <w:rFonts w:ascii="Verdana" w:hAnsi="Verdana" w:cs="Verdana"/>
          <w:b/>
          <w:bCs/>
          <w:caps/>
          <w:kern w:val="32"/>
          <w:sz w:val="20"/>
          <w:szCs w:val="20"/>
        </w:rPr>
        <w:t>. СРОК НА ДОГОВОРА</w:t>
      </w:r>
      <w:bookmarkEnd w:id="1"/>
    </w:p>
    <w:p w:rsidR="00D65531" w:rsidRPr="00EE103C" w:rsidRDefault="00D65531" w:rsidP="00EE103C">
      <w:pPr>
        <w:widowControl w:val="0"/>
        <w:spacing w:after="0" w:line="360" w:lineRule="auto"/>
        <w:rPr>
          <w:rFonts w:ascii="Verdana" w:hAnsi="Verdana" w:cs="Verdana"/>
          <w:sz w:val="20"/>
          <w:szCs w:val="20"/>
          <w:lang w:eastAsia="bg-BG"/>
        </w:rPr>
      </w:pPr>
    </w:p>
    <w:p w:rsidR="00D65531" w:rsidRPr="00EE103C" w:rsidRDefault="00D65531" w:rsidP="00EE103C">
      <w:pPr>
        <w:spacing w:line="360" w:lineRule="auto"/>
        <w:contextualSpacing/>
        <w:jc w:val="both"/>
        <w:rPr>
          <w:rFonts w:ascii="Verdana" w:hAnsi="Verdana"/>
          <w:sz w:val="20"/>
          <w:szCs w:val="20"/>
        </w:rPr>
      </w:pPr>
      <w:r w:rsidRPr="00EE103C">
        <w:rPr>
          <w:rFonts w:ascii="Verdana" w:hAnsi="Verdana" w:cs="Verdana"/>
          <w:b/>
          <w:bCs/>
          <w:color w:val="000000"/>
          <w:sz w:val="20"/>
          <w:szCs w:val="20"/>
          <w:lang w:eastAsia="bg-BG"/>
        </w:rPr>
        <w:t xml:space="preserve">Чл. 2. </w:t>
      </w:r>
      <w:r w:rsidRPr="00EE103C">
        <w:rPr>
          <w:rFonts w:ascii="Verdana" w:hAnsi="Verdana"/>
          <w:sz w:val="20"/>
          <w:szCs w:val="20"/>
        </w:rPr>
        <w:t xml:space="preserve">(1)Срокът на договора: </w:t>
      </w:r>
      <w:r w:rsidRPr="00EE103C">
        <w:rPr>
          <w:rFonts w:ascii="Verdana" w:eastAsia="Batang" w:hAnsi="Verdana"/>
          <w:sz w:val="20"/>
          <w:szCs w:val="20"/>
        </w:rPr>
        <w:t>до 31.07.2020г.</w:t>
      </w:r>
      <w:r w:rsidRPr="00EE103C">
        <w:rPr>
          <w:rFonts w:ascii="Verdana" w:hAnsi="Verdana"/>
          <w:sz w:val="20"/>
          <w:szCs w:val="20"/>
        </w:rPr>
        <w:t xml:space="preserve"> </w:t>
      </w:r>
    </w:p>
    <w:p w:rsidR="00D65531" w:rsidRPr="00EE103C" w:rsidRDefault="00D65531" w:rsidP="00EE103C">
      <w:pPr>
        <w:spacing w:before="60" w:after="60" w:line="360" w:lineRule="auto"/>
        <w:ind w:firstLine="709"/>
        <w:jc w:val="both"/>
        <w:rPr>
          <w:rFonts w:ascii="Verdana" w:eastAsia="Batang" w:hAnsi="Verdana"/>
          <w:sz w:val="20"/>
          <w:szCs w:val="20"/>
        </w:rPr>
      </w:pPr>
      <w:r w:rsidRPr="00EE103C">
        <w:rPr>
          <w:rFonts w:ascii="Verdana" w:hAnsi="Verdana"/>
          <w:sz w:val="20"/>
          <w:szCs w:val="20"/>
        </w:rPr>
        <w:t xml:space="preserve">(2) Срок за </w:t>
      </w:r>
      <w:r w:rsidRPr="00EE103C">
        <w:rPr>
          <w:rFonts w:ascii="Verdana" w:eastAsia="Times New Roman" w:hAnsi="Verdana" w:cs="Arial"/>
          <w:snapToGrid w:val="0"/>
          <w:sz w:val="20"/>
          <w:szCs w:val="20"/>
        </w:rPr>
        <w:t xml:space="preserve">за изпълнение на СМР   – </w:t>
      </w:r>
      <w:r w:rsidRPr="00EE103C">
        <w:rPr>
          <w:rFonts w:ascii="Verdana" w:eastAsia="Batang" w:hAnsi="Verdana"/>
          <w:sz w:val="20"/>
          <w:szCs w:val="20"/>
        </w:rPr>
        <w:t>до 30.04.2020г., считано от датата на подписване на договора.</w:t>
      </w:r>
    </w:p>
    <w:p w:rsidR="00D65531" w:rsidRPr="00EE103C" w:rsidRDefault="00D65531" w:rsidP="00EE103C">
      <w:pPr>
        <w:spacing w:line="360" w:lineRule="auto"/>
        <w:contextualSpacing/>
        <w:jc w:val="both"/>
        <w:rPr>
          <w:rFonts w:ascii="Verdana" w:hAnsi="Verdana"/>
          <w:sz w:val="20"/>
          <w:szCs w:val="20"/>
        </w:rPr>
      </w:pPr>
    </w:p>
    <w:p w:rsidR="00D65531" w:rsidRPr="00EE103C" w:rsidRDefault="00D65531" w:rsidP="00EE103C">
      <w:pPr>
        <w:widowControl w:val="0"/>
        <w:spacing w:after="0" w:line="360" w:lineRule="auto"/>
        <w:jc w:val="both"/>
        <w:rPr>
          <w:rFonts w:ascii="Verdana" w:eastAsia="Times New Roman" w:hAnsi="Verdana" w:cs="Verdana"/>
          <w:b/>
          <w:sz w:val="20"/>
          <w:szCs w:val="20"/>
          <w:lang w:eastAsia="bg-BG"/>
        </w:rPr>
      </w:pPr>
      <w:r w:rsidRPr="00EE103C">
        <w:rPr>
          <w:rFonts w:ascii="Verdana" w:eastAsia="Times New Roman" w:hAnsi="Verdana" w:cs="Verdana"/>
          <w:b/>
          <w:sz w:val="20"/>
          <w:szCs w:val="20"/>
          <w:lang w:eastAsia="bg-BG"/>
        </w:rPr>
        <w:tab/>
        <w:t xml:space="preserve">(3) </w:t>
      </w:r>
      <w:r w:rsidRPr="00EE103C">
        <w:rPr>
          <w:rFonts w:ascii="Verdana" w:eastAsia="Times New Roman" w:hAnsi="Verdana" w:cs="Verdana"/>
          <w:sz w:val="20"/>
          <w:szCs w:val="20"/>
          <w:lang w:eastAsia="bg-BG"/>
        </w:rPr>
        <w:t>В десет дневен срок след подписване на договора изпълнителя представя Технологично строителна програма за изпълнение на строително монтажните работи,но не по-късно от откриване на строителна площадка.</w:t>
      </w:r>
    </w:p>
    <w:p w:rsidR="00D65531" w:rsidRPr="00EE103C" w:rsidRDefault="00D65531" w:rsidP="00EE103C">
      <w:pPr>
        <w:widowControl w:val="0"/>
        <w:tabs>
          <w:tab w:val="num" w:pos="851"/>
          <w:tab w:val="left" w:pos="993"/>
        </w:tabs>
        <w:spacing w:after="0" w:line="360" w:lineRule="auto"/>
        <w:jc w:val="both"/>
        <w:rPr>
          <w:rFonts w:ascii="Verdana" w:hAnsi="Verdana" w:cs="Courier New"/>
          <w:sz w:val="20"/>
          <w:szCs w:val="20"/>
          <w:lang w:eastAsia="bg-BG"/>
        </w:rPr>
      </w:pPr>
      <w:r w:rsidRPr="00EE103C">
        <w:rPr>
          <w:rFonts w:ascii="Verdana" w:hAnsi="Verdana" w:cs="Verdana"/>
          <w:sz w:val="20"/>
          <w:szCs w:val="20"/>
          <w:lang w:eastAsia="bg-BG"/>
        </w:rPr>
        <w:tab/>
        <w:t xml:space="preserve">(4) </w:t>
      </w:r>
      <w:r w:rsidRPr="00EE103C">
        <w:rPr>
          <w:rFonts w:ascii="Verdana" w:hAnsi="Verdana" w:cs="Verdana"/>
          <w:b/>
          <w:sz w:val="20"/>
          <w:szCs w:val="20"/>
          <w:lang w:eastAsia="bg-BG"/>
        </w:rPr>
        <w:t>Начин на възлагането:</w:t>
      </w:r>
      <w:r w:rsidRPr="00EE103C">
        <w:rPr>
          <w:rFonts w:ascii="Verdana" w:hAnsi="Verdana" w:cs="Courier New"/>
          <w:sz w:val="20"/>
          <w:szCs w:val="20"/>
          <w:lang w:eastAsia="bg-BG"/>
        </w:rPr>
        <w:t xml:space="preserve"> </w:t>
      </w:r>
      <w:r w:rsidRPr="00EE103C">
        <w:rPr>
          <w:rFonts w:ascii="Verdana" w:hAnsi="Verdana" w:cs="Verdana"/>
          <w:color w:val="000000"/>
          <w:sz w:val="20"/>
          <w:szCs w:val="20"/>
          <w:lang w:eastAsia="bg-BG"/>
        </w:rPr>
        <w:t>със сключване на договора</w:t>
      </w:r>
    </w:p>
    <w:p w:rsidR="00D65531" w:rsidRPr="00EE103C" w:rsidRDefault="00D65531" w:rsidP="00EE103C">
      <w:pPr>
        <w:widowControl w:val="0"/>
        <w:tabs>
          <w:tab w:val="num" w:pos="851"/>
          <w:tab w:val="left" w:pos="993"/>
        </w:tabs>
        <w:spacing w:after="0" w:line="360" w:lineRule="auto"/>
        <w:jc w:val="both"/>
        <w:rPr>
          <w:rFonts w:ascii="Verdana" w:hAnsi="Verdana" w:cs="Verdana"/>
          <w:sz w:val="20"/>
          <w:szCs w:val="20"/>
        </w:rPr>
      </w:pP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b/>
          <w:bCs/>
          <w:sz w:val="20"/>
          <w:szCs w:val="20"/>
          <w:lang w:eastAsia="bg-BG"/>
        </w:rPr>
        <w:t xml:space="preserve">Чл. 3. (1) </w:t>
      </w:r>
      <w:r w:rsidRPr="00EE103C">
        <w:rPr>
          <w:rFonts w:ascii="Verdana" w:hAnsi="Verdana" w:cs="Verdana"/>
          <w:sz w:val="20"/>
          <w:szCs w:val="20"/>
          <w:lang w:eastAsia="bg-BG"/>
        </w:rPr>
        <w:t xml:space="preserve">Срокът за изпълнение на Строежа може да бъде удължаван само при Форсмажорни обстоятелства („непреодолима сила” - обстоятелства от извънреден </w:t>
      </w:r>
      <w:r w:rsidRPr="00EE103C">
        <w:rPr>
          <w:rFonts w:ascii="Verdana" w:hAnsi="Verdana" w:cs="Verdana"/>
          <w:sz w:val="20"/>
          <w:szCs w:val="20"/>
          <w:lang w:eastAsia="bg-BG"/>
        </w:rPr>
        <w:lastRenderedPageBreak/>
        <w:t>характер, които страните при полагане на дължимата грижа не са могли или не са били длъжни да предвидят или предотвратят).</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 (2) </w:t>
      </w:r>
      <w:r w:rsidRPr="00EE103C">
        <w:rPr>
          <w:rFonts w:ascii="Verdana" w:hAnsi="Verdana" w:cs="Verdana"/>
          <w:sz w:val="20"/>
          <w:szCs w:val="20"/>
          <w:lang w:eastAsia="bg-BG"/>
        </w:rPr>
        <w:t xml:space="preserve">Ако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счита, че има право на удължаване на срока за изпълнение на договора,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следва да отправи искане до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за удължаване на този срок. Искането се извършва писмено и следва да бъде направено не по- късно от 7 /седем/ дни от датата, на която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е узнал за обстоятелството, даващо му право да направи искане за удължаване на срока. В случай, че искането не е направено в рамките на срока по тази алинея,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може да откаже да удължи срока за изпълнение.</w:t>
      </w:r>
    </w:p>
    <w:p w:rsidR="00D65531" w:rsidRPr="00EE103C" w:rsidRDefault="00D65531" w:rsidP="00EE103C">
      <w:pPr>
        <w:widowControl w:val="0"/>
        <w:spacing w:after="0" w:line="360" w:lineRule="auto"/>
        <w:jc w:val="both"/>
        <w:rPr>
          <w:rFonts w:ascii="Verdana" w:hAnsi="Verdana" w:cs="Verdana"/>
          <w:b/>
          <w:bCs/>
          <w:sz w:val="20"/>
          <w:szCs w:val="20"/>
          <w:lang w:eastAsia="bg-BG"/>
        </w:rPr>
      </w:pP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b/>
          <w:bCs/>
          <w:sz w:val="20"/>
          <w:szCs w:val="20"/>
          <w:lang w:eastAsia="bg-BG"/>
        </w:rPr>
        <w:t>Чл. 4.</w:t>
      </w:r>
      <w:r w:rsidRPr="00EE103C">
        <w:rPr>
          <w:rFonts w:ascii="Verdana" w:hAnsi="Verdana" w:cs="Verdana"/>
          <w:sz w:val="20"/>
          <w:szCs w:val="20"/>
          <w:lang w:eastAsia="bg-BG"/>
        </w:rPr>
        <w:t xml:space="preserve"> Срокът на действие на договора е до 30 дни</w:t>
      </w:r>
      <w:r w:rsidRPr="00EE103C">
        <w:rPr>
          <w:rFonts w:ascii="Verdana" w:hAnsi="Verdana" w:cs="Verdana"/>
          <w:sz w:val="20"/>
          <w:szCs w:val="20"/>
        </w:rPr>
        <w:t xml:space="preserve"> (тридесет) дни след датата на </w:t>
      </w:r>
      <w:r w:rsidRPr="00EE103C">
        <w:rPr>
          <w:rFonts w:ascii="Verdana" w:hAnsi="Verdana" w:cs="Verdana"/>
          <w:sz w:val="20"/>
          <w:szCs w:val="20"/>
          <w:lang w:val="ru-RU"/>
        </w:rPr>
        <w:t>издаване на Удостоверение за регистриране и въвеждане в експлоатация</w:t>
      </w:r>
      <w:r w:rsidRPr="00EE103C">
        <w:rPr>
          <w:rFonts w:ascii="Verdana" w:hAnsi="Verdana" w:cs="Verdana"/>
          <w:sz w:val="20"/>
          <w:szCs w:val="20"/>
        </w:rPr>
        <w:t>.</w:t>
      </w: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lang w:val="ru-RU"/>
        </w:rPr>
      </w:pPr>
      <w:bookmarkStart w:id="2" w:name="_Toc220843959"/>
      <w:r w:rsidRPr="00EE103C">
        <w:rPr>
          <w:rFonts w:ascii="Verdana" w:hAnsi="Verdana" w:cs="Verdana"/>
          <w:b/>
          <w:bCs/>
          <w:caps/>
          <w:kern w:val="32"/>
          <w:sz w:val="20"/>
          <w:szCs w:val="20"/>
          <w:lang w:val="de-DE"/>
        </w:rPr>
        <w:t>III</w:t>
      </w:r>
      <w:r w:rsidRPr="00EE103C">
        <w:rPr>
          <w:rFonts w:ascii="Verdana" w:hAnsi="Verdana" w:cs="Verdana"/>
          <w:b/>
          <w:bCs/>
          <w:caps/>
          <w:kern w:val="32"/>
          <w:sz w:val="20"/>
          <w:szCs w:val="20"/>
        </w:rPr>
        <w:t xml:space="preserve">. ЦЕНА ЗА ИЗПЪЛНЕНИЕ НА ДОГОВОРА. ОТЧИТАНЕ НА ИЗПЪЛНЕНИТЕ РАБОТИ. ПЛАЩАНЕ НА ЦЕНАТА ЗА ИЗПЪЛНЕНИЕ НА ДОГОВОРА. </w:t>
      </w:r>
      <w:bookmarkEnd w:id="2"/>
    </w:p>
    <w:p w:rsidR="00D65531" w:rsidRPr="00EE103C" w:rsidRDefault="00D65531" w:rsidP="00EE103C">
      <w:pPr>
        <w:widowControl w:val="0"/>
        <w:spacing w:after="0" w:line="360" w:lineRule="auto"/>
        <w:jc w:val="both"/>
        <w:rPr>
          <w:rFonts w:ascii="Verdana" w:hAnsi="Verdana" w:cs="Verdana"/>
          <w:bCs/>
          <w:color w:val="000000"/>
          <w:sz w:val="20"/>
          <w:szCs w:val="20"/>
          <w:lang w:eastAsia="bg-BG"/>
        </w:rPr>
      </w:pPr>
      <w:r w:rsidRPr="00EE103C">
        <w:rPr>
          <w:rFonts w:ascii="Verdana" w:hAnsi="Verdana" w:cs="Verdana"/>
          <w:b/>
          <w:bCs/>
          <w:sz w:val="20"/>
          <w:szCs w:val="20"/>
          <w:lang w:eastAsia="bg-BG"/>
        </w:rPr>
        <w:t xml:space="preserve">Чл. 5. (1) </w:t>
      </w:r>
      <w:r w:rsidRPr="00EE103C">
        <w:rPr>
          <w:rFonts w:ascii="Verdana" w:hAnsi="Verdana" w:cs="Verdana"/>
          <w:color w:val="000000"/>
          <w:sz w:val="20"/>
          <w:szCs w:val="20"/>
          <w:lang w:eastAsia="bg-BG"/>
        </w:rPr>
        <w:t xml:space="preserve">Общата цена за изпълнение на договора е : </w:t>
      </w:r>
      <w:r w:rsidRPr="00EE103C">
        <w:rPr>
          <w:rFonts w:ascii="Verdana" w:hAnsi="Verdana" w:cs="Verdana"/>
          <w:bCs/>
          <w:color w:val="000000"/>
          <w:sz w:val="20"/>
          <w:szCs w:val="20"/>
          <w:lang w:eastAsia="bg-BG"/>
        </w:rPr>
        <w:t>………….. (словом) лева</w:t>
      </w:r>
      <w:r w:rsidRPr="00EE103C">
        <w:rPr>
          <w:rFonts w:ascii="Verdana" w:hAnsi="Verdana" w:cs="Verdana"/>
          <w:bCs/>
          <w:color w:val="000000"/>
          <w:sz w:val="20"/>
          <w:szCs w:val="20"/>
          <w:lang w:val="ru-RU" w:eastAsia="bg-BG"/>
        </w:rPr>
        <w:t xml:space="preserve"> </w:t>
      </w:r>
      <w:r w:rsidRPr="00EE103C">
        <w:rPr>
          <w:rFonts w:ascii="Verdana" w:hAnsi="Verdana" w:cs="Verdana"/>
          <w:bCs/>
          <w:color w:val="000000"/>
          <w:sz w:val="20"/>
          <w:szCs w:val="20"/>
          <w:lang w:eastAsia="bg-BG"/>
        </w:rPr>
        <w:t xml:space="preserve">без ДДС, </w:t>
      </w:r>
      <w:r w:rsidRPr="00EE103C">
        <w:rPr>
          <w:rFonts w:ascii="Verdana" w:hAnsi="Verdana" w:cs="Verdana"/>
          <w:color w:val="000000"/>
          <w:sz w:val="20"/>
          <w:szCs w:val="20"/>
          <w:lang w:val="ru-RU" w:eastAsia="bg-BG"/>
        </w:rPr>
        <w:t xml:space="preserve">, съгласно </w:t>
      </w:r>
      <w:r w:rsidRPr="00EE103C">
        <w:rPr>
          <w:rFonts w:ascii="Verdana" w:hAnsi="Verdana" w:cs="Verdana"/>
          <w:color w:val="000000"/>
          <w:spacing w:val="-5"/>
          <w:sz w:val="20"/>
          <w:szCs w:val="20"/>
          <w:lang w:val="ru-RU" w:eastAsia="bg-BG"/>
        </w:rPr>
        <w:t xml:space="preserve"> попълнена количествено стойностна сметка</w:t>
      </w:r>
      <w:r w:rsidRPr="00EE103C">
        <w:rPr>
          <w:rFonts w:ascii="Verdana" w:hAnsi="Verdana" w:cs="Verdana"/>
          <w:color w:val="000000"/>
          <w:sz w:val="20"/>
          <w:szCs w:val="20"/>
          <w:lang w:val="ru-RU" w:eastAsia="bg-BG"/>
        </w:rPr>
        <w:t>.</w:t>
      </w:r>
    </w:p>
    <w:p w:rsidR="00D65531" w:rsidRPr="00EE103C" w:rsidRDefault="00D65531" w:rsidP="00EE103C">
      <w:pPr>
        <w:widowControl w:val="0"/>
        <w:autoSpaceDE w:val="0"/>
        <w:autoSpaceDN w:val="0"/>
        <w:adjustRightInd w:val="0"/>
        <w:spacing w:after="0" w:line="360" w:lineRule="auto"/>
        <w:ind w:firstLine="720"/>
        <w:jc w:val="both"/>
        <w:rPr>
          <w:rFonts w:ascii="Verdana" w:hAnsi="Verdana" w:cs="Verdana"/>
          <w:spacing w:val="-5"/>
          <w:sz w:val="20"/>
          <w:szCs w:val="20"/>
          <w:lang w:val="ru-RU" w:eastAsia="bg-BG"/>
        </w:rPr>
      </w:pP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b/>
          <w:bCs/>
          <w:sz w:val="20"/>
          <w:szCs w:val="20"/>
        </w:rPr>
        <w:t xml:space="preserve"> (2) ИЗПЪЛНИТЕЛЯТ</w:t>
      </w:r>
      <w:r w:rsidRPr="00EE103C">
        <w:rPr>
          <w:rFonts w:ascii="Verdana" w:hAnsi="Verdana" w:cs="Verdana"/>
          <w:sz w:val="20"/>
          <w:szCs w:val="20"/>
        </w:rPr>
        <w:t xml:space="preserve"> потвърждава, че Цената за изпълнение на Договора е единственото възнаграждение за изпълнение на Дейностите по договора</w:t>
      </w:r>
      <w:r w:rsidRPr="00EE103C">
        <w:rPr>
          <w:rFonts w:ascii="Verdana" w:hAnsi="Verdana" w:cs="Verdana"/>
          <w:b/>
          <w:bCs/>
          <w:sz w:val="20"/>
          <w:szCs w:val="20"/>
        </w:rPr>
        <w:t xml:space="preserve"> </w:t>
      </w:r>
      <w:r w:rsidRPr="00EE103C">
        <w:rPr>
          <w:rFonts w:ascii="Verdana" w:hAnsi="Verdana" w:cs="Verdana"/>
          <w:sz w:val="20"/>
          <w:szCs w:val="20"/>
        </w:rPr>
        <w:t>и</w:t>
      </w:r>
      <w:r w:rsidRPr="00EE103C">
        <w:rPr>
          <w:rFonts w:ascii="Verdana" w:hAnsi="Verdana" w:cs="Verdana"/>
          <w:b/>
          <w:bCs/>
          <w:sz w:val="20"/>
          <w:szCs w:val="20"/>
        </w:rPr>
        <w:t xml:space="preserve"> ВЪЗЛОЖИТЕЛЯТ</w:t>
      </w:r>
      <w:r w:rsidRPr="00EE103C">
        <w:rPr>
          <w:rFonts w:ascii="Verdana" w:hAnsi="Verdana" w:cs="Verdana"/>
          <w:sz w:val="20"/>
          <w:szCs w:val="20"/>
        </w:rPr>
        <w:t xml:space="preserve"> не дължи на </w:t>
      </w:r>
      <w:r w:rsidRPr="00EE103C">
        <w:rPr>
          <w:rFonts w:ascii="Verdana" w:hAnsi="Verdana" w:cs="Verdana"/>
          <w:b/>
          <w:bCs/>
          <w:sz w:val="20"/>
          <w:szCs w:val="20"/>
        </w:rPr>
        <w:t>ИЗПЪЛНИТЕЛЯ</w:t>
      </w:r>
      <w:r w:rsidRPr="00EE103C">
        <w:rPr>
          <w:rFonts w:ascii="Verdana" w:hAnsi="Verdana" w:cs="Verdana"/>
          <w:sz w:val="20"/>
          <w:szCs w:val="20"/>
        </w:rPr>
        <w:t xml:space="preserve"> каквито и да било други суми. Цената за изпълнение на Договора не подлежи на промяна, освен в случаите на чл. 116 от Закона за обществени поръчки. Заплащането ще се извършва по реално извършени дейности, количества и цени в рамките на Договора. </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b/>
          <w:bCs/>
          <w:sz w:val="20"/>
          <w:szCs w:val="20"/>
        </w:rPr>
        <w:t xml:space="preserve"> (3)</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потвърждава, че оферирайки Количествено-стойностната си сметка, е изложил пълно и окончателно посочените от него ставки и цени за съответните видове работи, така че общата стойност на СМР покрива всичките му задължения за тяхното изпълнение за целия срок на действие на договора и включва следното:</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1. разходите за изпълнение на СМР, вкл. тези за подготовката на строителството, за извършването на временните строителни работи, за осигуряване транспорта на машините и заплащането на труда, временната организация на движението, депонирането на негодни почви и строителни отпадъци, промяна в организацията на строителството, охрана на труда, застраховка на СМР и на професионалната си отговорност и други присъщи разходи, неупоменати по-горе.</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lastRenderedPageBreak/>
        <w:t>2. цената на Финансовия риск;</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3. разходите за покупка на влаганите Строителни продукти и оборудване;</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 xml:space="preserve">4. разходите за извършване на работите по изпитването и пускането в експлоатация на Строежа, които </w:t>
      </w:r>
      <w:r w:rsidRPr="00EE103C">
        <w:rPr>
          <w:rFonts w:ascii="Verdana" w:hAnsi="Verdana" w:cs="Verdana"/>
          <w:b/>
          <w:bCs/>
          <w:sz w:val="20"/>
          <w:szCs w:val="20"/>
        </w:rPr>
        <w:t>ИЗПЪЛНИТЕЛЯТ</w:t>
      </w:r>
      <w:r w:rsidRPr="00EE103C">
        <w:rPr>
          <w:rFonts w:ascii="Verdana" w:hAnsi="Verdana" w:cs="Verdana"/>
          <w:sz w:val="20"/>
          <w:szCs w:val="20"/>
        </w:rPr>
        <w:t xml:space="preserve"> трябва да извърши, както и тяхната единична цена;</w:t>
      </w:r>
    </w:p>
    <w:p w:rsidR="00D65531" w:rsidRPr="00EE103C" w:rsidRDefault="00D65531" w:rsidP="00EE103C">
      <w:pPr>
        <w:widowControl w:val="0"/>
        <w:spacing w:after="0" w:line="360" w:lineRule="auto"/>
        <w:jc w:val="both"/>
        <w:rPr>
          <w:rFonts w:ascii="Verdana" w:hAnsi="Verdana"/>
          <w:sz w:val="20"/>
          <w:szCs w:val="20"/>
          <w:lang w:val="ru-RU" w:eastAsia="bg-BG"/>
        </w:rPr>
      </w:pPr>
      <w:r w:rsidRPr="00EE103C">
        <w:rPr>
          <w:rFonts w:ascii="Verdana" w:hAnsi="Verdana"/>
          <w:sz w:val="20"/>
          <w:szCs w:val="20"/>
          <w:lang w:val="ru-RU" w:eastAsia="bg-BG"/>
        </w:rPr>
        <w:tab/>
        <w:t xml:space="preserve">5. разходите за </w:t>
      </w:r>
      <w:r w:rsidRPr="00EE103C">
        <w:rPr>
          <w:rFonts w:ascii="Verdana" w:hAnsi="Verdana" w:cs="Verdana"/>
          <w:spacing w:val="-5"/>
          <w:sz w:val="20"/>
          <w:szCs w:val="20"/>
          <w:lang w:eastAsia="bg-BG"/>
        </w:rPr>
        <w:t xml:space="preserve">осигуряване на </w:t>
      </w:r>
      <w:r w:rsidRPr="00EE103C">
        <w:rPr>
          <w:rFonts w:ascii="Verdana" w:hAnsi="Verdana" w:cs="Verdana"/>
          <w:sz w:val="20"/>
          <w:szCs w:val="20"/>
          <w:lang w:val="ru-RU" w:eastAsia="bg-BG"/>
        </w:rPr>
        <w:t>терени/депа за регламентирано приемане на строителни отпадъци и изкопани земни маси.</w:t>
      </w:r>
    </w:p>
    <w:p w:rsidR="00D65531" w:rsidRPr="00EE103C" w:rsidRDefault="00D65531" w:rsidP="00EE103C">
      <w:pPr>
        <w:widowControl w:val="0"/>
        <w:spacing w:after="0" w:line="360" w:lineRule="auto"/>
        <w:jc w:val="both"/>
        <w:rPr>
          <w:rFonts w:ascii="Verdana" w:hAnsi="Verdana"/>
          <w:sz w:val="20"/>
          <w:szCs w:val="20"/>
          <w:lang w:val="ru-RU" w:eastAsia="bg-BG"/>
        </w:rPr>
      </w:pPr>
      <w:r w:rsidRPr="00EE103C">
        <w:rPr>
          <w:rFonts w:ascii="Verdana" w:hAnsi="Verdana"/>
          <w:sz w:val="20"/>
          <w:szCs w:val="20"/>
          <w:lang w:val="ru-RU" w:eastAsia="bg-BG"/>
        </w:rPr>
        <w:tab/>
        <w:t xml:space="preserve">6. разходите за </w:t>
      </w:r>
      <w:r w:rsidRPr="00EE103C">
        <w:rPr>
          <w:rFonts w:ascii="Verdana" w:hAnsi="Verdana" w:cs="Verdana"/>
          <w:spacing w:val="-5"/>
          <w:sz w:val="20"/>
          <w:szCs w:val="20"/>
          <w:lang w:eastAsia="bg-BG"/>
        </w:rPr>
        <w:t>предпазни ограждения, пасарелки, знаци за организация на движението и др.</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7. всякакви други разходи, необходими за изпълнение и завършване на Дейностите по Договора.</w:t>
      </w:r>
    </w:p>
    <w:p w:rsidR="00D65531" w:rsidRPr="00EE103C" w:rsidRDefault="00D65531" w:rsidP="00EE103C">
      <w:pPr>
        <w:widowControl w:val="0"/>
        <w:autoSpaceDE w:val="0"/>
        <w:autoSpaceDN w:val="0"/>
        <w:adjustRightInd w:val="0"/>
        <w:spacing w:after="0" w:line="360" w:lineRule="auto"/>
        <w:jc w:val="both"/>
        <w:rPr>
          <w:rFonts w:ascii="Verdana" w:hAnsi="Verdana" w:cs="Verdana"/>
          <w:sz w:val="20"/>
          <w:szCs w:val="20"/>
        </w:rPr>
      </w:pPr>
      <w:r w:rsidRPr="00EE103C">
        <w:rPr>
          <w:rFonts w:ascii="Verdana" w:hAnsi="Verdana" w:cs="Verdana"/>
          <w:b/>
          <w:bCs/>
          <w:sz w:val="20"/>
          <w:szCs w:val="20"/>
        </w:rPr>
        <w:t>(4)</w:t>
      </w:r>
      <w:r w:rsidRPr="00EE103C">
        <w:rPr>
          <w:rFonts w:ascii="Verdana" w:hAnsi="Verdana" w:cs="Verdana"/>
          <w:b/>
          <w:bCs/>
          <w:sz w:val="20"/>
          <w:szCs w:val="20"/>
          <w:lang w:eastAsia="bg-BG"/>
        </w:rPr>
        <w:t xml:space="preserve"> </w:t>
      </w:r>
      <w:r w:rsidRPr="00EE103C">
        <w:rPr>
          <w:rFonts w:ascii="Verdana" w:hAnsi="Verdana" w:cs="Verdana"/>
          <w:sz w:val="20"/>
          <w:szCs w:val="20"/>
        </w:rPr>
        <w:t xml:space="preserve">Единичните цени, посочени в Количествено-стойностната сметка са окончателни и не се променят при промени в цените на труда, Строителните продукти, Оборудването, Обзавеждането и др., освен в случаите на </w:t>
      </w:r>
      <w:r w:rsidRPr="00EE103C">
        <w:rPr>
          <w:rFonts w:ascii="Verdana" w:hAnsi="Verdana" w:cs="Verdana"/>
          <w:sz w:val="20"/>
          <w:szCs w:val="20"/>
          <w:lang w:eastAsia="bg-BG"/>
        </w:rPr>
        <w:t xml:space="preserve">чл. 116 </w:t>
      </w:r>
      <w:r w:rsidRPr="00EE103C">
        <w:rPr>
          <w:rFonts w:ascii="Verdana" w:hAnsi="Verdana" w:cs="Verdana"/>
          <w:sz w:val="20"/>
          <w:szCs w:val="20"/>
        </w:rPr>
        <w:t xml:space="preserve">от Закона за обществени поръчки. </w:t>
      </w:r>
    </w:p>
    <w:p w:rsidR="00D65531" w:rsidRPr="00EE103C" w:rsidRDefault="00D65531" w:rsidP="00EE103C">
      <w:pPr>
        <w:widowControl w:val="0"/>
        <w:autoSpaceDE w:val="0"/>
        <w:autoSpaceDN w:val="0"/>
        <w:adjustRightInd w:val="0"/>
        <w:spacing w:before="120" w:after="0" w:line="360" w:lineRule="auto"/>
        <w:jc w:val="both"/>
        <w:rPr>
          <w:rFonts w:ascii="Verdana" w:hAnsi="Verdana" w:cs="Verdana"/>
          <w:sz w:val="20"/>
          <w:szCs w:val="20"/>
          <w:lang w:eastAsia="bg-BG"/>
        </w:rPr>
      </w:pPr>
      <w:r w:rsidRPr="00EE103C">
        <w:rPr>
          <w:rFonts w:ascii="Verdana" w:hAnsi="Verdana" w:cs="Verdana"/>
          <w:b/>
          <w:bCs/>
          <w:sz w:val="20"/>
          <w:szCs w:val="20"/>
          <w:lang w:eastAsia="bg-BG"/>
        </w:rPr>
        <w:t>(5)</w:t>
      </w:r>
      <w:r w:rsidRPr="00EE103C">
        <w:rPr>
          <w:rFonts w:ascii="Verdana" w:hAnsi="Verdana" w:cs="Verdana"/>
          <w:sz w:val="20"/>
          <w:szCs w:val="20"/>
          <w:lang w:eastAsia="bg-BG"/>
        </w:rPr>
        <w:t xml:space="preserve"> В случай, че в единична цена от количествено-стойностната сметка от ценовата оферта не са включени цени на съпътстващи операции и/или материали и/или други разходи за пълното и качествено извършване, няма да се допуска разплащането им допълнително и същите ще останат за сметка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jc w:val="both"/>
        <w:rPr>
          <w:rFonts w:ascii="Verdana" w:hAnsi="Verdana" w:cs="Verdana"/>
          <w:sz w:val="20"/>
          <w:szCs w:val="20"/>
          <w:lang w:val="en-US"/>
        </w:rPr>
      </w:pPr>
      <w:r w:rsidRPr="00EE103C">
        <w:rPr>
          <w:rFonts w:ascii="Verdana" w:hAnsi="Verdana" w:cs="Verdana"/>
          <w:b/>
          <w:bCs/>
          <w:sz w:val="20"/>
          <w:szCs w:val="20"/>
        </w:rPr>
        <w:t>(6)</w:t>
      </w:r>
      <w:r w:rsidRPr="00EE103C">
        <w:rPr>
          <w:rFonts w:ascii="Verdana" w:hAnsi="Verdana" w:cs="Verdana"/>
          <w:sz w:val="20"/>
          <w:szCs w:val="20"/>
        </w:rPr>
        <w:t xml:space="preserve"> Промяна на количествата на даден вид работа не е предпоставка за промяна на единичната цена за тази работа.</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b/>
          <w:sz w:val="20"/>
          <w:szCs w:val="20"/>
          <w:lang w:val="en-US"/>
        </w:rPr>
        <w:t>(7)</w:t>
      </w:r>
      <w:r w:rsidRPr="00EE103C">
        <w:rPr>
          <w:rFonts w:ascii="Verdana" w:hAnsi="Verdana" w:cs="Verdana"/>
          <w:sz w:val="20"/>
          <w:szCs w:val="20"/>
          <w:lang w:val="en-US"/>
        </w:rPr>
        <w:t xml:space="preserve"> </w:t>
      </w:r>
      <w:r w:rsidRPr="00EE103C">
        <w:rPr>
          <w:rFonts w:ascii="Verdana" w:hAnsi="Verdana" w:cs="Verdana"/>
          <w:sz w:val="20"/>
          <w:szCs w:val="20"/>
        </w:rPr>
        <w:t>П</w:t>
      </w:r>
      <w:r w:rsidRPr="00EE103C">
        <w:rPr>
          <w:rFonts w:ascii="Verdana" w:hAnsi="Verdana" w:cs="Verdana"/>
          <w:sz w:val="20"/>
          <w:szCs w:val="20"/>
          <w:lang w:eastAsia="bg-BG"/>
        </w:rPr>
        <w:t xml:space="preserve">ри изчерпване общата цена за изпълнение на договора, превишението е за сметка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w:t>
      </w:r>
    </w:p>
    <w:p w:rsidR="00D65531" w:rsidRPr="00EE103C" w:rsidRDefault="00D65531" w:rsidP="00EE103C">
      <w:pPr>
        <w:widowControl w:val="0"/>
        <w:tabs>
          <w:tab w:val="left" w:pos="0"/>
          <w:tab w:val="left" w:pos="426"/>
        </w:tabs>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Verdana"/>
          <w:b/>
          <w:sz w:val="20"/>
          <w:szCs w:val="20"/>
          <w:lang w:val="en-US"/>
        </w:rPr>
        <w:t>(</w:t>
      </w:r>
      <w:r w:rsidRPr="00EE103C">
        <w:rPr>
          <w:rFonts w:ascii="Verdana" w:hAnsi="Verdana" w:cs="Verdana"/>
          <w:b/>
          <w:sz w:val="20"/>
          <w:szCs w:val="20"/>
        </w:rPr>
        <w:t>8</w:t>
      </w:r>
      <w:r w:rsidRPr="00EE103C">
        <w:rPr>
          <w:rFonts w:ascii="Verdana" w:hAnsi="Verdana" w:cs="Verdana"/>
          <w:b/>
          <w:sz w:val="20"/>
          <w:szCs w:val="20"/>
          <w:lang w:val="en-US"/>
        </w:rPr>
        <w:t>)</w:t>
      </w:r>
      <w:r w:rsidRPr="00EE103C">
        <w:rPr>
          <w:rFonts w:ascii="Verdana" w:hAnsi="Verdana" w:cs="Verdana"/>
          <w:sz w:val="20"/>
          <w:szCs w:val="20"/>
          <w:lang w:val="en-US"/>
        </w:rPr>
        <w:t xml:space="preserve"> </w:t>
      </w:r>
      <w:r w:rsidRPr="00EE103C">
        <w:rPr>
          <w:rFonts w:ascii="Verdana" w:hAnsi="Verdana"/>
          <w:b/>
          <w:sz w:val="20"/>
          <w:szCs w:val="20"/>
          <w:lang w:val="az-Cyrl-AZ" w:eastAsia="bg-BG"/>
        </w:rPr>
        <w:t xml:space="preserve">Финансирането за изпълнение на поръчката ще се осъществява от  </w:t>
      </w:r>
      <w:r w:rsidRPr="00EE103C">
        <w:rPr>
          <w:rFonts w:ascii="Verdana" w:hAnsi="Verdana" w:cs="Courier New"/>
          <w:color w:val="000000"/>
          <w:sz w:val="20"/>
          <w:szCs w:val="20"/>
          <w:lang w:eastAsia="bg-BG"/>
        </w:rPr>
        <w:t xml:space="preserve"> </w:t>
      </w:r>
      <w:r w:rsidRPr="00EE103C">
        <w:rPr>
          <w:rFonts w:ascii="Verdana" w:hAnsi="Verdana" w:cs="Courier New"/>
          <w:color w:val="000000"/>
          <w:sz w:val="20"/>
          <w:szCs w:val="20"/>
          <w:lang w:val="az-Cyrl-AZ" w:eastAsia="bg-BG"/>
        </w:rPr>
        <w:t xml:space="preserve">бюджета на </w:t>
      </w:r>
      <w:r w:rsidRPr="00EE103C">
        <w:rPr>
          <w:rFonts w:ascii="Verdana" w:eastAsia="Times New Roman" w:hAnsi="Verdana"/>
          <w:b/>
          <w:sz w:val="20"/>
          <w:szCs w:val="20"/>
          <w:lang w:eastAsia="bg-BG"/>
        </w:rPr>
        <w:t>Начално училище „Васил Левски“,</w:t>
      </w:r>
      <w:r w:rsidRPr="00EE103C">
        <w:rPr>
          <w:rFonts w:ascii="Verdana" w:eastAsia="MS ??" w:hAnsi="Verdana"/>
          <w:sz w:val="20"/>
          <w:szCs w:val="20"/>
          <w:lang w:eastAsia="bg-BG"/>
        </w:rPr>
        <w:t xml:space="preserve"> гр. Варна</w:t>
      </w:r>
      <w:r w:rsidRPr="00EE103C">
        <w:rPr>
          <w:rFonts w:ascii="Verdana" w:hAnsi="Verdana" w:cs="Verdana"/>
          <w:b/>
          <w:bCs/>
          <w:color w:val="000000"/>
          <w:sz w:val="20"/>
          <w:szCs w:val="20"/>
          <w:lang w:eastAsia="bg-BG"/>
        </w:rPr>
        <w:t xml:space="preserve"> за съответната година.</w:t>
      </w:r>
    </w:p>
    <w:p w:rsidR="00D65531" w:rsidRPr="00EE103C" w:rsidRDefault="00D65531" w:rsidP="00EE103C">
      <w:pPr>
        <w:widowControl w:val="0"/>
        <w:tabs>
          <w:tab w:val="left" w:pos="0"/>
          <w:tab w:val="left" w:pos="426"/>
        </w:tabs>
        <w:autoSpaceDE w:val="0"/>
        <w:autoSpaceDN w:val="0"/>
        <w:adjustRightInd w:val="0"/>
        <w:spacing w:after="0" w:line="360" w:lineRule="auto"/>
        <w:jc w:val="both"/>
        <w:rPr>
          <w:rFonts w:ascii="Verdana" w:hAnsi="Verdana" w:cs="Verdana"/>
          <w:b/>
          <w:bCs/>
          <w:sz w:val="20"/>
          <w:szCs w:val="20"/>
          <w:lang w:eastAsia="bg-BG"/>
        </w:rPr>
      </w:pPr>
    </w:p>
    <w:p w:rsidR="00D65531" w:rsidRPr="00EE103C" w:rsidRDefault="00D65531" w:rsidP="00EE103C">
      <w:pPr>
        <w:widowControl w:val="0"/>
        <w:spacing w:after="0" w:line="360" w:lineRule="auto"/>
        <w:jc w:val="both"/>
        <w:rPr>
          <w:rFonts w:ascii="Verdana" w:hAnsi="Verdana" w:cs="Verdana"/>
          <w:color w:val="000000"/>
          <w:sz w:val="20"/>
          <w:szCs w:val="20"/>
          <w:lang w:eastAsia="bg-BG"/>
        </w:rPr>
      </w:pPr>
      <w:r w:rsidRPr="00EE103C">
        <w:rPr>
          <w:rFonts w:ascii="Verdana" w:hAnsi="Verdana" w:cs="Verdana"/>
          <w:b/>
          <w:bCs/>
          <w:sz w:val="20"/>
          <w:szCs w:val="20"/>
          <w:lang w:eastAsia="bg-BG"/>
        </w:rPr>
        <w:t xml:space="preserve">Чл.6. </w:t>
      </w:r>
      <w:r w:rsidRPr="00EE103C">
        <w:rPr>
          <w:rFonts w:ascii="Verdana" w:hAnsi="Verdana" w:cs="Verdana"/>
          <w:b/>
          <w:bCs/>
          <w:color w:val="000000"/>
          <w:sz w:val="20"/>
          <w:szCs w:val="20"/>
          <w:lang w:eastAsia="bg-BG"/>
        </w:rPr>
        <w:t xml:space="preserve">Показатели за ценообразуване  </w:t>
      </w:r>
    </w:p>
    <w:p w:rsidR="00D65531" w:rsidRPr="00EE103C" w:rsidRDefault="00D65531" w:rsidP="00EE103C">
      <w:pPr>
        <w:widowControl w:val="0"/>
        <w:autoSpaceDE w:val="0"/>
        <w:autoSpaceDN w:val="0"/>
        <w:adjustRightInd w:val="0"/>
        <w:spacing w:after="0" w:line="360" w:lineRule="auto"/>
        <w:jc w:val="both"/>
        <w:rPr>
          <w:rFonts w:ascii="Verdana" w:hAnsi="Verdana" w:cs="Verdana"/>
          <w:color w:val="000000"/>
          <w:sz w:val="20"/>
          <w:szCs w:val="20"/>
          <w:lang w:eastAsia="bg-BG"/>
        </w:rPr>
      </w:pPr>
    </w:p>
    <w:tbl>
      <w:tblPr>
        <w:tblW w:w="97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
        <w:gridCol w:w="5983"/>
        <w:gridCol w:w="918"/>
        <w:gridCol w:w="1900"/>
      </w:tblGrid>
      <w:tr w:rsidR="00D65531" w:rsidRPr="00EE103C" w:rsidTr="00632D5C">
        <w:trPr>
          <w:trHeight w:val="300"/>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b/>
                <w:bCs/>
                <w:color w:val="000000"/>
                <w:kern w:val="32"/>
                <w:sz w:val="20"/>
                <w:szCs w:val="20"/>
                <w:lang w:val="en-US"/>
              </w:rPr>
            </w:pPr>
            <w:r w:rsidRPr="00EE103C">
              <w:rPr>
                <w:rFonts w:ascii="Verdana" w:hAnsi="Verdana" w:cs="Verdana"/>
                <w:b/>
                <w:bCs/>
                <w:color w:val="000000"/>
                <w:kern w:val="32"/>
                <w:sz w:val="20"/>
                <w:szCs w:val="20"/>
                <w:lang w:val="en-US"/>
              </w:rPr>
              <w:lastRenderedPageBreak/>
              <w:t>№</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b/>
                <w:bCs/>
                <w:color w:val="000000"/>
                <w:kern w:val="32"/>
                <w:sz w:val="20"/>
                <w:szCs w:val="20"/>
              </w:rPr>
            </w:pPr>
            <w:r w:rsidRPr="00EE103C">
              <w:rPr>
                <w:rFonts w:ascii="Verdana" w:hAnsi="Verdana" w:cs="Verdana"/>
                <w:b/>
                <w:bCs/>
                <w:color w:val="000000"/>
                <w:kern w:val="32"/>
                <w:sz w:val="20"/>
                <w:szCs w:val="20"/>
              </w:rPr>
              <w:t>Показатели за ценообразуване</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b/>
                <w:bCs/>
                <w:color w:val="000000"/>
                <w:kern w:val="32"/>
                <w:sz w:val="20"/>
                <w:szCs w:val="20"/>
              </w:rPr>
            </w:pPr>
            <w:r w:rsidRPr="00EE103C">
              <w:rPr>
                <w:rFonts w:ascii="Verdana" w:hAnsi="Verdana" w:cs="Verdana"/>
                <w:b/>
                <w:bCs/>
                <w:color w:val="000000"/>
                <w:kern w:val="32"/>
                <w:sz w:val="20"/>
                <w:szCs w:val="20"/>
              </w:rPr>
              <w:t>Мярка</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b/>
                <w:bCs/>
                <w:color w:val="000000"/>
                <w:kern w:val="32"/>
                <w:sz w:val="20"/>
                <w:szCs w:val="20"/>
              </w:rPr>
            </w:pPr>
            <w:r w:rsidRPr="00EE103C">
              <w:rPr>
                <w:rFonts w:ascii="Verdana" w:hAnsi="Verdana" w:cs="Verdana"/>
                <w:b/>
                <w:bCs/>
                <w:color w:val="000000"/>
                <w:kern w:val="32"/>
                <w:sz w:val="20"/>
                <w:szCs w:val="20"/>
              </w:rPr>
              <w:t>Цена/Стойност</w:t>
            </w:r>
          </w:p>
        </w:tc>
      </w:tr>
      <w:tr w:rsidR="00D65531" w:rsidRPr="00EE103C" w:rsidTr="00632D5C">
        <w:trPr>
          <w:trHeight w:val="300"/>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1</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квалифициран работник</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r w:rsidR="00D65531" w:rsidRPr="00EE103C" w:rsidTr="00632D5C">
        <w:trPr>
          <w:trHeight w:val="285"/>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2</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средно квалифициран работник</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r w:rsidR="00D65531" w:rsidRPr="00EE103C" w:rsidTr="00632D5C">
        <w:trPr>
          <w:trHeight w:val="285"/>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3</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общ работник</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p>
        </w:tc>
      </w:tr>
      <w:tr w:rsidR="00D65531" w:rsidRPr="00EE103C" w:rsidTr="00632D5C">
        <w:trPr>
          <w:trHeight w:val="285"/>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4</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ЧАСОВА СТАВКА - машинист, шофьор</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r w:rsidRPr="00EE103C">
              <w:rPr>
                <w:rFonts w:ascii="Verdana" w:hAnsi="Verdana" w:cs="Verdana"/>
                <w:color w:val="000000"/>
                <w:kern w:val="32"/>
                <w:sz w:val="20"/>
                <w:szCs w:val="20"/>
              </w:rPr>
              <w:t>Лв./час</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r w:rsidR="00D65531" w:rsidRPr="00EE103C" w:rsidTr="00632D5C">
        <w:trPr>
          <w:trHeight w:val="285"/>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5</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ДОП. РАЗХОДИ ВЪРХУ ТРУДА</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r w:rsidR="00D65531" w:rsidRPr="00EE103C" w:rsidTr="00632D5C">
        <w:trPr>
          <w:trHeight w:val="285"/>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6</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ДОП. РАЗХОДИ ВЪРХУ МЕХАНИЗАЦИЯ</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r w:rsidR="00D65531" w:rsidRPr="00EE103C" w:rsidTr="00632D5C">
        <w:trPr>
          <w:trHeight w:val="285"/>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7</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ДОСТАВНО-СКЛАДОВИ РАЗХОДИ</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r w:rsidR="00D65531" w:rsidRPr="00EE103C" w:rsidTr="00632D5C">
        <w:trPr>
          <w:trHeight w:val="300"/>
        </w:trPr>
        <w:tc>
          <w:tcPr>
            <w:tcW w:w="96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8</w:t>
            </w:r>
          </w:p>
        </w:tc>
        <w:tc>
          <w:tcPr>
            <w:tcW w:w="5983" w:type="dxa"/>
            <w:noWrap/>
            <w:vAlign w:val="bottom"/>
          </w:tcPr>
          <w:p w:rsidR="00D65531" w:rsidRPr="00EE103C" w:rsidRDefault="00D65531" w:rsidP="00EE103C">
            <w:pPr>
              <w:keepNext/>
              <w:widowControl w:val="0"/>
              <w:spacing w:after="0" w:line="360" w:lineRule="auto"/>
              <w:outlineLvl w:val="0"/>
              <w:rPr>
                <w:rFonts w:ascii="Verdana" w:hAnsi="Verdana" w:cs="Verdana"/>
                <w:color w:val="000000"/>
                <w:kern w:val="32"/>
                <w:sz w:val="20"/>
                <w:szCs w:val="20"/>
                <w:lang w:val="en-US"/>
              </w:rPr>
            </w:pPr>
            <w:r w:rsidRPr="00EE103C">
              <w:rPr>
                <w:rFonts w:ascii="Verdana" w:hAnsi="Verdana" w:cs="Verdana"/>
                <w:color w:val="000000"/>
                <w:kern w:val="32"/>
                <w:sz w:val="20"/>
                <w:szCs w:val="20"/>
                <w:lang w:val="en-US"/>
              </w:rPr>
              <w:t>ПЕЧАЛБА</w:t>
            </w:r>
          </w:p>
        </w:tc>
        <w:tc>
          <w:tcPr>
            <w:tcW w:w="918" w:type="dxa"/>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rPr>
            </w:pPr>
            <w:r w:rsidRPr="00EE103C">
              <w:rPr>
                <w:rFonts w:ascii="Verdana" w:hAnsi="Verdana" w:cs="Verdana"/>
                <w:color w:val="000000"/>
                <w:kern w:val="32"/>
                <w:sz w:val="20"/>
                <w:szCs w:val="20"/>
              </w:rPr>
              <w:t>%</w:t>
            </w:r>
          </w:p>
        </w:tc>
        <w:tc>
          <w:tcPr>
            <w:tcW w:w="1900" w:type="dxa"/>
            <w:noWrap/>
            <w:vAlign w:val="bottom"/>
          </w:tcPr>
          <w:p w:rsidR="00D65531" w:rsidRPr="00EE103C" w:rsidRDefault="00D65531" w:rsidP="00EE103C">
            <w:pPr>
              <w:keepNext/>
              <w:widowControl w:val="0"/>
              <w:spacing w:after="0" w:line="360" w:lineRule="auto"/>
              <w:jc w:val="center"/>
              <w:outlineLvl w:val="0"/>
              <w:rPr>
                <w:rFonts w:ascii="Verdana" w:hAnsi="Verdana" w:cs="Verdana"/>
                <w:color w:val="000000"/>
                <w:kern w:val="32"/>
                <w:sz w:val="20"/>
                <w:szCs w:val="20"/>
                <w:lang w:val="en-US"/>
              </w:rPr>
            </w:pPr>
          </w:p>
        </w:tc>
      </w:tr>
    </w:tbl>
    <w:p w:rsidR="00D65531" w:rsidRPr="00EE103C" w:rsidRDefault="00D65531" w:rsidP="00EE103C">
      <w:pPr>
        <w:widowControl w:val="0"/>
        <w:spacing w:after="0" w:line="360" w:lineRule="auto"/>
        <w:jc w:val="both"/>
        <w:rPr>
          <w:rFonts w:ascii="Verdana" w:hAnsi="Verdana" w:cs="Verdana"/>
          <w:b/>
          <w:bCs/>
          <w:sz w:val="20"/>
          <w:szCs w:val="20"/>
          <w:lang w:eastAsia="bg-BG"/>
        </w:rPr>
      </w:pPr>
    </w:p>
    <w:p w:rsidR="00D65531" w:rsidRPr="00EE103C" w:rsidRDefault="00D65531" w:rsidP="00EE103C">
      <w:pPr>
        <w:widowControl w:val="0"/>
        <w:autoSpaceDE w:val="0"/>
        <w:autoSpaceDN w:val="0"/>
        <w:adjustRightInd w:val="0"/>
        <w:spacing w:after="0" w:line="360" w:lineRule="auto"/>
        <w:jc w:val="both"/>
        <w:rPr>
          <w:rFonts w:ascii="Verdana" w:hAnsi="Verdana" w:cs="Verdana"/>
          <w:b/>
          <w:bCs/>
          <w:sz w:val="20"/>
          <w:szCs w:val="20"/>
          <w:lang w:eastAsia="bg-BG"/>
        </w:rPr>
      </w:pP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Verdana"/>
          <w:b/>
          <w:bCs/>
          <w:sz w:val="20"/>
          <w:szCs w:val="20"/>
          <w:lang w:eastAsia="bg-BG"/>
        </w:rPr>
        <w:t>Чл. 7.</w:t>
      </w:r>
      <w:r w:rsidRPr="00EE103C">
        <w:rPr>
          <w:rFonts w:ascii="Verdana" w:hAnsi="Verdana" w:cs="Verdana"/>
          <w:sz w:val="20"/>
          <w:szCs w:val="20"/>
          <w:lang w:val="ru-RU" w:eastAsia="bg-BG"/>
        </w:rPr>
        <w:t xml:space="preserve"> </w:t>
      </w:r>
      <w:r w:rsidRPr="00EE103C">
        <w:rPr>
          <w:rFonts w:ascii="Verdana" w:hAnsi="Verdana" w:cs="Verdana"/>
          <w:sz w:val="20"/>
          <w:szCs w:val="20"/>
          <w:lang w:eastAsia="bg-BG"/>
        </w:rPr>
        <w:t xml:space="preserve"> </w:t>
      </w:r>
      <w:r w:rsidRPr="00EE103C">
        <w:rPr>
          <w:rFonts w:ascii="Verdana" w:hAnsi="Verdana"/>
          <w:b/>
          <w:bCs/>
          <w:kern w:val="32"/>
          <w:sz w:val="20"/>
          <w:szCs w:val="20"/>
          <w:lang w:val="az-Cyrl-AZ"/>
        </w:rPr>
        <w:t>Отчитането/приемането на дейностите</w:t>
      </w:r>
      <w:r w:rsidRPr="00EE103C">
        <w:rPr>
          <w:rFonts w:ascii="Verdana" w:hAnsi="Verdana"/>
          <w:bCs/>
          <w:kern w:val="32"/>
          <w:sz w:val="20"/>
          <w:szCs w:val="20"/>
          <w:lang w:val="az-Cyrl-AZ"/>
        </w:rPr>
        <w:t xml:space="preserve"> предмет на поръчката: </w:t>
      </w:r>
      <w:r w:rsidRPr="00EE103C">
        <w:rPr>
          <w:rFonts w:ascii="Verdana" w:hAnsi="Verdana" w:cs="Courier New"/>
          <w:color w:val="000000"/>
          <w:sz w:val="20"/>
          <w:szCs w:val="20"/>
          <w:lang w:eastAsia="bg-BG"/>
        </w:rPr>
        <w:t>Изпълнените работи се отчитат с Протокол обр. 19, подписани от Изпълнителя, Инвеститорския контрол  и Консултанта упражняващ строителния надзор при условията на :</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-Завършена технология с всички необходими операции;</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-Изпълнени СМР в съответствие с ПИПСМР и всички действащи към момента на изпълнение норми по строителство за съответния вид работа;</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-Изпълнени предписания, предявени от проектант, консултант упражняващ строителен надзор, инвеститорски контрол и специализираните контролни органи;</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-Единичните цени, посочени в Количествено-стойностната сметка от ценовата оферта са окончателни и не се променят при промени в цените на труда, Строителните продукти, Оборудването и др., освен в случаите на чл. 116 от Закона за обществени поръчки. </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-В случай, че в единична цена от количествено-стойностната сметка от ценовата оферта не са включени цени на съпътстващи операции и/или материали и/или други разходи за пълното и качествено извършване, няма да се допуска разплащането им допълнително и същите ще останат за сметка на Изпълнителя.</w:t>
      </w:r>
    </w:p>
    <w:p w:rsidR="00D65531" w:rsidRPr="00EE103C" w:rsidRDefault="00D65531" w:rsidP="00EE103C">
      <w:pPr>
        <w:widowControl w:val="0"/>
        <w:spacing w:after="0" w:line="360" w:lineRule="auto"/>
        <w:rPr>
          <w:rFonts w:ascii="Verdana" w:hAnsi="Verdana" w:cs="Courier New"/>
          <w:color w:val="000000"/>
          <w:sz w:val="20"/>
          <w:szCs w:val="20"/>
        </w:rPr>
      </w:pPr>
      <w:r w:rsidRPr="00EE103C">
        <w:rPr>
          <w:rFonts w:ascii="Verdana" w:hAnsi="Verdana" w:cs="Courier New"/>
          <w:color w:val="000000"/>
          <w:sz w:val="20"/>
          <w:szCs w:val="20"/>
        </w:rPr>
        <w:t>-Промяна на количествата на даден вид работа не е предпоставка за промяна на единичната цена за тази работа.</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-Изпълнените работи се остойностяват по договорените цени и действително изпълнените количества; </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-В случай, че за сметка на определен вид работа от Количествено – стойностната сметка ще се изпълнява друг вид работа, за която има аналогична единична цена в </w:t>
      </w:r>
      <w:r w:rsidRPr="00EE103C">
        <w:rPr>
          <w:rFonts w:ascii="Verdana" w:hAnsi="Verdana" w:cs="Courier New"/>
          <w:color w:val="000000"/>
          <w:sz w:val="20"/>
          <w:szCs w:val="20"/>
          <w:lang w:eastAsia="bg-BG"/>
        </w:rPr>
        <w:lastRenderedPageBreak/>
        <w:t xml:space="preserve">нея, разплащането й ще се извърши с Протокол обр. 19 след заменителна таблица. Изпълнението на работите, описани в заменителната таблица ще може да започне едва след одобрението на заменителната таблица от Консултанта, Проектанта, Инвеститорския контрол. </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r w:rsidRPr="00EE103C">
        <w:rPr>
          <w:rFonts w:ascii="Verdana" w:hAnsi="Verdana" w:cs="Verdana"/>
          <w:sz w:val="20"/>
          <w:szCs w:val="20"/>
          <w:lang w:eastAsia="bg-BG"/>
        </w:rPr>
        <w:t>-В случай, че за сметка на определен вид работа от Количествено- стойностната сметка ще се изпълнява друг вид работа, за която няма   аналогична единична цена в нея, разплащането и ще се извършва със заменителна таблица. За н</w:t>
      </w:r>
      <w:r w:rsidRPr="00EE103C">
        <w:rPr>
          <w:rFonts w:ascii="Verdana" w:hAnsi="Verdana" w:cs="Courier New"/>
          <w:color w:val="000000"/>
          <w:sz w:val="20"/>
          <w:szCs w:val="20"/>
          <w:lang w:eastAsia="bg-BG"/>
        </w:rPr>
        <w:t xml:space="preserve">ова единична цена, се съставя анализ с показатели за ценообразуване съгласно офертата  „Предлагана цена“, елементи на ценообразуване от приложените анализи на подобна единична цена от вече сключения договор за изпълнение на строежа, а при липса на такива чрез доказване разходите за изпълнение. </w:t>
      </w:r>
      <w:r w:rsidRPr="00EE103C">
        <w:rPr>
          <w:rFonts w:ascii="Verdana" w:hAnsi="Verdana" w:cs="Verdana"/>
          <w:sz w:val="20"/>
          <w:szCs w:val="20"/>
          <w:lang w:eastAsia="bg-BG"/>
        </w:rPr>
        <w:t>Изпълнението на работите, описани в заменителната таблица ще може да започне едва след одобрението на заменителната таблица от Възложителя.</w:t>
      </w:r>
    </w:p>
    <w:p w:rsidR="00D65531" w:rsidRPr="00EE103C" w:rsidRDefault="00D65531" w:rsidP="00EE103C">
      <w:pPr>
        <w:widowControl w:val="0"/>
        <w:autoSpaceDE w:val="0"/>
        <w:autoSpaceDN w:val="0"/>
        <w:adjustRightInd w:val="0"/>
        <w:spacing w:after="0" w:line="360" w:lineRule="auto"/>
        <w:jc w:val="both"/>
        <w:rPr>
          <w:rFonts w:ascii="Verdana" w:hAnsi="Verdana" w:cs="Courier New"/>
          <w:color w:val="000000"/>
          <w:sz w:val="20"/>
          <w:szCs w:val="20"/>
          <w:lang w:eastAsia="bg-BG"/>
        </w:rPr>
      </w:pPr>
    </w:p>
    <w:p w:rsidR="00D65531" w:rsidRPr="00EE103C" w:rsidRDefault="00D65531" w:rsidP="00EE103C">
      <w:pPr>
        <w:widowControl w:val="0"/>
        <w:autoSpaceDE w:val="0"/>
        <w:autoSpaceDN w:val="0"/>
        <w:adjustRightInd w:val="0"/>
        <w:spacing w:after="0" w:line="360" w:lineRule="auto"/>
        <w:jc w:val="both"/>
        <w:rPr>
          <w:rFonts w:ascii="Verdana" w:hAnsi="Verdana" w:cs="Verdana"/>
          <w:sz w:val="20"/>
          <w:szCs w:val="20"/>
          <w:lang w:eastAsia="bg-BG"/>
        </w:rPr>
      </w:pPr>
    </w:p>
    <w:p w:rsidR="00D65531" w:rsidRPr="00EE103C" w:rsidRDefault="00D65531" w:rsidP="00EE103C">
      <w:pPr>
        <w:widowControl w:val="0"/>
        <w:spacing w:after="0" w:line="360" w:lineRule="auto"/>
        <w:ind w:firstLine="567"/>
        <w:jc w:val="both"/>
        <w:rPr>
          <w:rFonts w:ascii="Verdana" w:hAnsi="Verdana" w:cs="Verdana"/>
          <w:b/>
          <w:bCs/>
          <w:sz w:val="20"/>
          <w:szCs w:val="20"/>
        </w:rPr>
      </w:pPr>
      <w:r w:rsidRPr="00EE103C">
        <w:rPr>
          <w:rFonts w:ascii="Verdana" w:hAnsi="Verdana" w:cs="Verdana"/>
          <w:b/>
          <w:bCs/>
          <w:sz w:val="20"/>
          <w:szCs w:val="20"/>
        </w:rPr>
        <w:t xml:space="preserve">Чл. 8. </w:t>
      </w:r>
      <w:r w:rsidRPr="00EE103C">
        <w:rPr>
          <w:rFonts w:ascii="Verdana" w:hAnsi="Verdana" w:cs="Verdana"/>
          <w:sz w:val="20"/>
          <w:szCs w:val="20"/>
        </w:rPr>
        <w:t>Плащане на цената за изпълнение на договора.</w:t>
      </w:r>
      <w:r w:rsidRPr="00EE103C">
        <w:rPr>
          <w:rFonts w:ascii="Verdana" w:hAnsi="Verdana" w:cs="Verdana"/>
          <w:b/>
          <w:bCs/>
          <w:sz w:val="20"/>
          <w:szCs w:val="20"/>
        </w:rPr>
        <w:t xml:space="preserve"> </w:t>
      </w:r>
    </w:p>
    <w:p w:rsidR="00D65531" w:rsidRPr="00EE103C" w:rsidRDefault="00D65531" w:rsidP="00EE103C">
      <w:pPr>
        <w:widowControl w:val="0"/>
        <w:spacing w:after="0" w:line="360" w:lineRule="auto"/>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 xml:space="preserve"> </w:t>
      </w:r>
      <w:r w:rsidRPr="00EE103C">
        <w:rPr>
          <w:rFonts w:ascii="Verdana" w:hAnsi="Verdana" w:cs="Courier New"/>
          <w:color w:val="000000"/>
          <w:sz w:val="20"/>
          <w:szCs w:val="20"/>
          <w:lang w:eastAsia="bg-BG"/>
        </w:rPr>
        <w:t>Окончателното плащане - след въвеждане на обекта в екплоатация:</w:t>
      </w:r>
    </w:p>
    <w:p w:rsidR="00D65531" w:rsidRPr="00EE103C" w:rsidRDefault="00D65531" w:rsidP="00EE103C">
      <w:pPr>
        <w:widowControl w:val="0"/>
        <w:autoSpaceDE w:val="0"/>
        <w:autoSpaceDN w:val="0"/>
        <w:adjustRightInd w:val="0"/>
        <w:spacing w:after="0" w:line="360" w:lineRule="auto"/>
        <w:ind w:firstLine="708"/>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1.</w:t>
      </w:r>
      <w:r w:rsidRPr="00EE103C">
        <w:rPr>
          <w:rFonts w:ascii="Verdana" w:hAnsi="Verdana" w:cs="Courier New"/>
          <w:color w:val="000000"/>
          <w:sz w:val="20"/>
          <w:szCs w:val="20"/>
          <w:lang w:eastAsia="bg-BG"/>
        </w:rPr>
        <w:t xml:space="preserve"> Протокол обр. 19 за изпълнени СМР, съставен от Изпълнителя, подписан от Възложителя, Консултанта упражняващ строителен надзор,  </w:t>
      </w:r>
      <w:r w:rsidRPr="00EE103C">
        <w:rPr>
          <w:rFonts w:ascii="Verdana" w:hAnsi="Verdana" w:cs="Courier New"/>
          <w:color w:val="000000"/>
          <w:sz w:val="20"/>
          <w:szCs w:val="20"/>
        </w:rPr>
        <w:t>инвеститорския контрол</w:t>
      </w:r>
      <w:r w:rsidRPr="00EE103C">
        <w:rPr>
          <w:rFonts w:ascii="Verdana" w:hAnsi="Verdana" w:cs="Courier New"/>
          <w:color w:val="000000"/>
          <w:sz w:val="20"/>
          <w:szCs w:val="20"/>
          <w:lang w:eastAsia="bg-BG"/>
        </w:rPr>
        <w:t xml:space="preserve">  и Изпълнителя;</w:t>
      </w:r>
    </w:p>
    <w:p w:rsidR="00D65531" w:rsidRPr="00EE103C" w:rsidRDefault="00D65531" w:rsidP="00EE103C">
      <w:pPr>
        <w:widowControl w:val="0"/>
        <w:autoSpaceDE w:val="0"/>
        <w:autoSpaceDN w:val="0"/>
        <w:adjustRightInd w:val="0"/>
        <w:spacing w:after="0" w:line="360" w:lineRule="auto"/>
        <w:ind w:firstLine="708"/>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2.</w:t>
      </w:r>
      <w:r w:rsidRPr="00EE103C">
        <w:rPr>
          <w:rFonts w:ascii="Verdana" w:hAnsi="Verdana" w:cs="Courier New"/>
          <w:color w:val="000000"/>
          <w:sz w:val="20"/>
          <w:szCs w:val="20"/>
          <w:lang w:eastAsia="bg-BG"/>
        </w:rPr>
        <w:t xml:space="preserve"> Данъчна фактура, която се издава от Изпълнителя след одобряването на Протокол обр. 19.</w:t>
      </w:r>
    </w:p>
    <w:p w:rsidR="00D65531" w:rsidRPr="00EE103C" w:rsidRDefault="00D65531" w:rsidP="00EE103C">
      <w:pPr>
        <w:widowControl w:val="0"/>
        <w:spacing w:after="0" w:line="360" w:lineRule="auto"/>
        <w:ind w:firstLine="708"/>
        <w:jc w:val="both"/>
        <w:rPr>
          <w:rFonts w:ascii="Verdana" w:hAnsi="Verdana" w:cs="Courier New"/>
          <w:color w:val="000000"/>
          <w:sz w:val="20"/>
          <w:szCs w:val="20"/>
          <w:lang w:eastAsia="bg-BG"/>
        </w:rPr>
      </w:pPr>
      <w:r w:rsidRPr="00EE103C">
        <w:rPr>
          <w:rFonts w:ascii="Verdana" w:hAnsi="Verdana" w:cs="Courier New"/>
          <w:b/>
          <w:color w:val="000000"/>
          <w:sz w:val="20"/>
          <w:szCs w:val="20"/>
          <w:lang w:eastAsia="bg-BG"/>
        </w:rPr>
        <w:t>3.</w:t>
      </w:r>
      <w:r w:rsidRPr="00EE103C">
        <w:rPr>
          <w:rFonts w:ascii="Verdana" w:hAnsi="Verdana" w:cs="Courier New"/>
          <w:color w:val="000000"/>
          <w:sz w:val="20"/>
          <w:szCs w:val="20"/>
          <w:lang w:eastAsia="bg-BG"/>
        </w:rPr>
        <w:t xml:space="preserve"> Сумата от стойносттите на междинните и окончателните плащания не трябва да надвишава цената за изпълнение на договора.</w:t>
      </w:r>
    </w:p>
    <w:p w:rsidR="00D65531" w:rsidRPr="00EE103C" w:rsidRDefault="00D65531" w:rsidP="00EE103C">
      <w:pPr>
        <w:widowControl w:val="0"/>
        <w:spacing w:after="0" w:line="360" w:lineRule="auto"/>
        <w:jc w:val="both"/>
        <w:rPr>
          <w:rFonts w:ascii="Verdana" w:hAnsi="Verdana" w:cs="Verdana"/>
          <w:sz w:val="20"/>
          <w:szCs w:val="20"/>
        </w:rPr>
      </w:pP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r w:rsidRPr="00EE103C">
        <w:rPr>
          <w:rFonts w:ascii="Verdana" w:hAnsi="Verdana" w:cs="Verdana"/>
          <w:b/>
          <w:bCs/>
          <w:caps/>
          <w:kern w:val="32"/>
          <w:sz w:val="20"/>
          <w:szCs w:val="20"/>
        </w:rPr>
        <w:t>І</w:t>
      </w:r>
      <w:r w:rsidRPr="00EE103C">
        <w:rPr>
          <w:rFonts w:ascii="Verdana" w:hAnsi="Verdana" w:cs="Verdana"/>
          <w:b/>
          <w:bCs/>
          <w:caps/>
          <w:kern w:val="32"/>
          <w:sz w:val="20"/>
          <w:szCs w:val="20"/>
          <w:lang w:val="en-US"/>
        </w:rPr>
        <w:t>V</w:t>
      </w:r>
      <w:r w:rsidRPr="00EE103C">
        <w:rPr>
          <w:rFonts w:ascii="Verdana" w:hAnsi="Verdana" w:cs="Verdana"/>
          <w:b/>
          <w:bCs/>
          <w:caps/>
          <w:kern w:val="32"/>
          <w:sz w:val="20"/>
          <w:szCs w:val="20"/>
        </w:rPr>
        <w:t>. ПРАВА И ЗАДЪЛЖЕНИЯ НА ВЪЗЛОЖИТЕЛЯ</w:t>
      </w:r>
    </w:p>
    <w:p w:rsidR="00D65531" w:rsidRPr="00EE103C" w:rsidRDefault="00D65531" w:rsidP="00EE103C">
      <w:pPr>
        <w:widowControl w:val="0"/>
        <w:spacing w:after="0" w:line="360" w:lineRule="auto"/>
        <w:jc w:val="both"/>
        <w:rPr>
          <w:rFonts w:ascii="Verdana" w:hAnsi="Verdana" w:cs="Verdana"/>
          <w:caps/>
          <w:sz w:val="20"/>
          <w:szCs w:val="20"/>
        </w:rPr>
      </w:pPr>
    </w:p>
    <w:p w:rsidR="00D65531" w:rsidRPr="00EE103C" w:rsidRDefault="00D65531" w:rsidP="00EE103C">
      <w:pPr>
        <w:widowControl w:val="0"/>
        <w:spacing w:after="0" w:line="360" w:lineRule="auto"/>
        <w:ind w:firstLine="708"/>
        <w:rPr>
          <w:rFonts w:ascii="Verdana" w:hAnsi="Verdana" w:cs="Verdana"/>
          <w:b/>
          <w:bCs/>
          <w:sz w:val="20"/>
          <w:szCs w:val="20"/>
          <w:lang w:eastAsia="bg-BG"/>
        </w:rPr>
      </w:pPr>
      <w:r w:rsidRPr="00EE103C">
        <w:rPr>
          <w:rFonts w:ascii="Verdana" w:hAnsi="Verdana" w:cs="Verdana"/>
          <w:b/>
          <w:bCs/>
          <w:sz w:val="20"/>
          <w:szCs w:val="20"/>
          <w:lang w:eastAsia="bg-BG"/>
        </w:rPr>
        <w:t>Чл. 9.</w:t>
      </w:r>
      <w:r w:rsidRPr="00EE103C">
        <w:rPr>
          <w:rFonts w:ascii="Verdana" w:hAnsi="Verdana" w:cs="Verdana"/>
          <w:sz w:val="20"/>
          <w:szCs w:val="20"/>
          <w:lang w:eastAsia="bg-BG"/>
        </w:rPr>
        <w:t xml:space="preserve"> (1)</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се задължава:</w:t>
      </w:r>
      <w:r w:rsidRPr="00EE103C">
        <w:rPr>
          <w:rFonts w:ascii="Verdana" w:hAnsi="Verdana" w:cs="Verdana"/>
          <w:b/>
          <w:bCs/>
          <w:sz w:val="20"/>
          <w:szCs w:val="20"/>
          <w:lang w:eastAsia="bg-BG"/>
        </w:rPr>
        <w:t xml:space="preserve">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 xml:space="preserve">1. Да предоставя на </w:t>
      </w:r>
      <w:r w:rsidRPr="00EE103C">
        <w:rPr>
          <w:rFonts w:ascii="Verdana" w:hAnsi="Verdana" w:cs="Verdana"/>
          <w:b/>
          <w:bCs/>
          <w:spacing w:val="-1"/>
          <w:sz w:val="20"/>
          <w:szCs w:val="20"/>
          <w:lang w:eastAsia="bg-BG"/>
        </w:rPr>
        <w:t>ИЗПЪЛНИТЕЛЯ</w:t>
      </w:r>
      <w:r w:rsidRPr="00EE103C">
        <w:rPr>
          <w:rFonts w:ascii="Verdana" w:hAnsi="Verdana" w:cs="Verdana"/>
          <w:sz w:val="20"/>
          <w:szCs w:val="20"/>
          <w:lang w:eastAsia="bg-BG"/>
        </w:rPr>
        <w:t xml:space="preserve"> необходимите и налични документи и данни, намиращи се при </w:t>
      </w:r>
      <w:r w:rsidRPr="00EE103C">
        <w:rPr>
          <w:rFonts w:ascii="Verdana" w:hAnsi="Verdana" w:cs="Verdana"/>
          <w:b/>
          <w:bCs/>
          <w:caps/>
          <w:sz w:val="20"/>
          <w:szCs w:val="20"/>
          <w:lang w:eastAsia="bg-BG"/>
        </w:rPr>
        <w:t>Възложителя</w:t>
      </w:r>
      <w:r w:rsidRPr="00EE103C">
        <w:rPr>
          <w:rFonts w:ascii="Verdana" w:hAnsi="Verdana" w:cs="Verdana"/>
          <w:sz w:val="20"/>
          <w:szCs w:val="20"/>
          <w:lang w:eastAsia="bg-BG"/>
        </w:rPr>
        <w:t xml:space="preserve">, необходими за изпълнение на строежа.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 xml:space="preserve">2. </w:t>
      </w:r>
      <w:r w:rsidRPr="00EE103C">
        <w:rPr>
          <w:rFonts w:ascii="Verdana" w:hAnsi="Verdana" w:cs="Verdana"/>
          <w:b/>
          <w:bCs/>
          <w:caps/>
          <w:sz w:val="20"/>
          <w:szCs w:val="20"/>
          <w:lang w:eastAsia="bg-BG"/>
        </w:rPr>
        <w:t>Възложителят</w:t>
      </w:r>
      <w:r w:rsidRPr="00EE103C">
        <w:rPr>
          <w:rFonts w:ascii="Verdana" w:hAnsi="Verdana" w:cs="Verdana"/>
          <w:sz w:val="20"/>
          <w:szCs w:val="20"/>
          <w:lang w:eastAsia="bg-BG"/>
        </w:rPr>
        <w:t xml:space="preserve"> е длъжен в срок от 5 /пет/ работни дни да реагира на писмено поставени въпроси, искани документи, срещи и др. от</w:t>
      </w:r>
      <w:r w:rsidRPr="00EE103C">
        <w:rPr>
          <w:rFonts w:ascii="Verdana" w:hAnsi="Verdana" w:cs="Verdana"/>
          <w:b/>
          <w:bCs/>
          <w:sz w:val="20"/>
          <w:szCs w:val="20"/>
          <w:lang w:eastAsia="bg-BG"/>
        </w:rPr>
        <w:t xml:space="preserve"> ИЗПЪЛНИТЕЛЯ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 xml:space="preserve">3. Да окаже на </w:t>
      </w:r>
      <w:r w:rsidRPr="00EE103C">
        <w:rPr>
          <w:rFonts w:ascii="Verdana" w:hAnsi="Verdana" w:cs="Verdana"/>
          <w:b/>
          <w:bCs/>
          <w:spacing w:val="-1"/>
          <w:sz w:val="20"/>
          <w:szCs w:val="20"/>
          <w:lang w:eastAsia="bg-BG"/>
        </w:rPr>
        <w:t>ИЗПЪЛНИТЕЛЯ</w:t>
      </w:r>
      <w:r w:rsidRPr="00EE103C">
        <w:rPr>
          <w:rFonts w:ascii="Verdana" w:hAnsi="Verdana" w:cs="Verdana"/>
          <w:sz w:val="20"/>
          <w:szCs w:val="20"/>
          <w:lang w:eastAsia="bg-BG"/>
        </w:rPr>
        <w:t xml:space="preserve"> достъп до Строежа.</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4. Да разплати изпълнените работи по реда и условията посочени в договора.</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lastRenderedPageBreak/>
        <w:t>6. Да осигури  КОНСУЛТАНТ  за упражняване на строителен надзор по време на строителството.</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7. Да осигури при необходимост присъствието на ПРОЕКТАНТ на Строежа за осъществяване на авторски надзор.</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pacing w:val="-1"/>
          <w:sz w:val="20"/>
          <w:szCs w:val="20"/>
          <w:lang w:eastAsia="bg-BG"/>
        </w:rPr>
        <w:t xml:space="preserve">8. </w:t>
      </w:r>
      <w:r w:rsidRPr="00EE103C">
        <w:rPr>
          <w:rFonts w:ascii="Verdana" w:hAnsi="Verdana" w:cs="Verdana"/>
          <w:sz w:val="20"/>
          <w:szCs w:val="20"/>
          <w:lang w:eastAsia="bg-BG"/>
        </w:rPr>
        <w:t xml:space="preserve"> </w:t>
      </w:r>
      <w:r w:rsidRPr="00EE103C">
        <w:rPr>
          <w:rFonts w:ascii="Verdana" w:hAnsi="Verdana" w:cs="Verdana"/>
          <w:caps/>
          <w:sz w:val="20"/>
          <w:szCs w:val="20"/>
          <w:lang w:eastAsia="bg-BG"/>
        </w:rPr>
        <w:t>С</w:t>
      </w:r>
      <w:r w:rsidRPr="00EE103C">
        <w:rPr>
          <w:rFonts w:ascii="Verdana" w:hAnsi="Verdana" w:cs="Verdana"/>
          <w:sz w:val="20"/>
          <w:szCs w:val="20"/>
          <w:lang w:eastAsia="bg-BG"/>
        </w:rPr>
        <w:t>воевременно организиране и извършване на необходимите действия към съответните специализирани контролни органи, експлоатационни дружества, организации и служби при възникване на необходимост.</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b/>
          <w:bCs/>
          <w:sz w:val="20"/>
          <w:szCs w:val="20"/>
        </w:rPr>
      </w:pPr>
      <w:r w:rsidRPr="00EE103C">
        <w:rPr>
          <w:rFonts w:ascii="Verdana" w:hAnsi="Verdana" w:cs="Verdana"/>
          <w:b/>
          <w:bCs/>
          <w:sz w:val="20"/>
          <w:szCs w:val="20"/>
        </w:rPr>
        <w:t>Чл. 10.</w:t>
      </w:r>
      <w:r w:rsidRPr="00EE103C">
        <w:rPr>
          <w:rFonts w:ascii="Verdana" w:hAnsi="Verdana" w:cs="Verdana"/>
          <w:sz w:val="20"/>
          <w:szCs w:val="20"/>
        </w:rPr>
        <w:t xml:space="preserve"> </w:t>
      </w:r>
      <w:r w:rsidRPr="00EE103C">
        <w:rPr>
          <w:rFonts w:ascii="Verdana" w:hAnsi="Verdana" w:cs="Verdana"/>
          <w:b/>
          <w:bCs/>
          <w:sz w:val="20"/>
          <w:szCs w:val="20"/>
        </w:rPr>
        <w:t xml:space="preserve">ВЪЗЛОЖИТЕЛЯТ </w:t>
      </w:r>
      <w:r w:rsidRPr="00EE103C">
        <w:rPr>
          <w:rFonts w:ascii="Verdana" w:hAnsi="Verdana" w:cs="Verdana"/>
          <w:sz w:val="20"/>
          <w:szCs w:val="20"/>
        </w:rPr>
        <w:t>се задължава поне веднъж месечно да организира координационни срещи на площадката на обекта с присъствието на</w:t>
      </w:r>
      <w:r w:rsidRPr="00EE103C">
        <w:rPr>
          <w:rFonts w:ascii="Verdana" w:hAnsi="Verdana" w:cs="Verdana"/>
          <w:b/>
          <w:bCs/>
          <w:sz w:val="20"/>
          <w:szCs w:val="20"/>
        </w:rPr>
        <w:t xml:space="preserve"> </w:t>
      </w:r>
      <w:r w:rsidRPr="00EE103C">
        <w:rPr>
          <w:rFonts w:ascii="Verdana" w:hAnsi="Verdana" w:cs="Verdana"/>
          <w:sz w:val="20"/>
          <w:szCs w:val="20"/>
        </w:rPr>
        <w:t>КОНСУЛТАНТЪТ</w:t>
      </w:r>
      <w:r w:rsidRPr="00EE103C">
        <w:rPr>
          <w:rFonts w:ascii="Verdana" w:hAnsi="Verdana" w:cs="Verdana"/>
          <w:b/>
          <w:bCs/>
          <w:sz w:val="20"/>
          <w:szCs w:val="20"/>
        </w:rPr>
        <w:t xml:space="preserve">, </w:t>
      </w:r>
      <w:r w:rsidRPr="00EE103C">
        <w:rPr>
          <w:rFonts w:ascii="Verdana" w:hAnsi="Verdana" w:cs="Verdana"/>
          <w:sz w:val="20"/>
          <w:szCs w:val="20"/>
        </w:rPr>
        <w:t>ПРОКТАНТЪТ</w:t>
      </w:r>
      <w:r w:rsidRPr="00EE103C">
        <w:rPr>
          <w:rFonts w:ascii="Verdana" w:hAnsi="Verdana" w:cs="Verdana"/>
          <w:b/>
          <w:bCs/>
          <w:sz w:val="20"/>
          <w:szCs w:val="20"/>
        </w:rPr>
        <w:t xml:space="preserve"> </w:t>
      </w:r>
      <w:r w:rsidRPr="00EE103C">
        <w:rPr>
          <w:rFonts w:ascii="Verdana" w:hAnsi="Verdana" w:cs="Verdana"/>
          <w:sz w:val="20"/>
          <w:szCs w:val="20"/>
        </w:rPr>
        <w:t>и</w:t>
      </w:r>
      <w:r w:rsidRPr="00EE103C">
        <w:rPr>
          <w:rFonts w:ascii="Verdana" w:hAnsi="Verdana" w:cs="Verdana"/>
          <w:b/>
          <w:bCs/>
          <w:sz w:val="20"/>
          <w:szCs w:val="20"/>
        </w:rPr>
        <w:t xml:space="preserve"> ИЗПЪЛНИТЕЛЯТ,</w:t>
      </w:r>
      <w:r w:rsidRPr="00EE103C">
        <w:rPr>
          <w:rFonts w:ascii="Verdana" w:hAnsi="Verdana" w:cs="Verdana"/>
          <w:sz w:val="20"/>
          <w:szCs w:val="20"/>
        </w:rPr>
        <w:t xml:space="preserve"> а по искане на </w:t>
      </w:r>
      <w:r w:rsidRPr="00EE103C">
        <w:rPr>
          <w:rFonts w:ascii="Verdana" w:hAnsi="Verdana" w:cs="Verdana"/>
          <w:b/>
          <w:bCs/>
          <w:sz w:val="20"/>
          <w:szCs w:val="20"/>
        </w:rPr>
        <w:t>ВЪЗЛОЖИТЕЛЯ</w:t>
      </w:r>
      <w:r w:rsidRPr="00EE103C">
        <w:rPr>
          <w:rFonts w:ascii="Verdana" w:hAnsi="Verdana" w:cs="Verdana"/>
          <w:sz w:val="20"/>
          <w:szCs w:val="20"/>
        </w:rPr>
        <w:t xml:space="preserve"> - и с Подизпълнителите,  на които ще се обсъжда последователността на извършване, прогреса на СМР и изпълнението им в съответствие с клаузите на този Договор. За проведените срещи и направените обсъждания ще се съставя протокол от КОНСУЛТАНТА. Протокола се подписва от участниците.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 11. </w:t>
      </w:r>
      <w:r w:rsidRPr="00EE103C">
        <w:rPr>
          <w:rFonts w:ascii="Verdana" w:hAnsi="Verdana" w:cs="Verdana"/>
          <w:sz w:val="20"/>
          <w:szCs w:val="20"/>
          <w:lang w:eastAsia="bg-BG"/>
        </w:rPr>
        <w:t xml:space="preserve">По всяко време в хода на строителството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има право на достъп до Строителната площадка и Строежа за контролиране на прогреса и качеството на СМР, както и да изисква:</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sz w:val="20"/>
          <w:szCs w:val="20"/>
        </w:rPr>
        <w:tab/>
        <w:t xml:space="preserve">1. писмени и устни обяснения от </w:t>
      </w:r>
      <w:r w:rsidRPr="00EE103C">
        <w:rPr>
          <w:rFonts w:ascii="Verdana" w:hAnsi="Verdana" w:cs="Verdana"/>
          <w:b/>
          <w:bCs/>
          <w:sz w:val="20"/>
          <w:szCs w:val="20"/>
        </w:rPr>
        <w:t>ИЗПЪЛНИТЕЛЯ</w:t>
      </w:r>
      <w:r w:rsidRPr="00EE103C">
        <w:rPr>
          <w:rFonts w:ascii="Verdana" w:hAnsi="Verdana" w:cs="Verdana"/>
          <w:sz w:val="20"/>
          <w:szCs w:val="20"/>
        </w:rPr>
        <w:t xml:space="preserve"> и неговите служители и/или подизпълнители по въпроси, свързани с изпълнението на СМР;</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sz w:val="20"/>
          <w:szCs w:val="20"/>
        </w:rPr>
        <w:tab/>
        <w:t xml:space="preserve">2. всички данни и документи, както на хартиен носител, така и в електронен вариант, за целите на упражняването  на контрол върху дейността на </w:t>
      </w:r>
      <w:r w:rsidRPr="00EE103C">
        <w:rPr>
          <w:rFonts w:ascii="Verdana" w:hAnsi="Verdana" w:cs="Verdana"/>
          <w:b/>
          <w:bCs/>
          <w:sz w:val="20"/>
          <w:szCs w:val="20"/>
        </w:rPr>
        <w:t xml:space="preserve">ИЗПЪЛНИТЕЛЯ </w:t>
      </w:r>
      <w:r w:rsidRPr="00EE103C">
        <w:rPr>
          <w:rFonts w:ascii="Verdana" w:hAnsi="Verdana" w:cs="Verdana"/>
          <w:sz w:val="20"/>
          <w:szCs w:val="20"/>
        </w:rPr>
        <w:t>(включително копия на документи, извлечения, справки и други, всички договори и допълнителни споразумения с Подизпълнители, доклади и актове по изпълнение на Договора и др.)</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caps/>
          <w:sz w:val="20"/>
          <w:szCs w:val="20"/>
        </w:rPr>
        <w:t xml:space="preserve"> </w:t>
      </w:r>
      <w:r w:rsidRPr="00EE103C">
        <w:rPr>
          <w:rFonts w:ascii="Verdana" w:hAnsi="Verdana" w:cs="Verdana"/>
          <w:b/>
          <w:bCs/>
          <w:sz w:val="20"/>
          <w:szCs w:val="20"/>
        </w:rPr>
        <w:t>Чл. 12.   ВЪЗЛОЖИТЕЛЯТ</w:t>
      </w:r>
      <w:r w:rsidRPr="00EE103C">
        <w:rPr>
          <w:rFonts w:ascii="Verdana" w:hAnsi="Verdana" w:cs="Verdana"/>
          <w:sz w:val="20"/>
          <w:szCs w:val="20"/>
        </w:rPr>
        <w:t xml:space="preserve"> или КОНСУЛТАНТЪТ има право да дава мотивирани писмени указания на </w:t>
      </w:r>
      <w:r w:rsidRPr="00EE103C">
        <w:rPr>
          <w:rFonts w:ascii="Verdana" w:hAnsi="Verdana" w:cs="Verdana"/>
          <w:b/>
          <w:bCs/>
          <w:sz w:val="20"/>
          <w:szCs w:val="20"/>
        </w:rPr>
        <w:t>ИЗПЪЛНИТЕЛЯ</w:t>
      </w:r>
      <w:r w:rsidRPr="00EE103C">
        <w:rPr>
          <w:rFonts w:ascii="Verdana" w:hAnsi="Verdana" w:cs="Verdana"/>
          <w:sz w:val="20"/>
          <w:szCs w:val="20"/>
        </w:rPr>
        <w:t xml:space="preserve"> да забави началото или хода на всяка от дейностите, включени в Графика за изпълнение на СМР, както и да спре строителните дейности или част от тях за определен срок, за да бъдат осигурени оптимални условия за качественото изпълнение на СМР.</w:t>
      </w:r>
    </w:p>
    <w:p w:rsidR="00D65531" w:rsidRPr="00EE103C" w:rsidRDefault="00D65531" w:rsidP="00EE103C">
      <w:pPr>
        <w:widowControl w:val="0"/>
        <w:shd w:val="clear" w:color="auto" w:fill="FFFFFF"/>
        <w:tabs>
          <w:tab w:val="left" w:pos="984"/>
        </w:tabs>
        <w:spacing w:after="0" w:line="360" w:lineRule="auto"/>
        <w:ind w:right="11" w:firstLine="720"/>
        <w:jc w:val="both"/>
        <w:rPr>
          <w:rFonts w:ascii="Verdana" w:hAnsi="Verdana" w:cs="Verdana"/>
          <w:spacing w:val="6"/>
          <w:sz w:val="20"/>
          <w:szCs w:val="20"/>
        </w:rPr>
      </w:pPr>
      <w:r w:rsidRPr="00EE103C">
        <w:rPr>
          <w:rFonts w:ascii="Verdana" w:hAnsi="Verdana" w:cs="Verdana"/>
          <w:b/>
          <w:bCs/>
          <w:sz w:val="20"/>
          <w:szCs w:val="20"/>
          <w:lang w:eastAsia="bg-BG"/>
        </w:rPr>
        <w:t>Чл. 13.</w:t>
      </w:r>
      <w:r w:rsidRPr="00EE103C">
        <w:rPr>
          <w:rFonts w:ascii="Verdana" w:hAnsi="Verdana" w:cs="Verdana"/>
          <w:sz w:val="20"/>
          <w:szCs w:val="20"/>
          <w:lang w:eastAsia="bg-BG"/>
        </w:rPr>
        <w:t xml:space="preserve"> </w:t>
      </w:r>
      <w:r w:rsidRPr="00EE103C">
        <w:rPr>
          <w:rFonts w:ascii="Verdana" w:hAnsi="Verdana" w:cs="Verdana"/>
          <w:b/>
          <w:bCs/>
          <w:sz w:val="20"/>
          <w:szCs w:val="20"/>
        </w:rPr>
        <w:t>ВЪЗЛОЖИТЕЛЯТ</w:t>
      </w:r>
      <w:r w:rsidRPr="00EE103C">
        <w:rPr>
          <w:rFonts w:ascii="Verdana" w:hAnsi="Verdana" w:cs="Verdana"/>
          <w:sz w:val="20"/>
          <w:szCs w:val="20"/>
        </w:rPr>
        <w:t xml:space="preserve"> или КОНСУЛТАНТЪТ</w:t>
      </w:r>
      <w:r w:rsidRPr="00EE103C">
        <w:rPr>
          <w:rFonts w:ascii="Verdana" w:hAnsi="Verdana" w:cs="Verdana"/>
          <w:b/>
          <w:bCs/>
          <w:sz w:val="20"/>
          <w:szCs w:val="20"/>
        </w:rPr>
        <w:t xml:space="preserve"> </w:t>
      </w:r>
      <w:r w:rsidRPr="00EE103C">
        <w:rPr>
          <w:rFonts w:ascii="Verdana" w:hAnsi="Verdana" w:cs="Verdana"/>
          <w:sz w:val="20"/>
          <w:szCs w:val="20"/>
        </w:rPr>
        <w:t xml:space="preserve">има право да спре строителните дейности във връзка със задължение по действащото законодателство или поради </w:t>
      </w:r>
      <w:r w:rsidRPr="00EE103C">
        <w:rPr>
          <w:rFonts w:ascii="Verdana" w:hAnsi="Verdana" w:cs="Verdana"/>
          <w:spacing w:val="6"/>
          <w:sz w:val="20"/>
          <w:szCs w:val="20"/>
        </w:rPr>
        <w:t>неблагоприятни метеорологични условия отнасящи се за района на изпълнение на СМР.  Неблагоприятните метеорологични условия</w:t>
      </w:r>
      <w:r w:rsidRPr="00EE103C">
        <w:rPr>
          <w:rFonts w:ascii="Verdana" w:hAnsi="Verdana" w:cs="Verdana"/>
          <w:spacing w:val="6"/>
          <w:sz w:val="20"/>
          <w:szCs w:val="20"/>
          <w:lang w:val="be-BY"/>
        </w:rPr>
        <w:t xml:space="preserve"> се доказват със справка от БАН </w:t>
      </w:r>
      <w:r w:rsidRPr="00EE103C">
        <w:rPr>
          <w:rFonts w:ascii="Verdana" w:hAnsi="Verdana" w:cs="Verdana"/>
          <w:spacing w:val="6"/>
          <w:sz w:val="20"/>
          <w:szCs w:val="20"/>
          <w:lang w:val="be-BY"/>
        </w:rPr>
        <w:lastRenderedPageBreak/>
        <w:t xml:space="preserve">– “Национален Институт по Метеорология и Хидрология регионален център Варна”. </w:t>
      </w:r>
    </w:p>
    <w:p w:rsidR="00D65531" w:rsidRPr="00EE103C" w:rsidRDefault="00D65531" w:rsidP="00EE103C">
      <w:pPr>
        <w:widowControl w:val="0"/>
        <w:tabs>
          <w:tab w:val="left" w:pos="993"/>
        </w:tabs>
        <w:spacing w:after="0" w:line="360" w:lineRule="auto"/>
        <w:jc w:val="both"/>
        <w:rPr>
          <w:rFonts w:ascii="Verdana" w:hAnsi="Verdana" w:cs="Verdana"/>
          <w:sz w:val="20"/>
          <w:szCs w:val="20"/>
        </w:rPr>
      </w:pPr>
      <w:r w:rsidRPr="00EE103C">
        <w:rPr>
          <w:rFonts w:ascii="Verdana" w:hAnsi="Verdana" w:cs="Verdana"/>
          <w:b/>
          <w:bCs/>
          <w:sz w:val="20"/>
          <w:szCs w:val="20"/>
        </w:rPr>
        <w:tab/>
      </w:r>
      <w:r w:rsidRPr="00EE103C">
        <w:rPr>
          <w:rFonts w:ascii="Verdana" w:hAnsi="Verdana" w:cs="Verdana"/>
          <w:b/>
          <w:bCs/>
          <w:sz w:val="20"/>
          <w:szCs w:val="20"/>
          <w:lang w:eastAsia="bg-BG"/>
        </w:rPr>
        <w:t>Чл. 14.</w:t>
      </w:r>
      <w:r w:rsidRPr="00EE103C">
        <w:rPr>
          <w:rFonts w:ascii="Verdana" w:hAnsi="Verdana" w:cs="Verdana"/>
          <w:sz w:val="20"/>
          <w:szCs w:val="20"/>
          <w:lang w:eastAsia="bg-BG"/>
        </w:rPr>
        <w:t xml:space="preserve"> </w:t>
      </w:r>
      <w:r w:rsidRPr="00EE103C">
        <w:rPr>
          <w:rFonts w:ascii="Verdana" w:hAnsi="Verdana" w:cs="Verdana"/>
          <w:sz w:val="20"/>
          <w:szCs w:val="20"/>
        </w:rPr>
        <w:t>Указанията по предходните алинеи се отразяват в заповедната книга на обекта и през периода на „спиране” не тече срока за изпълнение на договора.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15.   ВЪЗЛОЖИТЕЛЯТ </w:t>
      </w:r>
      <w:r w:rsidRPr="00EE103C">
        <w:rPr>
          <w:rFonts w:ascii="Verdana" w:hAnsi="Verdana" w:cs="Verdana"/>
          <w:sz w:val="20"/>
          <w:szCs w:val="20"/>
        </w:rPr>
        <w:t>има право да нареди на</w:t>
      </w:r>
      <w:r w:rsidRPr="00EE103C">
        <w:rPr>
          <w:rFonts w:ascii="Verdana" w:hAnsi="Verdana" w:cs="Verdana"/>
          <w:b/>
          <w:bCs/>
          <w:sz w:val="20"/>
          <w:szCs w:val="20"/>
        </w:rPr>
        <w:t xml:space="preserve"> ИЗПЪЛНИТЕЛЯ</w:t>
      </w:r>
      <w:r w:rsidRPr="00EE103C">
        <w:rPr>
          <w:rFonts w:ascii="Verdana" w:hAnsi="Verdana" w:cs="Verdana"/>
          <w:sz w:val="20"/>
          <w:szCs w:val="20"/>
        </w:rPr>
        <w:t xml:space="preserve"> временно преустановяване работата на Строежа, ако е констатирано неточно изпълнение, влагане на некачествени Строителни продукти и неспазване на Инвестиционния проект, както и на Технологично-строителната програма.</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sz w:val="20"/>
          <w:szCs w:val="20"/>
        </w:rPr>
        <w:tab/>
      </w:r>
      <w:r w:rsidRPr="00EE103C">
        <w:rPr>
          <w:rFonts w:ascii="Verdana" w:hAnsi="Verdana" w:cs="Verdana"/>
          <w:b/>
          <w:bCs/>
          <w:sz w:val="20"/>
          <w:szCs w:val="20"/>
        </w:rPr>
        <w:t xml:space="preserve">Чл. 16. </w:t>
      </w:r>
      <w:r w:rsidRPr="00EE103C">
        <w:rPr>
          <w:rFonts w:ascii="Verdana" w:hAnsi="Verdana" w:cs="Verdana"/>
          <w:sz w:val="20"/>
          <w:szCs w:val="20"/>
        </w:rPr>
        <w:t xml:space="preserve">Спирането на СМР по силата на предходния член не води до спиране на срока за изпълнение на договора и не може да служи за основание за удължаването му. </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1</w:t>
      </w:r>
      <w:r w:rsidRPr="00EE103C">
        <w:rPr>
          <w:rFonts w:ascii="Verdana" w:hAnsi="Verdana" w:cs="Verdana"/>
          <w:b/>
          <w:bCs/>
          <w:sz w:val="20"/>
          <w:szCs w:val="20"/>
          <w:lang w:val="en-US" w:eastAsia="bg-BG"/>
        </w:rPr>
        <w:t>7</w:t>
      </w:r>
      <w:r w:rsidRPr="00EE103C">
        <w:rPr>
          <w:rFonts w:ascii="Verdana" w:hAnsi="Verdana" w:cs="Verdana"/>
          <w:b/>
          <w:bCs/>
          <w:sz w:val="20"/>
          <w:szCs w:val="20"/>
          <w:lang w:eastAsia="bg-BG"/>
        </w:rPr>
        <w:t xml:space="preserve">. (1) </w:t>
      </w:r>
      <w:r w:rsidRPr="00EE103C">
        <w:rPr>
          <w:rFonts w:ascii="Verdana" w:hAnsi="Verdana" w:cs="Verdana"/>
          <w:sz w:val="20"/>
          <w:szCs w:val="20"/>
          <w:lang w:eastAsia="bg-BG"/>
        </w:rPr>
        <w:t xml:space="preserve">Ако в процеса на изпълнение на Договора, се констатира, че действителният напредък изостава (или ще изостане) от междинните срокове по Графика за изпълнение, то тогава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предприемат действия за преодоляване на изоставането в следния ред:</w:t>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1.</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 xml:space="preserve">предупреждават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и изискват от него да се поправи и да ускори работата; </w:t>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2.</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 xml:space="preserve">ако след като са го предупредили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продължава да е в забава от междинните срокове по Графика за неизпълнение и има сериозни основания, че няма да спази срока на приключване,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може да нареди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да представи ревизирана Технологично-строителна програма и придружаващ доклад, описващ ревизираните методи, които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предлага да възприеме, за да ускори напредъка и да завърши СМР в рамките на междинните срокове по Графика за изпълнение на СМР или до датата на подписване на Констативен Акт обр. 15.</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(2) </w:t>
      </w:r>
      <w:r w:rsidRPr="00EE103C">
        <w:rPr>
          <w:rFonts w:ascii="Verdana" w:hAnsi="Verdana" w:cs="Verdana"/>
          <w:sz w:val="20"/>
          <w:szCs w:val="20"/>
          <w:lang w:eastAsia="bg-BG"/>
        </w:rPr>
        <w:t xml:space="preserve">Ако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не одобри ревизираната програма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може да даде друго нареждане, 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трябва да възприеме тези ревизирани методи.</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(3) ИЗПЪЛНИТЕЛЯТ</w:t>
      </w:r>
      <w:r w:rsidRPr="00EE103C">
        <w:rPr>
          <w:rFonts w:ascii="Verdana" w:hAnsi="Verdana" w:cs="Verdana"/>
          <w:sz w:val="20"/>
          <w:szCs w:val="20"/>
          <w:lang w:eastAsia="bg-BG"/>
        </w:rPr>
        <w:t xml:space="preserve"> поема за своя сметка всички разходи във връзка с реализацията на ревизираната Технологично-строителна програма по ал.1 и 2 за ускоряване на СМР.</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(4) </w:t>
      </w:r>
      <w:r w:rsidRPr="00EE103C">
        <w:rPr>
          <w:rFonts w:ascii="Verdana" w:hAnsi="Verdana" w:cs="Verdana"/>
          <w:sz w:val="20"/>
          <w:szCs w:val="20"/>
          <w:lang w:eastAsia="bg-BG"/>
        </w:rPr>
        <w:t xml:space="preserve">Ако вследствие на реализацията на ревизираната Технологично-строителна програма по ал. 1 и ал. 2 са причина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да понася допълнителни разходи, </w:t>
      </w:r>
      <w:r w:rsidRPr="00EE103C">
        <w:rPr>
          <w:rFonts w:ascii="Verdana" w:hAnsi="Verdana" w:cs="Verdana"/>
          <w:b/>
          <w:bCs/>
          <w:sz w:val="20"/>
          <w:szCs w:val="20"/>
          <w:lang w:eastAsia="bg-BG"/>
        </w:rPr>
        <w:t xml:space="preserve">ВЪЗЛОЖИТЕЛЯТ </w:t>
      </w:r>
      <w:r w:rsidRPr="00EE103C">
        <w:rPr>
          <w:rFonts w:ascii="Verdana" w:hAnsi="Verdana" w:cs="Verdana"/>
          <w:sz w:val="20"/>
          <w:szCs w:val="20"/>
          <w:lang w:eastAsia="bg-BG"/>
        </w:rPr>
        <w:t>има право да получи обезщетение за тези разходи.</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lastRenderedPageBreak/>
        <w:t>Чл. 1</w:t>
      </w:r>
      <w:r w:rsidRPr="00EE103C">
        <w:rPr>
          <w:rFonts w:ascii="Verdana" w:hAnsi="Verdana" w:cs="Verdana"/>
          <w:b/>
          <w:bCs/>
          <w:sz w:val="20"/>
          <w:szCs w:val="20"/>
          <w:lang w:val="en-US"/>
        </w:rPr>
        <w:t>8</w:t>
      </w:r>
      <w:r w:rsidRPr="00EE103C">
        <w:rPr>
          <w:rFonts w:ascii="Verdana" w:hAnsi="Verdana" w:cs="Verdana"/>
          <w:b/>
          <w:bCs/>
          <w:sz w:val="20"/>
          <w:szCs w:val="20"/>
        </w:rPr>
        <w:t xml:space="preserve">. (1) </w:t>
      </w:r>
      <w:r w:rsidRPr="00EE103C">
        <w:rPr>
          <w:rFonts w:ascii="Verdana" w:hAnsi="Verdana" w:cs="Verdana"/>
          <w:sz w:val="20"/>
          <w:szCs w:val="20"/>
        </w:rPr>
        <w:t xml:space="preserve">При упражняването на правата и задълженията си по Договора или на приложимите Законови разпоредби, </w:t>
      </w:r>
      <w:r w:rsidRPr="00EE103C">
        <w:rPr>
          <w:rFonts w:ascii="Verdana" w:hAnsi="Verdana" w:cs="Verdana"/>
          <w:b/>
          <w:bCs/>
          <w:sz w:val="20"/>
          <w:szCs w:val="20"/>
        </w:rPr>
        <w:t>ВЪЗЛОЖИТЕЛЯТ</w:t>
      </w:r>
      <w:r w:rsidRPr="00EE103C">
        <w:rPr>
          <w:rFonts w:ascii="Verdana" w:hAnsi="Verdana" w:cs="Verdana"/>
          <w:sz w:val="20"/>
          <w:szCs w:val="20"/>
        </w:rPr>
        <w:t xml:space="preserve"> се представлява от Директора и/или упълномощени от него лица.</w:t>
      </w:r>
    </w:p>
    <w:p w:rsidR="00D65531" w:rsidRPr="00EE103C" w:rsidRDefault="00D65531" w:rsidP="00EE103C">
      <w:pPr>
        <w:widowControl w:val="0"/>
        <w:spacing w:after="0" w:line="360" w:lineRule="auto"/>
        <w:jc w:val="both"/>
        <w:rPr>
          <w:rFonts w:ascii="Verdana" w:hAnsi="Verdana" w:cs="Courier New"/>
          <w:color w:val="000000"/>
          <w:sz w:val="20"/>
          <w:szCs w:val="20"/>
          <w:lang w:eastAsia="bg-BG"/>
        </w:rPr>
      </w:pPr>
      <w:r w:rsidRPr="00EE103C">
        <w:rPr>
          <w:rFonts w:ascii="Verdana" w:hAnsi="Verdana" w:cs="Courier New"/>
          <w:color w:val="000000"/>
          <w:sz w:val="20"/>
          <w:szCs w:val="20"/>
          <w:lang w:eastAsia="bg-BG"/>
        </w:rPr>
        <w:t xml:space="preserve"> </w:t>
      </w:r>
      <w:r w:rsidRPr="00EE103C">
        <w:rPr>
          <w:rFonts w:ascii="Verdana" w:hAnsi="Verdana" w:cs="Courier New"/>
          <w:color w:val="000000"/>
          <w:sz w:val="20"/>
          <w:szCs w:val="20"/>
          <w:lang w:eastAsia="bg-BG"/>
        </w:rPr>
        <w:tab/>
      </w:r>
      <w:r w:rsidRPr="00EE103C">
        <w:rPr>
          <w:rFonts w:ascii="Verdana" w:hAnsi="Verdana" w:cs="Courier New"/>
          <w:b/>
          <w:color w:val="000000"/>
          <w:sz w:val="20"/>
          <w:szCs w:val="20"/>
          <w:lang w:eastAsia="bg-BG"/>
        </w:rPr>
        <w:t>(2)</w:t>
      </w:r>
      <w:r w:rsidRPr="00EE103C">
        <w:rPr>
          <w:rFonts w:ascii="Verdana" w:hAnsi="Verdana" w:cs="Courier New"/>
          <w:color w:val="000000"/>
          <w:sz w:val="20"/>
          <w:szCs w:val="20"/>
          <w:lang w:eastAsia="bg-BG"/>
        </w:rPr>
        <w:t xml:space="preserve"> </w:t>
      </w:r>
      <w:r w:rsidRPr="00EE103C">
        <w:rPr>
          <w:rFonts w:ascii="Verdana" w:hAnsi="Verdana" w:cs="Verdana"/>
          <w:b/>
          <w:sz w:val="20"/>
          <w:szCs w:val="20"/>
          <w:lang w:eastAsia="bg-BG"/>
        </w:rPr>
        <w:t xml:space="preserve">Контролът за надлежно изпълнение на поръчката ще се осъществява от </w:t>
      </w:r>
      <w:r w:rsidRPr="00EE103C">
        <w:rPr>
          <w:rFonts w:ascii="Verdana" w:hAnsi="Verdana" w:cs="Verdana"/>
          <w:sz w:val="20"/>
          <w:szCs w:val="20"/>
          <w:lang w:eastAsia="bg-BG"/>
        </w:rPr>
        <w:t xml:space="preserve"> : </w:t>
      </w:r>
      <w:r w:rsidRPr="00EE103C">
        <w:rPr>
          <w:rFonts w:ascii="Verdana" w:hAnsi="Verdana" w:cs="Verdana"/>
          <w:b/>
          <w:sz w:val="20"/>
          <w:szCs w:val="20"/>
          <w:lang w:eastAsia="bg-BG"/>
        </w:rPr>
        <w:t xml:space="preserve"> </w:t>
      </w:r>
      <w:r w:rsidRPr="00EE103C">
        <w:rPr>
          <w:rFonts w:ascii="Verdana" w:hAnsi="Verdana" w:cs="Verdana"/>
          <w:bCs/>
          <w:color w:val="000000"/>
          <w:sz w:val="20"/>
          <w:szCs w:val="20"/>
          <w:lang w:eastAsia="bg-BG"/>
        </w:rPr>
        <w:t xml:space="preserve">Директора на </w:t>
      </w:r>
      <w:r w:rsidRPr="00EE103C">
        <w:rPr>
          <w:rFonts w:ascii="Verdana" w:eastAsia="Times New Roman" w:hAnsi="Verdana"/>
          <w:b/>
          <w:sz w:val="20"/>
          <w:szCs w:val="20"/>
          <w:lang w:eastAsia="bg-BG"/>
        </w:rPr>
        <w:t>Начално училище „Васил Левски“</w:t>
      </w:r>
      <w:r w:rsidRPr="00EE103C">
        <w:rPr>
          <w:rFonts w:ascii="Verdana" w:hAnsi="Verdana" w:cs="Courier New"/>
          <w:color w:val="000000"/>
          <w:sz w:val="20"/>
          <w:szCs w:val="20"/>
          <w:lang w:eastAsia="bg-BG"/>
        </w:rPr>
        <w:t>.</w:t>
      </w:r>
    </w:p>
    <w:p w:rsidR="00D65531" w:rsidRPr="00EE103C" w:rsidRDefault="00D65531" w:rsidP="00EE103C">
      <w:pPr>
        <w:spacing w:line="360" w:lineRule="auto"/>
        <w:jc w:val="both"/>
        <w:rPr>
          <w:rFonts w:ascii="Verdana" w:hAnsi="Verdana" w:cs="Courier New"/>
          <w:sz w:val="20"/>
          <w:szCs w:val="20"/>
          <w:lang w:eastAsia="bg-BG"/>
        </w:rPr>
      </w:pPr>
      <w:r w:rsidRPr="00EE103C">
        <w:rPr>
          <w:rFonts w:ascii="Verdana" w:hAnsi="Verdana" w:cs="Courier New"/>
          <w:b/>
          <w:sz w:val="20"/>
          <w:szCs w:val="20"/>
          <w:lang w:eastAsia="bg-BG"/>
        </w:rPr>
        <w:tab/>
        <w:t>(3)</w:t>
      </w:r>
      <w:r w:rsidRPr="00EE103C">
        <w:rPr>
          <w:rFonts w:ascii="Verdana" w:hAnsi="Verdana" w:cs="Courier New"/>
          <w:sz w:val="20"/>
          <w:szCs w:val="20"/>
          <w:lang w:eastAsia="bg-BG"/>
        </w:rPr>
        <w:t xml:space="preserve"> И</w:t>
      </w:r>
      <w:r w:rsidRPr="00EE103C">
        <w:rPr>
          <w:rFonts w:ascii="Verdana" w:hAnsi="Verdana" w:cs="Courier New"/>
          <w:b/>
          <w:sz w:val="20"/>
          <w:szCs w:val="20"/>
          <w:lang w:eastAsia="bg-BG"/>
        </w:rPr>
        <w:t>нвеститорски контрол</w:t>
      </w:r>
      <w:r w:rsidRPr="00EE103C">
        <w:rPr>
          <w:rFonts w:ascii="Verdana" w:hAnsi="Verdana" w:cs="Courier New"/>
          <w:sz w:val="20"/>
          <w:szCs w:val="20"/>
          <w:lang w:eastAsia="bg-BG"/>
        </w:rPr>
        <w:t xml:space="preserve"> при изпълнението на обществената поръчка ще се осъществява от </w:t>
      </w:r>
      <w:r w:rsidRPr="00EE103C">
        <w:rPr>
          <w:rFonts w:ascii="Verdana" w:hAnsi="Verdana" w:cs="Courier New"/>
          <w:color w:val="000000"/>
          <w:sz w:val="20"/>
          <w:szCs w:val="20"/>
          <w:lang w:eastAsia="bg-BG"/>
        </w:rPr>
        <w:t>ОП “Инвестиционна политика”.</w:t>
      </w:r>
    </w:p>
    <w:p w:rsidR="00D65531" w:rsidRPr="00EE103C" w:rsidRDefault="00D65531" w:rsidP="00EE103C">
      <w:pPr>
        <w:widowControl w:val="0"/>
        <w:spacing w:beforeLines="60" w:before="144" w:after="0" w:line="360" w:lineRule="auto"/>
        <w:jc w:val="both"/>
        <w:rPr>
          <w:rFonts w:ascii="Verdana" w:eastAsia="Times New Roman" w:hAnsi="Verdana" w:cs="Univers"/>
          <w:sz w:val="20"/>
          <w:szCs w:val="20"/>
          <w:lang w:val="ru-RU"/>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r w:rsidRPr="00EE103C">
        <w:rPr>
          <w:rFonts w:ascii="Verdana" w:hAnsi="Verdana" w:cs="Verdana"/>
          <w:b/>
          <w:bCs/>
          <w:caps/>
          <w:kern w:val="32"/>
          <w:sz w:val="20"/>
          <w:szCs w:val="20"/>
          <w:lang w:val="en-US"/>
        </w:rPr>
        <w:t>V</w:t>
      </w:r>
      <w:r w:rsidRPr="00EE103C">
        <w:rPr>
          <w:rFonts w:ascii="Verdana" w:hAnsi="Verdana" w:cs="Verdana"/>
          <w:b/>
          <w:bCs/>
          <w:caps/>
          <w:kern w:val="32"/>
          <w:sz w:val="20"/>
          <w:szCs w:val="20"/>
        </w:rPr>
        <w:t>. ПРАВА И ЗАДЪЛЖЕНИЯ НА ИЗПЪЛНИТЕЛЯ</w:t>
      </w:r>
    </w:p>
    <w:p w:rsidR="00D65531" w:rsidRPr="00EE103C" w:rsidRDefault="00D65531" w:rsidP="00EE103C">
      <w:pPr>
        <w:widowControl w:val="0"/>
        <w:spacing w:after="0" w:line="360" w:lineRule="auto"/>
        <w:jc w:val="both"/>
        <w:rPr>
          <w:rFonts w:ascii="Verdana" w:hAnsi="Verdana" w:cs="Verdana"/>
          <w:b/>
          <w:bCs/>
          <w:sz w:val="20"/>
          <w:szCs w:val="20"/>
        </w:rPr>
      </w:pPr>
    </w:p>
    <w:p w:rsidR="00D65531" w:rsidRPr="00EE103C" w:rsidRDefault="00D65531" w:rsidP="00EE103C">
      <w:pPr>
        <w:widowControl w:val="0"/>
        <w:spacing w:after="0" w:line="360" w:lineRule="auto"/>
        <w:ind w:firstLine="708"/>
        <w:rPr>
          <w:rFonts w:ascii="Verdana" w:hAnsi="Verdana" w:cs="Verdana"/>
          <w:b/>
          <w:bCs/>
          <w:sz w:val="20"/>
          <w:szCs w:val="20"/>
          <w:lang w:eastAsia="bg-BG"/>
        </w:rPr>
      </w:pPr>
      <w:r w:rsidRPr="00EE103C">
        <w:rPr>
          <w:rFonts w:ascii="Verdana" w:hAnsi="Verdana" w:cs="Verdana"/>
          <w:b/>
          <w:bCs/>
          <w:sz w:val="20"/>
          <w:szCs w:val="20"/>
          <w:lang w:eastAsia="bg-BG"/>
        </w:rPr>
        <w:t>Чл. 1</w:t>
      </w:r>
      <w:r w:rsidRPr="00EE103C">
        <w:rPr>
          <w:rFonts w:ascii="Verdana" w:hAnsi="Verdana" w:cs="Verdana"/>
          <w:b/>
          <w:bCs/>
          <w:sz w:val="20"/>
          <w:szCs w:val="20"/>
          <w:lang w:val="en-US" w:eastAsia="bg-BG"/>
        </w:rPr>
        <w:t>9</w:t>
      </w:r>
      <w:r w:rsidRPr="00EE103C">
        <w:rPr>
          <w:rFonts w:ascii="Verdana" w:hAnsi="Verdana" w:cs="Verdana"/>
          <w:b/>
          <w:bCs/>
          <w:sz w:val="20"/>
          <w:szCs w:val="20"/>
          <w:lang w:eastAsia="bg-BG"/>
        </w:rPr>
        <w:t>.</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има право :</w:t>
      </w:r>
      <w:r w:rsidRPr="00EE103C">
        <w:rPr>
          <w:rFonts w:ascii="Verdana" w:hAnsi="Verdana" w:cs="Verdana"/>
          <w:b/>
          <w:bCs/>
          <w:sz w:val="20"/>
          <w:szCs w:val="20"/>
          <w:lang w:eastAsia="bg-BG"/>
        </w:rPr>
        <w:t xml:space="preserve">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 xml:space="preserve">1. Да получава необходимите и налични документи и данни, намиращи се при </w:t>
      </w:r>
      <w:r w:rsidRPr="00EE103C">
        <w:rPr>
          <w:rFonts w:ascii="Verdana" w:hAnsi="Verdana" w:cs="Verdana"/>
          <w:b/>
          <w:bCs/>
          <w:caps/>
          <w:sz w:val="20"/>
          <w:szCs w:val="20"/>
          <w:lang w:eastAsia="bg-BG"/>
        </w:rPr>
        <w:t>Възложителя</w:t>
      </w:r>
      <w:r w:rsidRPr="00EE103C">
        <w:rPr>
          <w:rFonts w:ascii="Verdana" w:hAnsi="Verdana" w:cs="Verdana"/>
          <w:sz w:val="20"/>
          <w:szCs w:val="20"/>
          <w:lang w:eastAsia="bg-BG"/>
        </w:rPr>
        <w:t xml:space="preserve">, необходими за изпълнение на строежа.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 xml:space="preserve">2. Да получава отговори и съдействие в срок от 5 /пет/ работни дни при писмено поставени въпроси, искани документи, срещи и др.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3. Да получи достъп до строителната площадка на Строежа.</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sz w:val="20"/>
          <w:szCs w:val="20"/>
          <w:lang w:eastAsia="bg-BG"/>
        </w:rPr>
        <w:t>4. На заплащане за  изпълнените работи по реда и условията посочени в договора.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20</w:t>
      </w:r>
      <w:r w:rsidRPr="00EE103C">
        <w:rPr>
          <w:rFonts w:ascii="Verdana" w:hAnsi="Verdana" w:cs="Verdana"/>
          <w:b/>
          <w:bCs/>
          <w:sz w:val="20"/>
          <w:szCs w:val="20"/>
        </w:rPr>
        <w:t>. (1)</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осигурява </w:t>
      </w:r>
      <w:proofErr w:type="gramStart"/>
      <w:r w:rsidRPr="00EE103C">
        <w:rPr>
          <w:rFonts w:ascii="Verdana" w:hAnsi="Verdana" w:cs="Verdana"/>
          <w:sz w:val="20"/>
          <w:szCs w:val="20"/>
        </w:rPr>
        <w:t>необходимата  механизация</w:t>
      </w:r>
      <w:proofErr w:type="gramEnd"/>
      <w:r w:rsidRPr="00EE103C">
        <w:rPr>
          <w:rFonts w:ascii="Verdana" w:hAnsi="Verdana" w:cs="Verdana"/>
          <w:sz w:val="20"/>
          <w:szCs w:val="20"/>
        </w:rPr>
        <w:t>, транспортни средства и оборудване съгласно Технологично-строителната програма, което му е необходимо за точното изпълнение на Договора.</w:t>
      </w:r>
    </w:p>
    <w:p w:rsidR="00D65531" w:rsidRPr="00EE103C" w:rsidRDefault="00D65531" w:rsidP="00EE103C">
      <w:pPr>
        <w:widowControl w:val="0"/>
        <w:shd w:val="clear" w:color="auto" w:fill="FFFFFF"/>
        <w:tabs>
          <w:tab w:val="num" w:pos="900"/>
        </w:tabs>
        <w:spacing w:after="0" w:line="360" w:lineRule="auto"/>
        <w:ind w:firstLine="748"/>
        <w:jc w:val="both"/>
        <w:rPr>
          <w:rFonts w:ascii="Verdana" w:hAnsi="Verdana" w:cs="Verdana"/>
          <w:sz w:val="20"/>
          <w:szCs w:val="20"/>
          <w:lang w:eastAsia="bg-BG"/>
        </w:rPr>
      </w:pPr>
      <w:r w:rsidRPr="00EE103C">
        <w:rPr>
          <w:rFonts w:ascii="Verdana" w:hAnsi="Verdana" w:cs="Verdana"/>
          <w:b/>
          <w:bCs/>
          <w:sz w:val="20"/>
          <w:szCs w:val="20"/>
          <w:lang w:eastAsia="bg-BG"/>
        </w:rPr>
        <w:t xml:space="preserve">(2) </w:t>
      </w:r>
      <w:r w:rsidRPr="00EE103C">
        <w:rPr>
          <w:rFonts w:ascii="Verdana" w:hAnsi="Verdana" w:cs="Verdana"/>
          <w:sz w:val="20"/>
          <w:szCs w:val="20"/>
          <w:lang w:eastAsia="bg-BG"/>
        </w:rPr>
        <w:t xml:space="preserve">При изпълнение на СМР и на другите Дейности по договора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ще разполага и използва механизация, транспортни средства и оборудване със статут на собствено, наето, на лизинг или от подизпълнители.</w:t>
      </w:r>
    </w:p>
    <w:p w:rsidR="00D65531" w:rsidRPr="00EE103C" w:rsidRDefault="00D65531" w:rsidP="00EE103C">
      <w:pPr>
        <w:widowControl w:val="0"/>
        <w:shd w:val="clear" w:color="auto" w:fill="FFFFFF"/>
        <w:tabs>
          <w:tab w:val="num" w:pos="900"/>
        </w:tabs>
        <w:spacing w:after="0" w:line="360" w:lineRule="auto"/>
        <w:ind w:firstLine="748"/>
        <w:jc w:val="both"/>
        <w:rPr>
          <w:rFonts w:ascii="Verdana" w:hAnsi="Verdana" w:cs="Verdana"/>
          <w:sz w:val="20"/>
          <w:szCs w:val="20"/>
          <w:lang w:eastAsia="bg-BG"/>
        </w:rPr>
      </w:pPr>
      <w:r w:rsidRPr="00EE103C">
        <w:rPr>
          <w:rFonts w:ascii="Verdana" w:hAnsi="Verdana" w:cs="Verdana"/>
          <w:b/>
          <w:bCs/>
          <w:sz w:val="20"/>
          <w:szCs w:val="20"/>
          <w:lang w:eastAsia="bg-BG"/>
        </w:rPr>
        <w:t>(3) ИЗПЪЛНИТЕЛЯТ</w:t>
      </w:r>
      <w:r w:rsidRPr="00EE103C">
        <w:rPr>
          <w:rFonts w:ascii="Verdana" w:hAnsi="Verdana" w:cs="Verdana"/>
          <w:sz w:val="20"/>
          <w:szCs w:val="20"/>
          <w:lang w:eastAsia="bg-BG"/>
        </w:rPr>
        <w:t xml:space="preserve"> ще разполага и ще използва акредитирана строителна лаборатория, с което ще се осигурява контрол на качеството на производството на строителни продукти и елементи и на изпълнените СМР.</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 (4) ИЗПЪЛНИТЕЛЯТ </w:t>
      </w:r>
      <w:r w:rsidRPr="00EE103C">
        <w:rPr>
          <w:rFonts w:ascii="Verdana" w:hAnsi="Verdana" w:cs="Verdana"/>
          <w:sz w:val="20"/>
          <w:szCs w:val="20"/>
        </w:rPr>
        <w:t xml:space="preserve">се задължава да поддържа технически изправно, безопасно и в пълна наличност необходимото механизация, транспортни и плавателни средства и оборудване. </w:t>
      </w:r>
    </w:p>
    <w:p w:rsidR="00D65531" w:rsidRPr="00EE103C" w:rsidRDefault="00D65531" w:rsidP="00EE103C">
      <w:pPr>
        <w:widowControl w:val="0"/>
        <w:spacing w:after="0" w:line="360" w:lineRule="auto"/>
        <w:jc w:val="both"/>
        <w:rPr>
          <w:rFonts w:ascii="Verdana" w:eastAsia="Times New Roman" w:hAnsi="Verdana" w:cs="Verdana"/>
          <w:b/>
          <w:sz w:val="20"/>
          <w:szCs w:val="20"/>
          <w:lang w:eastAsia="bg-BG"/>
        </w:rPr>
      </w:pPr>
      <w:r w:rsidRPr="00EE103C">
        <w:rPr>
          <w:rFonts w:ascii="Verdana" w:hAnsi="Verdana" w:cs="Verdana"/>
          <w:b/>
          <w:bCs/>
          <w:sz w:val="20"/>
          <w:szCs w:val="20"/>
          <w:lang w:eastAsia="bg-BG"/>
        </w:rPr>
        <w:t xml:space="preserve">Чл. </w:t>
      </w:r>
      <w:r w:rsidRPr="00EE103C">
        <w:rPr>
          <w:rFonts w:ascii="Verdana" w:hAnsi="Verdana" w:cs="Verdana"/>
          <w:b/>
          <w:bCs/>
          <w:sz w:val="20"/>
          <w:szCs w:val="20"/>
          <w:lang w:val="en-US" w:eastAsia="bg-BG"/>
        </w:rPr>
        <w:t>21</w:t>
      </w:r>
      <w:r w:rsidRPr="00EE103C">
        <w:rPr>
          <w:rFonts w:ascii="Verdana" w:hAnsi="Verdana" w:cs="Verdana"/>
          <w:b/>
          <w:bCs/>
          <w:sz w:val="20"/>
          <w:szCs w:val="20"/>
          <w:lang w:eastAsia="bg-BG"/>
        </w:rPr>
        <w:t xml:space="preserve">. (1) </w:t>
      </w:r>
      <w:r w:rsidRPr="00EE103C">
        <w:rPr>
          <w:rFonts w:ascii="Verdana" w:hAnsi="Verdana" w:cs="Verdana"/>
          <w:sz w:val="20"/>
          <w:szCs w:val="20"/>
          <w:lang w:eastAsia="bg-BG"/>
        </w:rPr>
        <w:t xml:space="preserve">За изпълнението на строежа,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е длъжен да разполага с Екип от инженерно-технически персонал за осигуряване техническото ръководство </w:t>
      </w:r>
      <w:r w:rsidRPr="00EE103C">
        <w:rPr>
          <w:rFonts w:ascii="Verdana" w:hAnsi="Verdana" w:cs="Verdana"/>
          <w:sz w:val="20"/>
          <w:szCs w:val="20"/>
          <w:lang w:eastAsia="bg-BG"/>
        </w:rPr>
        <w:lastRenderedPageBreak/>
        <w:t>при изпълнение на договора. Списъка с лицата които ще осигуряват техническото ръководство се представя на ВЪЗЛОЖИТЕЛЯ в 14 дневен срок след датата на подписване на договора</w:t>
      </w:r>
      <w:r w:rsidRPr="00EE103C">
        <w:rPr>
          <w:rFonts w:ascii="Verdana" w:eastAsia="Times New Roman" w:hAnsi="Verdana" w:cs="Verdana"/>
          <w:sz w:val="20"/>
          <w:szCs w:val="20"/>
          <w:lang w:eastAsia="bg-BG"/>
        </w:rPr>
        <w:t>,но не по-късно от откриване на строителна площадка.</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b/>
          <w:bCs/>
          <w:sz w:val="20"/>
          <w:szCs w:val="20"/>
          <w:lang w:eastAsia="bg-BG"/>
        </w:rPr>
        <w:t>(2) Ръководителя на Строежа</w:t>
      </w:r>
      <w:r w:rsidRPr="00EE103C">
        <w:rPr>
          <w:rFonts w:ascii="Verdana" w:hAnsi="Verdana" w:cs="Verdana"/>
          <w:sz w:val="20"/>
          <w:szCs w:val="20"/>
          <w:lang w:eastAsia="bg-BG"/>
        </w:rPr>
        <w:t xml:space="preserve">, ще организира извършването на работите във връзка с изпълнението на  Строежа от страна на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и ще бъде в пряка връзка с</w:t>
      </w:r>
      <w:r w:rsidRPr="00EE103C">
        <w:rPr>
          <w:rFonts w:ascii="Verdana" w:hAnsi="Verdana" w:cs="Verdana"/>
          <w:b/>
          <w:bCs/>
          <w:sz w:val="20"/>
          <w:szCs w:val="20"/>
          <w:lang w:eastAsia="bg-BG"/>
        </w:rPr>
        <w:t xml:space="preserve"> ВЪЗЛОЖИТЕЛЯ</w:t>
      </w:r>
      <w:r w:rsidRPr="00EE103C">
        <w:rPr>
          <w:rFonts w:ascii="Verdana" w:hAnsi="Verdana" w:cs="Verdana"/>
          <w:sz w:val="20"/>
          <w:szCs w:val="20"/>
          <w:lang w:eastAsia="bg-BG"/>
        </w:rPr>
        <w:t xml:space="preserve"> по всички въпроси, касаещи задълженията и отговорностите на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по този Договор.</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(3) </w:t>
      </w:r>
      <w:r w:rsidRPr="00EE103C">
        <w:rPr>
          <w:rFonts w:ascii="Verdana" w:hAnsi="Verdana" w:cs="Verdana"/>
          <w:sz w:val="20"/>
          <w:szCs w:val="20"/>
          <w:lang w:eastAsia="bg-BG"/>
        </w:rPr>
        <w:t xml:space="preserve">Замяната на член от екипа от инженерно-технически персонал е допустима в случай на непредвидени обстоятелства, след предварителното писмено съгласие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w:t>
      </w:r>
    </w:p>
    <w:p w:rsidR="00D65531" w:rsidRPr="00EE103C" w:rsidRDefault="00D65531" w:rsidP="00EE103C">
      <w:pPr>
        <w:widowControl w:val="0"/>
        <w:spacing w:after="0" w:line="360" w:lineRule="auto"/>
        <w:jc w:val="both"/>
        <w:rPr>
          <w:rFonts w:ascii="Verdana" w:hAnsi="Verdana" w:cs="Verdana"/>
          <w:b/>
          <w:bCs/>
          <w:sz w:val="20"/>
          <w:szCs w:val="20"/>
          <w:lang w:eastAsia="bg-BG"/>
        </w:rPr>
      </w:pPr>
      <w:r w:rsidRPr="00EE103C">
        <w:rPr>
          <w:rFonts w:ascii="Verdana" w:hAnsi="Verdana" w:cs="Verdana"/>
          <w:sz w:val="20"/>
          <w:szCs w:val="20"/>
          <w:lang w:eastAsia="bg-BG"/>
        </w:rPr>
        <w:tab/>
      </w:r>
      <w:r w:rsidRPr="00EE103C">
        <w:rPr>
          <w:rFonts w:ascii="Verdana" w:hAnsi="Verdana" w:cs="Verdana"/>
          <w:b/>
          <w:bCs/>
          <w:sz w:val="20"/>
          <w:szCs w:val="20"/>
          <w:lang w:eastAsia="bg-BG"/>
        </w:rPr>
        <w:t xml:space="preserve">(4) ИЗПЪЛНИТЕЛЯТ </w:t>
      </w:r>
      <w:r w:rsidRPr="00EE103C">
        <w:rPr>
          <w:rFonts w:ascii="Verdana" w:hAnsi="Verdana" w:cs="Verdana"/>
          <w:sz w:val="20"/>
          <w:szCs w:val="20"/>
          <w:lang w:eastAsia="bg-BG"/>
        </w:rPr>
        <w:t xml:space="preserve">осигурява постоянно и непрекъснато присъствие на строежа на Екипа от инженерно-технически персонал за осигуряване техническото ръководство при изпълнение на договора, включително и при сменен режим на работа, извънреден труд и др.). </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 xml:space="preserve"> </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(5) ВЪЗЛОЖИТЕЛЯТ</w:t>
      </w:r>
      <w:r w:rsidRPr="00EE103C">
        <w:rPr>
          <w:rFonts w:ascii="Verdana" w:hAnsi="Verdana" w:cs="Verdana"/>
          <w:sz w:val="20"/>
          <w:szCs w:val="20"/>
          <w:lang w:eastAsia="bg-BG"/>
        </w:rPr>
        <w:t xml:space="preserve"> може да поиска от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да отстрани от изпълнение на Дейности по договора ръководен служител или работник, който се държи неприемливо, проявява некомпетентност или небрежност при изпълнението на задълженията си. Отстраненото лице трябва да напусне Строителната площадка в 3-дневен срок от получаване на искането от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След отстраняването, на това лице не може да бъде възлагано извършването на каквато и да е Дейност по договора.</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(6) </w:t>
      </w:r>
      <w:r w:rsidRPr="00EE103C">
        <w:rPr>
          <w:rFonts w:ascii="Verdana" w:hAnsi="Verdana" w:cs="Verdana"/>
          <w:sz w:val="20"/>
          <w:szCs w:val="20"/>
          <w:lang w:eastAsia="bg-BG"/>
        </w:rPr>
        <w:t xml:space="preserve">Всички разходи, възникнали поради напускане, оттегляне или замяна на ръководен служител или работник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се поемат от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w:t>
      </w:r>
    </w:p>
    <w:p w:rsidR="00D65531" w:rsidRPr="00EE103C" w:rsidRDefault="00D65531" w:rsidP="00EE103C">
      <w:pPr>
        <w:widowControl w:val="0"/>
        <w:spacing w:before="120" w:after="120" w:line="360" w:lineRule="auto"/>
        <w:ind w:firstLine="706"/>
        <w:jc w:val="both"/>
        <w:rPr>
          <w:rFonts w:ascii="Verdana" w:hAnsi="Verdana" w:cs="Tahoma"/>
          <w:color w:val="000000"/>
          <w:sz w:val="20"/>
          <w:szCs w:val="20"/>
          <w:lang w:eastAsia="bg-BG"/>
        </w:rPr>
      </w:pPr>
      <w:r w:rsidRPr="00EE103C">
        <w:rPr>
          <w:rFonts w:ascii="Verdana" w:hAnsi="Verdana" w:cs="Verdana"/>
          <w:b/>
          <w:bCs/>
          <w:sz w:val="20"/>
          <w:szCs w:val="20"/>
          <w:lang w:eastAsia="bg-BG"/>
        </w:rPr>
        <w:t xml:space="preserve">Чл. 22. </w:t>
      </w:r>
      <w:r w:rsidRPr="00EE103C">
        <w:rPr>
          <w:rFonts w:ascii="Verdana" w:hAnsi="Verdana" w:cs="Tahoma"/>
          <w:color w:val="000000"/>
          <w:sz w:val="20"/>
          <w:szCs w:val="20"/>
          <w:lang w:eastAsia="bg-BG"/>
        </w:rPr>
        <w:t>При наличие на подизпълнители по договора:</w:t>
      </w:r>
    </w:p>
    <w:p w:rsidR="00D65531" w:rsidRPr="00EE103C" w:rsidRDefault="00D65531" w:rsidP="00EE103C">
      <w:pPr>
        <w:widowControl w:val="0"/>
        <w:spacing w:after="299" w:line="360" w:lineRule="auto"/>
        <w:ind w:left="4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(1)Изпълнителят сключва договор за подизпълнение с подизпълнителя/те, посочен/и в Офертата му за изпълнение на обществена поръчка. Сключването на договор за подизпълнение не освобождава Изпълнителя от отговорността му за изпълнение на Договора. Изпълнителят се задължава да обезпечи спазването на изискванията на Договора при изпълнението на Възложените СМР от подизпълнителите. За действията на подизпълнителите Изпълнителят отговаря пред Възложителя като за свои действия.</w:t>
      </w:r>
    </w:p>
    <w:p w:rsidR="00D65531" w:rsidRPr="00EE103C" w:rsidRDefault="00D65531" w:rsidP="00EE103C">
      <w:pPr>
        <w:widowControl w:val="0"/>
        <w:spacing w:after="0" w:line="360" w:lineRule="auto"/>
        <w:ind w:left="2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 xml:space="preserve">(2) Подизпълнителите нямат право да превъзлагат една или повече от дейностите, </w:t>
      </w:r>
      <w:r w:rsidRPr="00EE103C">
        <w:rPr>
          <w:rFonts w:ascii="Verdana" w:eastAsia="Times New Roman" w:hAnsi="Verdana" w:cs="Tahoma"/>
          <w:bCs/>
          <w:color w:val="000000"/>
          <w:sz w:val="20"/>
          <w:szCs w:val="20"/>
          <w:lang w:eastAsia="bg-BG" w:bidi="bg-BG"/>
        </w:rPr>
        <w:lastRenderedPageBreak/>
        <w:t>които са включени в предмета на договора за подизпълнение.</w:t>
      </w:r>
    </w:p>
    <w:p w:rsidR="00D65531" w:rsidRPr="00EE103C" w:rsidRDefault="00D65531" w:rsidP="00EE103C">
      <w:pPr>
        <w:widowControl w:val="0"/>
        <w:spacing w:after="240" w:line="360" w:lineRule="auto"/>
        <w:ind w:left="2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(3) Не е нарушение на забраната по ал. 2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съответно от договора за подизпълнение.</w:t>
      </w:r>
    </w:p>
    <w:p w:rsidR="00D65531" w:rsidRPr="00EE103C" w:rsidRDefault="00D65531" w:rsidP="00EE103C">
      <w:pPr>
        <w:widowControl w:val="0"/>
        <w:spacing w:after="299" w:line="360" w:lineRule="auto"/>
        <w:ind w:left="2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(4)След влизане в сила на Договора и преди започване на изпълнението на Възложените СМР Изпълнителят се задължава да уведоми Възложителя за имената, данните за контакт и представителите на подизпълнителите. В срок до 3 дни от сключването на договора за подизпълнение Изпълнителят изпраща копие на договора на Възложителя.</w:t>
      </w:r>
    </w:p>
    <w:p w:rsidR="00D65531" w:rsidRPr="00EE103C" w:rsidRDefault="00D65531" w:rsidP="00EE103C">
      <w:pPr>
        <w:widowControl w:val="0"/>
        <w:spacing w:after="60" w:line="360" w:lineRule="auto"/>
        <w:ind w:left="2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(5)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цената на извършените от подизпълнителя СМР директно на подизпълнителя.</w:t>
      </w:r>
    </w:p>
    <w:p w:rsidR="00D65531" w:rsidRPr="00EE103C" w:rsidRDefault="00D65531" w:rsidP="00EE103C">
      <w:pPr>
        <w:widowControl w:val="0"/>
        <w:spacing w:after="60" w:line="360" w:lineRule="auto"/>
        <w:ind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(6) В случаите по ал. 5 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w:t>
      </w:r>
    </w:p>
    <w:p w:rsidR="00D65531" w:rsidRPr="00EE103C" w:rsidRDefault="00D65531" w:rsidP="00EE103C">
      <w:pPr>
        <w:widowControl w:val="0"/>
        <w:spacing w:after="299" w:line="360" w:lineRule="auto"/>
        <w:ind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(7) Възложителят има право да откаже плащане по ал. 6, когато искането за плащане е оспорено, до момента на отстраняване на причината за отказа.</w:t>
      </w:r>
    </w:p>
    <w:p w:rsidR="00D65531" w:rsidRPr="00EE103C" w:rsidRDefault="00D65531" w:rsidP="00EE103C">
      <w:pPr>
        <w:widowControl w:val="0"/>
        <w:spacing w:after="60" w:line="360" w:lineRule="auto"/>
        <w:ind w:left="2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(8) Замяна или включване на подизпълнител по време на изпълнение на Възложените СМР се допуска по изключение, когато възникне необходимост, ако са изпълнени едновременно следните условия:</w:t>
      </w:r>
    </w:p>
    <w:p w:rsidR="00D65531" w:rsidRPr="00EE103C" w:rsidRDefault="00D65531" w:rsidP="00EE103C">
      <w:pPr>
        <w:widowControl w:val="0"/>
        <w:numPr>
          <w:ilvl w:val="0"/>
          <w:numId w:val="29"/>
        </w:numPr>
        <w:spacing w:after="64" w:line="360" w:lineRule="auto"/>
        <w:ind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 xml:space="preserve"> за новия подизпълнител не са налице основанията за отстраняване в процедурата за обществената поръчка.</w:t>
      </w:r>
    </w:p>
    <w:p w:rsidR="00D65531" w:rsidRPr="00EE103C" w:rsidRDefault="00D65531" w:rsidP="00EE103C">
      <w:pPr>
        <w:widowControl w:val="0"/>
        <w:numPr>
          <w:ilvl w:val="0"/>
          <w:numId w:val="29"/>
        </w:numPr>
        <w:spacing w:after="56" w:line="360" w:lineRule="auto"/>
        <w:ind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65531" w:rsidRPr="00EE103C" w:rsidRDefault="00D65531" w:rsidP="00EE103C">
      <w:pPr>
        <w:widowControl w:val="0"/>
        <w:spacing w:after="244" w:line="360" w:lineRule="auto"/>
        <w:ind w:left="20" w:right="23"/>
        <w:jc w:val="both"/>
        <w:rPr>
          <w:rFonts w:ascii="Verdana" w:eastAsia="Times New Roman" w:hAnsi="Verdana" w:cs="Tahoma"/>
          <w:bCs/>
          <w:color w:val="000000"/>
          <w:sz w:val="20"/>
          <w:szCs w:val="20"/>
          <w:lang w:eastAsia="bg-BG" w:bidi="bg-BG"/>
        </w:rPr>
      </w:pPr>
      <w:r w:rsidRPr="00EE103C">
        <w:rPr>
          <w:rFonts w:ascii="Verdana" w:eastAsia="Times New Roman" w:hAnsi="Verdana" w:cs="Tahoma"/>
          <w:bCs/>
          <w:color w:val="000000"/>
          <w:sz w:val="20"/>
          <w:szCs w:val="20"/>
          <w:lang w:eastAsia="bg-BG" w:bidi="bg-BG"/>
        </w:rPr>
        <w:t>(9) При замяна или включване на подизпълнител Изпълнителят представя на Възложителя в срок от 3 (три) дни копие от допълнителното споразумение и всички документи, които доказват изпълнението на условията по ал. 8.</w:t>
      </w:r>
    </w:p>
    <w:p w:rsidR="00D65531" w:rsidRPr="00EE103C" w:rsidRDefault="00D65531" w:rsidP="00EE103C">
      <w:pPr>
        <w:widowControl w:val="0"/>
        <w:spacing w:after="0" w:line="360" w:lineRule="auto"/>
        <w:jc w:val="both"/>
        <w:rPr>
          <w:rFonts w:ascii="Verdana" w:hAnsi="Verdana" w:cs="Verdana"/>
          <w:b/>
          <w:bCs/>
          <w:sz w:val="20"/>
          <w:szCs w:val="20"/>
          <w:lang w:eastAsia="bg-BG"/>
        </w:rPr>
      </w:pPr>
    </w:p>
    <w:p w:rsidR="00D65531" w:rsidRPr="00EE103C" w:rsidRDefault="00D65531" w:rsidP="00EE103C">
      <w:pPr>
        <w:widowControl w:val="0"/>
        <w:spacing w:after="0" w:line="360" w:lineRule="auto"/>
        <w:ind w:firstLine="708"/>
        <w:jc w:val="both"/>
        <w:rPr>
          <w:rFonts w:ascii="Verdana" w:eastAsia="Times New Roman" w:hAnsi="Verdana" w:cs="Tahoma"/>
          <w:sz w:val="20"/>
          <w:szCs w:val="20"/>
          <w:lang w:eastAsia="bg-BG"/>
        </w:rPr>
      </w:pPr>
      <w:r w:rsidRPr="00EE103C">
        <w:rPr>
          <w:rFonts w:ascii="Verdana" w:hAnsi="Verdana" w:cs="Verdana"/>
          <w:b/>
          <w:bCs/>
          <w:sz w:val="20"/>
          <w:szCs w:val="20"/>
          <w:lang w:eastAsia="bg-BG"/>
        </w:rPr>
        <w:t xml:space="preserve">Чл. 23. </w:t>
      </w:r>
      <w:r w:rsidRPr="00EE103C">
        <w:rPr>
          <w:rFonts w:ascii="Verdana" w:eastAsia="Times New Roman" w:hAnsi="Verdana" w:cs="Tahoma"/>
          <w:sz w:val="20"/>
          <w:szCs w:val="20"/>
          <w:lang w:eastAsia="bg-BG"/>
        </w:rPr>
        <w:t xml:space="preserve">При сключването на договорите с Подизпълнителите </w:t>
      </w:r>
      <w:r w:rsidRPr="00EE103C">
        <w:rPr>
          <w:rFonts w:ascii="Verdana" w:eastAsia="Times New Roman" w:hAnsi="Verdana" w:cs="Tahoma"/>
          <w:b/>
          <w:sz w:val="20"/>
          <w:szCs w:val="20"/>
          <w:lang w:eastAsia="bg-BG"/>
        </w:rPr>
        <w:t>ИЗПЪЛНИТЕЛЯТ</w:t>
      </w:r>
      <w:r w:rsidRPr="00EE103C">
        <w:rPr>
          <w:rFonts w:ascii="Verdana" w:eastAsia="Times New Roman" w:hAnsi="Verdana" w:cs="Tahoma"/>
          <w:sz w:val="20"/>
          <w:szCs w:val="20"/>
          <w:lang w:eastAsia="bg-BG"/>
        </w:rPr>
        <w:t xml:space="preserve"> е длъжен да създаде условия и гаранции, че:</w:t>
      </w:r>
    </w:p>
    <w:p w:rsidR="00D65531" w:rsidRPr="00EE103C" w:rsidRDefault="00D65531" w:rsidP="00EE103C">
      <w:pPr>
        <w:spacing w:after="0" w:line="360" w:lineRule="auto"/>
        <w:ind w:firstLine="720"/>
        <w:jc w:val="both"/>
        <w:rPr>
          <w:rFonts w:ascii="Verdana" w:eastAsia="Times New Roman" w:hAnsi="Verdana" w:cs="Tahoma"/>
          <w:sz w:val="20"/>
          <w:szCs w:val="20"/>
          <w:lang w:eastAsia="bg-BG"/>
        </w:rPr>
      </w:pPr>
      <w:r w:rsidRPr="00EE103C">
        <w:rPr>
          <w:rFonts w:ascii="Verdana" w:eastAsia="Times New Roman" w:hAnsi="Verdana" w:cs="Tahoma"/>
          <w:sz w:val="20"/>
          <w:szCs w:val="20"/>
          <w:lang w:eastAsia="bg-BG"/>
        </w:rPr>
        <w:t>1. приложимите клаузи на Договора са задължителни за изпълнение от подизпълнителите;</w:t>
      </w:r>
    </w:p>
    <w:p w:rsidR="00D65531" w:rsidRPr="00EE103C" w:rsidRDefault="00D65531" w:rsidP="00EE103C">
      <w:pPr>
        <w:spacing w:after="0" w:line="360" w:lineRule="auto"/>
        <w:ind w:firstLine="720"/>
        <w:jc w:val="both"/>
        <w:rPr>
          <w:rFonts w:ascii="Verdana" w:eastAsia="Times New Roman" w:hAnsi="Verdana" w:cs="Tahoma"/>
          <w:sz w:val="20"/>
          <w:szCs w:val="20"/>
          <w:lang w:eastAsia="bg-BG"/>
        </w:rPr>
      </w:pPr>
      <w:r w:rsidRPr="00EE103C">
        <w:rPr>
          <w:rFonts w:ascii="Verdana" w:eastAsia="Times New Roman" w:hAnsi="Verdana" w:cs="Tahoma"/>
          <w:sz w:val="20"/>
          <w:szCs w:val="20"/>
          <w:lang w:eastAsia="bg-BG"/>
        </w:rPr>
        <w:t>2. действията на Подизпълнителите няма да доведат пряко или косвено до неизпълнение на Договора;</w:t>
      </w:r>
    </w:p>
    <w:p w:rsidR="00D65531" w:rsidRPr="00EE103C" w:rsidRDefault="00D65531" w:rsidP="00EE103C">
      <w:pPr>
        <w:spacing w:after="0" w:line="360" w:lineRule="auto"/>
        <w:ind w:firstLine="720"/>
        <w:jc w:val="both"/>
        <w:rPr>
          <w:rFonts w:ascii="Verdana" w:eastAsia="Times New Roman" w:hAnsi="Verdana" w:cs="Tahoma"/>
          <w:sz w:val="20"/>
          <w:szCs w:val="20"/>
          <w:lang w:eastAsia="bg-BG"/>
        </w:rPr>
      </w:pPr>
      <w:r w:rsidRPr="00EE103C">
        <w:rPr>
          <w:rFonts w:ascii="Verdana" w:eastAsia="Times New Roman" w:hAnsi="Verdana" w:cs="Tahoma"/>
          <w:sz w:val="20"/>
          <w:szCs w:val="20"/>
          <w:lang w:eastAsia="bg-BG"/>
        </w:rPr>
        <w:t xml:space="preserve">3. при осъществяване на контролните си функции по Договора </w:t>
      </w:r>
      <w:r w:rsidRPr="00EE103C">
        <w:rPr>
          <w:rFonts w:ascii="Verdana" w:eastAsia="Times New Roman" w:hAnsi="Verdana" w:cs="Tahoma"/>
          <w:b/>
          <w:sz w:val="20"/>
          <w:szCs w:val="20"/>
          <w:lang w:eastAsia="bg-BG"/>
        </w:rPr>
        <w:t>ВЪЗЛОЖИТЕЛЯТ</w:t>
      </w:r>
      <w:r w:rsidRPr="00EE103C">
        <w:rPr>
          <w:rFonts w:ascii="Verdana" w:eastAsia="Times New Roman" w:hAnsi="Verdana" w:cs="Tahoma"/>
          <w:sz w:val="20"/>
          <w:szCs w:val="20"/>
          <w:lang w:eastAsia="bg-BG"/>
        </w:rPr>
        <w:t xml:space="preserve"> ще може безпрепятствено да извършва проверка на дейността и документацията на Подизпълнителите.</w:t>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b/>
          <w:bCs/>
          <w:sz w:val="20"/>
          <w:szCs w:val="20"/>
          <w:lang w:eastAsia="bg-BG"/>
        </w:rPr>
        <w:t>Чл. 2</w:t>
      </w:r>
      <w:r w:rsidRPr="00EE103C">
        <w:rPr>
          <w:rFonts w:ascii="Verdana" w:hAnsi="Verdana" w:cs="Verdana"/>
          <w:b/>
          <w:bCs/>
          <w:sz w:val="20"/>
          <w:szCs w:val="20"/>
          <w:lang w:val="en-US" w:eastAsia="bg-BG"/>
        </w:rPr>
        <w:t>4</w:t>
      </w:r>
      <w:r w:rsidRPr="00EE103C">
        <w:rPr>
          <w:rFonts w:ascii="Verdana" w:hAnsi="Verdana" w:cs="Verdana"/>
          <w:b/>
          <w:bCs/>
          <w:sz w:val="20"/>
          <w:szCs w:val="20"/>
          <w:lang w:eastAsia="bg-BG"/>
        </w:rPr>
        <w:t>. (1)</w:t>
      </w:r>
      <w:r w:rsidRPr="00EE103C">
        <w:rPr>
          <w:rFonts w:ascii="Verdana" w:hAnsi="Verdana" w:cs="Verdana"/>
          <w:sz w:val="20"/>
          <w:szCs w:val="20"/>
          <w:lang w:eastAsia="bg-BG"/>
        </w:rPr>
        <w:t xml:space="preserve"> След осигуряване на достъп до Строителната площадка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се задължава, при спазване разпоредбата на чл.7, ал. 3, т.5 и т.6 от Наредба № 3 от 31.07.2003 г. да извърши прецизно геодезическо замерване на теренната основа на Строежа. Резултатите от замерването се отразяват в надлежно изготвен, проверен и подписан от ПРОЕКТАНТА протокол, който се представя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за одобрение.</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(2)</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предоставя на </w:t>
      </w:r>
      <w:r w:rsidRPr="00EE103C">
        <w:rPr>
          <w:rFonts w:ascii="Verdana" w:hAnsi="Verdana" w:cs="Verdana"/>
          <w:b/>
          <w:bCs/>
          <w:sz w:val="20"/>
          <w:szCs w:val="20"/>
          <w:lang w:eastAsia="bg-BG"/>
        </w:rPr>
        <w:t xml:space="preserve">ВЪЗЛОЖИТЕЛЯ </w:t>
      </w:r>
      <w:r w:rsidRPr="00EE103C">
        <w:rPr>
          <w:rFonts w:ascii="Verdana" w:hAnsi="Verdana" w:cs="Verdana"/>
          <w:sz w:val="20"/>
          <w:szCs w:val="20"/>
          <w:lang w:eastAsia="bg-BG"/>
        </w:rPr>
        <w:t xml:space="preserve">И ПРОЕКТАНТА таблица за съпоставка между проектните и екзекутивните данни и на евентуални различия в количествата на отделните видове работи за изпълнение на Строежа. Към таблицата със съпоставката се съставя и Заменителна таблица и количествено стойностна сметка подписана от проектанта, изпълнител и възложителя, за да стане видно и финансовото отражение на евентуалните различия. </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2</w:t>
      </w:r>
      <w:r w:rsidRPr="00EE103C">
        <w:rPr>
          <w:rFonts w:ascii="Verdana" w:hAnsi="Verdana" w:cs="Verdana"/>
          <w:b/>
          <w:bCs/>
          <w:sz w:val="20"/>
          <w:szCs w:val="20"/>
          <w:lang w:val="en-US" w:eastAsia="bg-BG"/>
        </w:rPr>
        <w:t>5</w:t>
      </w:r>
      <w:r w:rsidRPr="00EE103C">
        <w:rPr>
          <w:rFonts w:ascii="Verdana" w:hAnsi="Verdana" w:cs="Verdana"/>
          <w:b/>
          <w:bCs/>
          <w:sz w:val="20"/>
          <w:szCs w:val="20"/>
          <w:lang w:eastAsia="bg-BG"/>
        </w:rPr>
        <w:t xml:space="preserve">. (1) ИЗПЪЛНИТЕЛЯТ </w:t>
      </w:r>
      <w:r w:rsidRPr="00EE103C">
        <w:rPr>
          <w:rFonts w:ascii="Verdana" w:hAnsi="Verdana" w:cs="Verdana"/>
          <w:sz w:val="20"/>
          <w:szCs w:val="20"/>
          <w:lang w:eastAsia="bg-BG"/>
        </w:rPr>
        <w:t xml:space="preserve">се задължава да осигурява достъп на </w:t>
      </w:r>
      <w:r w:rsidRPr="00EE103C">
        <w:rPr>
          <w:rFonts w:ascii="Verdana" w:hAnsi="Verdana" w:cs="Verdana"/>
          <w:b/>
          <w:bCs/>
          <w:sz w:val="20"/>
          <w:szCs w:val="20"/>
          <w:lang w:eastAsia="bg-BG"/>
        </w:rPr>
        <w:t xml:space="preserve">ВЪЗЛОЖИТЕЛЯ </w:t>
      </w:r>
      <w:r w:rsidRPr="00EE103C">
        <w:rPr>
          <w:rFonts w:ascii="Verdana" w:hAnsi="Verdana" w:cs="Verdana"/>
          <w:sz w:val="20"/>
          <w:szCs w:val="20"/>
          <w:lang w:eastAsia="bg-BG"/>
        </w:rPr>
        <w:t>и КОНСУЛТАНТА до Строителната площадка и Строежа за изпълнение на договора.</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2</w:t>
      </w:r>
      <w:r w:rsidRPr="00EE103C">
        <w:rPr>
          <w:rFonts w:ascii="Verdana" w:hAnsi="Verdana" w:cs="Verdana"/>
          <w:b/>
          <w:bCs/>
          <w:sz w:val="20"/>
          <w:szCs w:val="20"/>
          <w:lang w:val="en-US" w:eastAsia="bg-BG"/>
        </w:rPr>
        <w:t>6</w:t>
      </w:r>
      <w:r w:rsidRPr="00EE103C">
        <w:rPr>
          <w:rFonts w:ascii="Verdana" w:hAnsi="Verdana" w:cs="Verdana"/>
          <w:b/>
          <w:bCs/>
          <w:sz w:val="20"/>
          <w:szCs w:val="20"/>
          <w:lang w:eastAsia="bg-BG"/>
        </w:rPr>
        <w:t>. ИЗПЪЛНИТЕЛЯТ</w:t>
      </w:r>
      <w:r w:rsidRPr="00EE103C">
        <w:rPr>
          <w:rFonts w:ascii="Verdana" w:hAnsi="Verdana" w:cs="Verdana"/>
          <w:sz w:val="20"/>
          <w:szCs w:val="20"/>
          <w:lang w:eastAsia="bg-BG"/>
        </w:rPr>
        <w:t xml:space="preserve"> ще подсигури, че по което и да е време той ще разполага с компетентно отговорно лице на Строителната площадка или Строежа, така че каквито и да са предписания, инструкции и/или заповеди, дадени от КОНСУЛТАНТА във връзка с СМР по този Договор, ще бъдат счетени за предоставени и надлежно получени от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w:t>
      </w:r>
    </w:p>
    <w:p w:rsidR="00D65531" w:rsidRPr="00EE103C" w:rsidRDefault="00D65531" w:rsidP="00EE103C">
      <w:pPr>
        <w:widowControl w:val="0"/>
        <w:spacing w:after="0" w:line="360" w:lineRule="auto"/>
        <w:ind w:firstLine="708"/>
        <w:jc w:val="both"/>
        <w:rPr>
          <w:rFonts w:ascii="Verdana" w:hAnsi="Verdana" w:cs="Verdana"/>
          <w:b/>
          <w:bCs/>
          <w:sz w:val="20"/>
          <w:szCs w:val="20"/>
          <w:lang w:eastAsia="bg-BG"/>
        </w:rPr>
      </w:pPr>
      <w:r w:rsidRPr="00EE103C">
        <w:rPr>
          <w:rFonts w:ascii="Verdana" w:hAnsi="Verdana" w:cs="Verdana"/>
          <w:b/>
          <w:bCs/>
          <w:sz w:val="20"/>
          <w:szCs w:val="20"/>
          <w:lang w:eastAsia="bg-BG"/>
        </w:rPr>
        <w:t>Чл. 2</w:t>
      </w:r>
      <w:r w:rsidRPr="00EE103C">
        <w:rPr>
          <w:rFonts w:ascii="Verdana" w:hAnsi="Verdana" w:cs="Verdana"/>
          <w:b/>
          <w:bCs/>
          <w:sz w:val="20"/>
          <w:szCs w:val="20"/>
          <w:lang w:val="en-US" w:eastAsia="bg-BG"/>
        </w:rPr>
        <w:t>7</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 xml:space="preserve">При изпълнение на своите задължения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t>1. поема пълна отговорност за качественото и срочно изпълнение на възложените работи, гарантирайки цялостна охрана и безопасност на труда;</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t xml:space="preserve">2. осигурява високо квалифицирано техническо ръководство за изпълнението </w:t>
      </w:r>
      <w:r w:rsidRPr="00EE103C">
        <w:rPr>
          <w:rFonts w:ascii="Verdana" w:hAnsi="Verdana" w:cs="Verdana"/>
          <w:sz w:val="20"/>
          <w:szCs w:val="20"/>
          <w:lang w:eastAsia="bg-BG"/>
        </w:rPr>
        <w:lastRenderedPageBreak/>
        <w:t>на договореното строителство през целия период на изпълнението на Строежа;</w:t>
      </w:r>
    </w:p>
    <w:p w:rsidR="00D65531" w:rsidRPr="00EE103C" w:rsidRDefault="00D65531" w:rsidP="00EE103C">
      <w:pPr>
        <w:widowControl w:val="0"/>
        <w:tabs>
          <w:tab w:val="left" w:pos="4111"/>
        </w:tabs>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 xml:space="preserve">           3.</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 xml:space="preserve">извършва и приключва </w:t>
      </w:r>
      <w:r w:rsidRPr="00EE103C">
        <w:rPr>
          <w:rFonts w:ascii="Verdana" w:hAnsi="Verdana" w:cs="Verdana"/>
          <w:sz w:val="20"/>
          <w:szCs w:val="20"/>
          <w:lang w:val="ru-RU" w:eastAsia="bg-BG"/>
        </w:rPr>
        <w:t>СМР</w:t>
      </w:r>
      <w:r w:rsidRPr="00EE103C">
        <w:rPr>
          <w:rFonts w:ascii="Verdana" w:hAnsi="Verdana" w:cs="Verdana"/>
          <w:sz w:val="20"/>
          <w:szCs w:val="20"/>
          <w:lang w:eastAsia="bg-BG"/>
        </w:rPr>
        <w:t xml:space="preserve">, както и осигурява, че неговите представители, служители или Подизпълнители ще извършват и приключват </w:t>
      </w:r>
      <w:r w:rsidRPr="00EE103C">
        <w:rPr>
          <w:rFonts w:ascii="Verdana" w:hAnsi="Verdana" w:cs="Verdana"/>
          <w:sz w:val="20"/>
          <w:szCs w:val="20"/>
          <w:lang w:val="ru-RU" w:eastAsia="bg-BG"/>
        </w:rPr>
        <w:t>СМР</w:t>
      </w:r>
      <w:r w:rsidRPr="00EE103C">
        <w:rPr>
          <w:rFonts w:ascii="Verdana" w:hAnsi="Verdana" w:cs="Verdana"/>
          <w:sz w:val="20"/>
          <w:szCs w:val="20"/>
          <w:lang w:eastAsia="bg-BG"/>
        </w:rPr>
        <w:t xml:space="preserve"> по начин, който няма да накърнява или уврежда доброто име и репутация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4.</w:t>
      </w:r>
      <w:r w:rsidRPr="00EE103C">
        <w:rPr>
          <w:rFonts w:ascii="Verdana" w:hAnsi="Verdana" w:cs="Verdana"/>
          <w:sz w:val="20"/>
          <w:szCs w:val="20"/>
          <w:lang w:eastAsia="bg-BG"/>
        </w:rPr>
        <w:t xml:space="preserve"> взема необходимите мерки за опазване на пътищата, ползвани от него по време на строителството и за сигурността на съществуващия пътен трафик, за което носи пълна отговорност;</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5. о</w:t>
      </w:r>
      <w:r w:rsidRPr="00EE103C">
        <w:rPr>
          <w:rFonts w:ascii="Verdana" w:hAnsi="Verdana" w:cs="Verdana"/>
          <w:sz w:val="20"/>
          <w:szCs w:val="20"/>
          <w:lang w:eastAsia="bg-BG"/>
        </w:rPr>
        <w:t>рганизира и изпълнява всички появили се по време на строителството въпроси, свързани с временната организация на пътния трафик и съгласувания с другите заинтересовани страни;</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6. о</w:t>
      </w:r>
      <w:r w:rsidRPr="00EE103C">
        <w:rPr>
          <w:rFonts w:ascii="Verdana" w:hAnsi="Verdana" w:cs="Verdana"/>
          <w:sz w:val="20"/>
          <w:szCs w:val="20"/>
          <w:lang w:eastAsia="bg-BG"/>
        </w:rPr>
        <w:t>сигурява и поддържа цялостно наблюдение, необходимото осветление и охрана на Строежа по всяко време, с което поема пълна отговорност за състоянието му и за съответните наличности;</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7. с</w:t>
      </w:r>
      <w:r w:rsidRPr="00EE103C">
        <w:rPr>
          <w:rFonts w:ascii="Verdana" w:hAnsi="Verdana" w:cs="Verdana"/>
          <w:sz w:val="20"/>
          <w:szCs w:val="20"/>
          <w:lang w:eastAsia="bg-BG"/>
        </w:rPr>
        <w:t xml:space="preserve">ъгласува всички налагащи се промени в Технологично-строителната си програма по време на изпълнение на Строежа с </w:t>
      </w:r>
      <w:r w:rsidRPr="00EE103C">
        <w:rPr>
          <w:rFonts w:ascii="Verdana" w:hAnsi="Verdana" w:cs="Verdana"/>
          <w:b/>
          <w:bCs/>
          <w:sz w:val="20"/>
          <w:szCs w:val="20"/>
          <w:lang w:eastAsia="bg-BG"/>
        </w:rPr>
        <w:t>ВЪЗЛОЖИТЕЛЯ;</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8. п</w:t>
      </w:r>
      <w:r w:rsidRPr="00EE103C">
        <w:rPr>
          <w:rFonts w:ascii="Verdana" w:hAnsi="Verdana" w:cs="Verdana"/>
          <w:sz w:val="20"/>
          <w:szCs w:val="20"/>
          <w:lang w:eastAsia="bg-BG"/>
        </w:rPr>
        <w:t>редоставя възможност за контролиране и приемане на изпълнените видове работи;</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9. з</w:t>
      </w:r>
      <w:r w:rsidRPr="00EE103C">
        <w:rPr>
          <w:rFonts w:ascii="Verdana" w:hAnsi="Verdana" w:cs="Verdana"/>
          <w:sz w:val="20"/>
          <w:szCs w:val="20"/>
          <w:lang w:eastAsia="bg-BG"/>
        </w:rPr>
        <w:t>апочва изпълнението на следващия по програма вид работа, само след като изпълнените предхождащи видове работи са приети по съответния ред;</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10. о</w:t>
      </w:r>
      <w:r w:rsidRPr="00EE103C">
        <w:rPr>
          <w:rFonts w:ascii="Verdana" w:hAnsi="Verdana" w:cs="Verdana"/>
          <w:sz w:val="20"/>
          <w:szCs w:val="20"/>
          <w:lang w:eastAsia="bg-BG"/>
        </w:rPr>
        <w:t xml:space="preserve">съществява лабораторен контрол с акредитирана строителна лаборатория при спазване изискванията на действащите нормативни документи. </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11. п</w:t>
      </w:r>
      <w:r w:rsidRPr="00EE103C">
        <w:rPr>
          <w:rFonts w:ascii="Verdana" w:hAnsi="Verdana" w:cs="Verdana"/>
          <w:sz w:val="20"/>
          <w:szCs w:val="20"/>
          <w:lang w:eastAsia="bg-BG"/>
        </w:rPr>
        <w:t>оддържа временните пътища и площадки, свързани със строителните нужди в нормални условия за движение. Средствата за това са включени в Цената за изпълнение Договора;</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12. в</w:t>
      </w:r>
      <w:r w:rsidRPr="00EE103C">
        <w:rPr>
          <w:rFonts w:ascii="Verdana" w:hAnsi="Verdana" w:cs="Verdana"/>
          <w:sz w:val="20"/>
          <w:szCs w:val="20"/>
          <w:lang w:eastAsia="bg-BG"/>
        </w:rPr>
        <w:t>лага в Строежа Строителни продукти и оборудване   само с предварително доказани качества, отговарящи на нормативните изисквания, стандарти и условията на Инвестционния проект, притежават съответните сертификати за качество и декларация за съответствие на продуктите;</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13. н</w:t>
      </w:r>
      <w:r w:rsidRPr="00EE103C">
        <w:rPr>
          <w:rFonts w:ascii="Verdana" w:hAnsi="Verdana" w:cs="Verdana"/>
          <w:sz w:val="20"/>
          <w:szCs w:val="20"/>
          <w:lang w:eastAsia="bg-BG"/>
        </w:rPr>
        <w:t xml:space="preserve">е изпълнява </w:t>
      </w:r>
      <w:r w:rsidRPr="00EE103C">
        <w:rPr>
          <w:rFonts w:ascii="Verdana" w:hAnsi="Verdana" w:cs="Verdana"/>
          <w:sz w:val="20"/>
          <w:szCs w:val="20"/>
          <w:lang w:val="ru-RU" w:eastAsia="bg-BG"/>
        </w:rPr>
        <w:t>СМР</w:t>
      </w:r>
      <w:r w:rsidRPr="00EE103C">
        <w:rPr>
          <w:rFonts w:ascii="Verdana" w:hAnsi="Verdana" w:cs="Verdana"/>
          <w:sz w:val="20"/>
          <w:szCs w:val="20"/>
          <w:lang w:eastAsia="bg-BG"/>
        </w:rPr>
        <w:t>, за които съществуват ограничения за изпълнението им при изключително неблагоприятни климатични условия;</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val="ru-RU" w:eastAsia="bg-BG"/>
        </w:rPr>
        <w:t>14. н</w:t>
      </w:r>
      <w:r w:rsidRPr="00EE103C">
        <w:rPr>
          <w:rFonts w:ascii="Verdana" w:hAnsi="Verdana" w:cs="Verdana"/>
          <w:sz w:val="20"/>
          <w:szCs w:val="20"/>
          <w:lang w:eastAsia="bg-BG"/>
        </w:rPr>
        <w:t xml:space="preserve">оси пълна отговорност за изпълнените видове работи до цялостното завършване и приемане на Строежа. Приемането на отделни елементи или видове работи по време на строителството не освобождава </w:t>
      </w:r>
      <w:r w:rsidRPr="00EE103C">
        <w:rPr>
          <w:rFonts w:ascii="Verdana" w:hAnsi="Verdana" w:cs="Verdana"/>
          <w:b/>
          <w:bCs/>
          <w:sz w:val="20"/>
          <w:szCs w:val="20"/>
          <w:lang w:eastAsia="bg-BG"/>
        </w:rPr>
        <w:t xml:space="preserve">ИЗПЪЛНИТЕЛЯ </w:t>
      </w:r>
      <w:r w:rsidRPr="00EE103C">
        <w:rPr>
          <w:rFonts w:ascii="Verdana" w:hAnsi="Verdana" w:cs="Verdana"/>
          <w:sz w:val="20"/>
          <w:szCs w:val="20"/>
          <w:lang w:eastAsia="bg-BG"/>
        </w:rPr>
        <w:t>от тази отговорност;</w:t>
      </w:r>
    </w:p>
    <w:p w:rsidR="00D65531" w:rsidRPr="00EE103C" w:rsidRDefault="00D65531" w:rsidP="00EE103C">
      <w:pPr>
        <w:widowControl w:val="0"/>
        <w:autoSpaceDE w:val="0"/>
        <w:autoSpaceDN w:val="0"/>
        <w:adjustRightInd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lastRenderedPageBreak/>
        <w:t xml:space="preserve">15.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е длъжен да предостави възможност и осигурява достъп за извършване на проверки на място.</w:t>
      </w:r>
    </w:p>
    <w:p w:rsidR="00D65531" w:rsidRPr="00EE103C" w:rsidRDefault="00D65531" w:rsidP="00EE103C">
      <w:pPr>
        <w:widowControl w:val="0"/>
        <w:spacing w:after="0" w:line="360" w:lineRule="auto"/>
        <w:ind w:firstLine="708"/>
        <w:jc w:val="both"/>
        <w:rPr>
          <w:rFonts w:ascii="Verdana" w:hAnsi="Verdana" w:cs="Verdana"/>
          <w:sz w:val="20"/>
          <w:szCs w:val="20"/>
          <w:lang w:val="ru-RU" w:eastAsia="bg-BG"/>
        </w:rPr>
      </w:pPr>
      <w:r w:rsidRPr="00EE103C">
        <w:rPr>
          <w:rFonts w:ascii="Verdana" w:hAnsi="Verdana" w:cs="Verdana"/>
          <w:sz w:val="20"/>
          <w:szCs w:val="20"/>
          <w:lang w:eastAsia="bg-BG"/>
        </w:rPr>
        <w:t>16.</w:t>
      </w:r>
      <w:r w:rsidRPr="00EE103C">
        <w:rPr>
          <w:rFonts w:ascii="Verdana" w:hAnsi="Verdana" w:cs="Verdana"/>
          <w:b/>
          <w:bCs/>
          <w:sz w:val="20"/>
          <w:szCs w:val="20"/>
          <w:lang w:eastAsia="bg-BG"/>
        </w:rPr>
        <w:t xml:space="preserve"> ИЗПЪЛНИТЕЛЯТ</w:t>
      </w:r>
      <w:r w:rsidRPr="00EE103C">
        <w:rPr>
          <w:rFonts w:ascii="Verdana" w:hAnsi="Verdana" w:cs="Verdana"/>
          <w:sz w:val="20"/>
          <w:szCs w:val="20"/>
          <w:lang w:eastAsia="bg-BG"/>
        </w:rPr>
        <w:t xml:space="preserve"> е длъжен да информира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за възникнали проблеми при изпълнението на Строежа и за предприетите мерки за тяхното решаване;</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t>1</w:t>
      </w:r>
      <w:r w:rsidRPr="00EE103C">
        <w:rPr>
          <w:rFonts w:ascii="Verdana" w:hAnsi="Verdana" w:cs="Verdana"/>
          <w:sz w:val="20"/>
          <w:szCs w:val="20"/>
          <w:lang w:val="ru-RU" w:eastAsia="bg-BG"/>
        </w:rPr>
        <w:t>7</w:t>
      </w:r>
      <w:r w:rsidRPr="00EE103C">
        <w:rPr>
          <w:rFonts w:ascii="Verdana" w:hAnsi="Verdana" w:cs="Verdana"/>
          <w:b/>
          <w:bCs/>
          <w:sz w:val="20"/>
          <w:szCs w:val="20"/>
          <w:lang w:eastAsia="bg-BG"/>
        </w:rPr>
        <w:t>. ИЗПЪЛНИТЕЛЯТ</w:t>
      </w:r>
      <w:r w:rsidRPr="00EE103C">
        <w:rPr>
          <w:rFonts w:ascii="Verdana" w:hAnsi="Verdana" w:cs="Verdana"/>
          <w:sz w:val="20"/>
          <w:szCs w:val="20"/>
          <w:lang w:val="ru-RU" w:eastAsia="bg-BG"/>
        </w:rPr>
        <w:t xml:space="preserve"> </w:t>
      </w:r>
      <w:r w:rsidRPr="00EE103C">
        <w:rPr>
          <w:rFonts w:ascii="Verdana" w:hAnsi="Verdana" w:cs="Verdana"/>
          <w:sz w:val="20"/>
          <w:szCs w:val="20"/>
          <w:lang w:eastAsia="bg-BG"/>
        </w:rPr>
        <w:t xml:space="preserve">се задължава да изпълнява мерките и препоръките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съдържащи се в докладите от проверки на място;</w:t>
      </w:r>
    </w:p>
    <w:p w:rsidR="00D65531" w:rsidRPr="00EE103C" w:rsidRDefault="00D65531" w:rsidP="00EE103C">
      <w:pPr>
        <w:widowControl w:val="0"/>
        <w:spacing w:after="0" w:line="360" w:lineRule="auto"/>
        <w:ind w:firstLine="708"/>
        <w:jc w:val="both"/>
        <w:rPr>
          <w:rFonts w:ascii="Verdana" w:hAnsi="Verdana" w:cs="Verdana"/>
          <w:b/>
          <w:bCs/>
          <w:sz w:val="20"/>
          <w:szCs w:val="20"/>
        </w:rPr>
      </w:pPr>
      <w:r w:rsidRPr="00EE103C">
        <w:rPr>
          <w:rFonts w:ascii="Verdana" w:hAnsi="Verdana" w:cs="Verdana"/>
          <w:sz w:val="20"/>
          <w:szCs w:val="20"/>
        </w:rPr>
        <w:t xml:space="preserve">18.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подпомага </w:t>
      </w:r>
      <w:r w:rsidRPr="00EE103C">
        <w:rPr>
          <w:rFonts w:ascii="Verdana" w:hAnsi="Verdana" w:cs="Verdana"/>
          <w:b/>
          <w:bCs/>
          <w:sz w:val="20"/>
          <w:szCs w:val="20"/>
        </w:rPr>
        <w:t xml:space="preserve">ВЪЗЛОЖИТЕЛЯ </w:t>
      </w:r>
      <w:r w:rsidRPr="00EE103C">
        <w:rPr>
          <w:rFonts w:ascii="Verdana" w:hAnsi="Verdana" w:cs="Verdana"/>
          <w:sz w:val="20"/>
          <w:szCs w:val="20"/>
        </w:rPr>
        <w:t>при</w:t>
      </w:r>
      <w:r w:rsidRPr="00EE103C">
        <w:rPr>
          <w:rFonts w:ascii="Verdana" w:hAnsi="Verdana" w:cs="Verdana"/>
          <w:b/>
          <w:bCs/>
          <w:sz w:val="20"/>
          <w:szCs w:val="20"/>
        </w:rPr>
        <w:t xml:space="preserve"> </w:t>
      </w:r>
      <w:r w:rsidRPr="00EE103C">
        <w:rPr>
          <w:rFonts w:ascii="Verdana" w:hAnsi="Verdana" w:cs="Verdana"/>
          <w:sz w:val="20"/>
          <w:szCs w:val="20"/>
        </w:rPr>
        <w:t>организирането на мероприятие „Първа копка”, „Откриване на строежа” и др.</w:t>
      </w:r>
    </w:p>
    <w:p w:rsidR="00D65531" w:rsidRPr="00EE103C" w:rsidRDefault="00D65531" w:rsidP="00EE103C">
      <w:pPr>
        <w:widowControl w:val="0"/>
        <w:tabs>
          <w:tab w:val="left" w:pos="1181"/>
        </w:tabs>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 xml:space="preserve">           19.</w:t>
      </w:r>
      <w:r w:rsidRPr="00EE103C">
        <w:rPr>
          <w:rFonts w:ascii="Verdana" w:hAnsi="Verdana" w:cs="Verdana"/>
          <w:b/>
          <w:bCs/>
          <w:sz w:val="20"/>
          <w:szCs w:val="20"/>
          <w:lang w:eastAsia="bg-BG"/>
        </w:rPr>
        <w:t xml:space="preserve"> ИЗПЪЛНИТЕЛЯТ</w:t>
      </w:r>
      <w:r w:rsidRPr="00EE103C">
        <w:rPr>
          <w:rFonts w:ascii="Verdana" w:hAnsi="Verdana" w:cs="Verdana"/>
          <w:sz w:val="20"/>
          <w:szCs w:val="20"/>
          <w:lang w:eastAsia="bg-BG"/>
        </w:rPr>
        <w:t xml:space="preserve">  се задължава да осигури обектов офис с основна мебелировка, необходим за изпълнение на настоящия договор и за упражняване на строителния надзор, както и лабораторно оборудване (акредитирана лаборатория), необходимо във връзка с извършването на изпитвания и вземането на проби от </w:t>
      </w:r>
      <w:r w:rsidRPr="00EE103C">
        <w:rPr>
          <w:rFonts w:ascii="Verdana" w:hAnsi="Verdana" w:cs="Verdana"/>
          <w:b/>
          <w:bCs/>
          <w:sz w:val="20"/>
          <w:szCs w:val="20"/>
          <w:lang w:eastAsia="bg-BG"/>
        </w:rPr>
        <w:t xml:space="preserve">КОНСУЛТАНТА. </w:t>
      </w:r>
      <w:r w:rsidRPr="00EE103C">
        <w:rPr>
          <w:rFonts w:ascii="Verdana" w:hAnsi="Verdana" w:cs="Verdana"/>
          <w:sz w:val="20"/>
          <w:szCs w:val="20"/>
          <w:lang w:eastAsia="bg-BG"/>
        </w:rPr>
        <w:t xml:space="preserve">Разходите за поддържане на обектовия офис използван от </w:t>
      </w:r>
      <w:r w:rsidRPr="00EE103C">
        <w:rPr>
          <w:rFonts w:ascii="Verdana" w:hAnsi="Verdana" w:cs="Verdana"/>
          <w:b/>
          <w:bCs/>
          <w:sz w:val="20"/>
          <w:szCs w:val="20"/>
          <w:lang w:eastAsia="bg-BG"/>
        </w:rPr>
        <w:t xml:space="preserve">КОНСУЛТАНТА </w:t>
      </w:r>
      <w:r w:rsidRPr="00EE103C">
        <w:rPr>
          <w:rFonts w:ascii="Verdana" w:hAnsi="Verdana" w:cs="Verdana"/>
          <w:sz w:val="20"/>
          <w:szCs w:val="20"/>
          <w:lang w:eastAsia="bg-BG"/>
        </w:rPr>
        <w:t>са за негова сметка.</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2</w:t>
      </w:r>
      <w:r w:rsidRPr="00EE103C">
        <w:rPr>
          <w:rFonts w:ascii="Verdana" w:hAnsi="Verdana" w:cs="Verdana"/>
          <w:b/>
          <w:bCs/>
          <w:sz w:val="20"/>
          <w:szCs w:val="20"/>
          <w:lang w:val="en-US" w:eastAsia="bg-BG"/>
        </w:rPr>
        <w:t>8</w:t>
      </w:r>
      <w:r w:rsidRPr="00EE103C">
        <w:rPr>
          <w:rFonts w:ascii="Verdana" w:hAnsi="Verdana" w:cs="Verdana"/>
          <w:b/>
          <w:bCs/>
          <w:sz w:val="20"/>
          <w:szCs w:val="20"/>
          <w:lang w:eastAsia="bg-BG"/>
        </w:rPr>
        <w:t>. ИЗПЪЛНИТЕЛЯТ</w:t>
      </w:r>
      <w:r w:rsidRPr="00EE103C">
        <w:rPr>
          <w:rFonts w:ascii="Verdana" w:hAnsi="Verdana" w:cs="Verdana"/>
          <w:sz w:val="20"/>
          <w:szCs w:val="20"/>
          <w:lang w:eastAsia="bg-BG"/>
        </w:rPr>
        <w:t xml:space="preserve"> е длъжен да спазва приложимите Законови разпоредби, регулиращи наемането на работници и служители и осигуряване на безопасни и здравословни условия на труд. Отговорността за неспазването на приложимите Законови разпоредби се носи само от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2</w:t>
      </w:r>
      <w:r w:rsidRPr="00EE103C">
        <w:rPr>
          <w:rFonts w:ascii="Verdana" w:hAnsi="Verdana" w:cs="Verdana"/>
          <w:b/>
          <w:bCs/>
          <w:sz w:val="20"/>
          <w:szCs w:val="20"/>
          <w:lang w:val="en-US" w:eastAsia="bg-BG"/>
        </w:rPr>
        <w:t>9</w:t>
      </w:r>
      <w:r w:rsidRPr="00EE103C">
        <w:rPr>
          <w:rFonts w:ascii="Verdana" w:hAnsi="Verdana" w:cs="Verdana"/>
          <w:b/>
          <w:bCs/>
          <w:sz w:val="20"/>
          <w:szCs w:val="20"/>
          <w:lang w:eastAsia="bg-BG"/>
        </w:rPr>
        <w:t>. (1) ИЗПЪЛНИТЕЛЯТ</w:t>
      </w:r>
      <w:r w:rsidRPr="00EE103C">
        <w:rPr>
          <w:rFonts w:ascii="Verdana" w:hAnsi="Verdana" w:cs="Verdana"/>
          <w:sz w:val="20"/>
          <w:szCs w:val="20"/>
          <w:lang w:eastAsia="bg-BG"/>
        </w:rPr>
        <w:t xml:space="preserve"> носи отговорност и за безопасността на всички дейности по изпълнението на Строежа.</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(2) ИЗПЪЛНИТЕЛЯТ</w:t>
      </w:r>
      <w:r w:rsidRPr="00EE103C">
        <w:rPr>
          <w:rFonts w:ascii="Verdana" w:hAnsi="Verdana" w:cs="Verdana"/>
          <w:sz w:val="20"/>
          <w:szCs w:val="20"/>
          <w:lang w:eastAsia="bg-BG"/>
        </w:rPr>
        <w:t xml:space="preserve"> отговаря за вреди от трудова злополука, претърпяна от негов служител при и по повод изпълнението на Строежа, независимо от това дали негов орган или друг негов служител има вина за настъпването им.</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(3) ИЗПЪЛНИТЕЛЯТ</w:t>
      </w:r>
      <w:r w:rsidRPr="00EE103C">
        <w:rPr>
          <w:rFonts w:ascii="Verdana" w:hAnsi="Verdana" w:cs="Verdana"/>
          <w:sz w:val="20"/>
          <w:szCs w:val="20"/>
          <w:lang w:eastAsia="bg-BG"/>
        </w:rPr>
        <w:t xml:space="preserve"> отговаря и когато трудовата злополука е причинена от Форсмажорно обстоятелство при или по повод изпълнението на Дейностите по договора.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30</w:t>
      </w:r>
      <w:r w:rsidRPr="00EE103C">
        <w:rPr>
          <w:rFonts w:ascii="Verdana" w:hAnsi="Verdana" w:cs="Verdana"/>
          <w:b/>
          <w:bCs/>
          <w:sz w:val="20"/>
          <w:szCs w:val="20"/>
        </w:rPr>
        <w:t xml:space="preserve">. (1) ИЗПЪЛНИТЕЛЯ </w:t>
      </w:r>
      <w:r w:rsidRPr="00EE103C">
        <w:rPr>
          <w:rFonts w:ascii="Verdana" w:hAnsi="Verdana" w:cs="Verdana"/>
          <w:sz w:val="20"/>
          <w:szCs w:val="20"/>
        </w:rPr>
        <w:t xml:space="preserve">се задължава да </w:t>
      </w:r>
      <w:proofErr w:type="gramStart"/>
      <w:r w:rsidRPr="00EE103C">
        <w:rPr>
          <w:rFonts w:ascii="Verdana" w:hAnsi="Verdana" w:cs="Verdana"/>
          <w:sz w:val="20"/>
          <w:szCs w:val="20"/>
        </w:rPr>
        <w:t>извършва</w:t>
      </w:r>
      <w:r w:rsidRPr="00EE103C">
        <w:rPr>
          <w:rFonts w:ascii="Verdana" w:hAnsi="Verdana" w:cs="Verdana"/>
          <w:b/>
          <w:bCs/>
          <w:sz w:val="20"/>
          <w:szCs w:val="20"/>
        </w:rPr>
        <w:t xml:space="preserve">  </w:t>
      </w:r>
      <w:r w:rsidRPr="00EE103C">
        <w:rPr>
          <w:rFonts w:ascii="Verdana" w:hAnsi="Verdana" w:cs="Verdana"/>
          <w:sz w:val="20"/>
          <w:szCs w:val="20"/>
        </w:rPr>
        <w:t>строителството</w:t>
      </w:r>
      <w:proofErr w:type="gramEnd"/>
      <w:r w:rsidRPr="00EE103C">
        <w:rPr>
          <w:rFonts w:ascii="Verdana" w:hAnsi="Verdana" w:cs="Verdana"/>
          <w:sz w:val="20"/>
          <w:szCs w:val="20"/>
        </w:rPr>
        <w:t xml:space="preserve"> по начин, че да не се създават пречки за достъпа до или за ползването на пътища или имоти, собственост на</w:t>
      </w:r>
      <w:r w:rsidRPr="00EE103C">
        <w:rPr>
          <w:rFonts w:ascii="Verdana" w:hAnsi="Verdana" w:cs="Verdana"/>
          <w:b/>
          <w:bCs/>
          <w:sz w:val="20"/>
          <w:szCs w:val="20"/>
        </w:rPr>
        <w:t xml:space="preserve"> ВЪЗЛОЖИТЕЛЯ</w:t>
      </w:r>
      <w:r w:rsidRPr="00EE103C">
        <w:rPr>
          <w:rFonts w:ascii="Verdana" w:hAnsi="Verdana" w:cs="Verdana"/>
          <w:sz w:val="20"/>
          <w:szCs w:val="20"/>
        </w:rPr>
        <w:t xml:space="preserve"> или на трети лица. Всички такси и разноски във връзка с изпълнението на това задължение са за сметка на </w:t>
      </w:r>
      <w:r w:rsidRPr="00EE103C">
        <w:rPr>
          <w:rFonts w:ascii="Verdana" w:hAnsi="Verdana" w:cs="Verdana"/>
          <w:b/>
          <w:bCs/>
          <w:sz w:val="20"/>
          <w:szCs w:val="20"/>
        </w:rPr>
        <w:t>ИЗПЪЛНИТЕЛЯ</w:t>
      </w:r>
      <w:r w:rsidRPr="00EE103C">
        <w:rPr>
          <w:rFonts w:ascii="Verdana" w:hAnsi="Verdana" w:cs="Verdana"/>
          <w:sz w:val="20"/>
          <w:szCs w:val="20"/>
        </w:rPr>
        <w:t>. Той носи и отговорността за вреди поради неизпълнение на задължението.</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sz w:val="20"/>
          <w:szCs w:val="20"/>
        </w:rPr>
        <w:tab/>
      </w:r>
      <w:r w:rsidRPr="00EE103C">
        <w:rPr>
          <w:rFonts w:ascii="Verdana" w:hAnsi="Verdana" w:cs="Verdana"/>
          <w:b/>
          <w:bCs/>
          <w:sz w:val="20"/>
          <w:szCs w:val="20"/>
        </w:rPr>
        <w:t>(2) ИЗПЪЛНИТЕЛЯТ</w:t>
      </w:r>
      <w:r w:rsidRPr="00EE103C">
        <w:rPr>
          <w:rFonts w:ascii="Verdana" w:hAnsi="Verdana" w:cs="Verdana"/>
          <w:sz w:val="20"/>
          <w:szCs w:val="20"/>
        </w:rPr>
        <w:t xml:space="preserve"> е длъжен преди започване на изпълнението, на каквито и да било работи по Строежа до неговото приключване, за своя сметка да вземе </w:t>
      </w:r>
      <w:r w:rsidRPr="00EE103C">
        <w:rPr>
          <w:rFonts w:ascii="Verdana" w:hAnsi="Verdana" w:cs="Verdana"/>
          <w:sz w:val="20"/>
          <w:szCs w:val="20"/>
        </w:rPr>
        <w:lastRenderedPageBreak/>
        <w:t>необходимите мерки за осигуряване на безопасността на гражданите, като постави предупредителни знаци, указания за отбиване на движението, подходящо осветление и др. подобни, съгласно изискванията на нормативните актове.</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31</w:t>
      </w:r>
      <w:r w:rsidRPr="00EE103C">
        <w:rPr>
          <w:rFonts w:ascii="Verdana" w:hAnsi="Verdana" w:cs="Verdana"/>
          <w:b/>
          <w:bCs/>
          <w:sz w:val="20"/>
          <w:szCs w:val="20"/>
        </w:rPr>
        <w:t>. ИЗПЪЛНИТЕЛЯТ</w:t>
      </w:r>
      <w:r w:rsidRPr="00EE103C">
        <w:rPr>
          <w:rFonts w:ascii="Verdana" w:hAnsi="Verdana" w:cs="Verdana"/>
          <w:sz w:val="20"/>
          <w:szCs w:val="20"/>
        </w:rPr>
        <w:t xml:space="preserve"> е длъжен да уведомява незабавно компетентните органи и съответното експлоатационно дружество за: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1. открити при изпълнение на строителството подземни и надземни мрежи и съоръжения, необозначени в съответните специализирани карти и регистри, както и да вземе необходимите мерки за запазване на същите от повреди и разместване;</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2</w:t>
      </w:r>
      <w:r w:rsidRPr="00EE103C">
        <w:rPr>
          <w:rFonts w:ascii="Verdana" w:hAnsi="Verdana" w:cs="Verdana"/>
          <w:b/>
          <w:bCs/>
          <w:sz w:val="20"/>
          <w:szCs w:val="20"/>
        </w:rPr>
        <w:t>.</w:t>
      </w:r>
      <w:r w:rsidRPr="00EE103C">
        <w:rPr>
          <w:rFonts w:ascii="Verdana" w:hAnsi="Verdana" w:cs="Verdana"/>
          <w:sz w:val="20"/>
          <w:szCs w:val="20"/>
        </w:rPr>
        <w:t xml:space="preserve"> евентуални повреди на мрежите и съоръженията, произлезли при извършване на СМР, както и да поеме за своя сметка разходите по възстановяване на причинените вреди.</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3</w:t>
      </w:r>
      <w:r w:rsidRPr="00EE103C">
        <w:rPr>
          <w:rFonts w:ascii="Verdana" w:hAnsi="Verdana" w:cs="Verdana"/>
          <w:b/>
          <w:bCs/>
          <w:sz w:val="20"/>
          <w:szCs w:val="20"/>
          <w:lang w:val="en-US"/>
        </w:rPr>
        <w:t>2</w:t>
      </w:r>
      <w:r w:rsidRPr="00EE103C">
        <w:rPr>
          <w:rFonts w:ascii="Verdana" w:hAnsi="Verdana" w:cs="Verdana"/>
          <w:b/>
          <w:bCs/>
          <w:sz w:val="20"/>
          <w:szCs w:val="20"/>
        </w:rPr>
        <w:t>. (1)</w:t>
      </w:r>
      <w:r w:rsidRPr="00EE103C">
        <w:rPr>
          <w:rFonts w:ascii="Verdana" w:hAnsi="Verdana" w:cs="Verdana"/>
          <w:sz w:val="20"/>
          <w:szCs w:val="20"/>
        </w:rPr>
        <w:t xml:space="preserve"> При разкриване на археологически находки </w:t>
      </w:r>
      <w:r w:rsidRPr="00EE103C">
        <w:rPr>
          <w:rFonts w:ascii="Verdana" w:hAnsi="Verdana" w:cs="Verdana"/>
          <w:b/>
          <w:bCs/>
          <w:sz w:val="20"/>
          <w:szCs w:val="20"/>
        </w:rPr>
        <w:t>ИЗПЪЛНИТЕЛЯТ</w:t>
      </w:r>
      <w:r w:rsidRPr="00EE103C">
        <w:rPr>
          <w:rFonts w:ascii="Verdana" w:hAnsi="Verdana" w:cs="Verdana"/>
          <w:sz w:val="20"/>
          <w:szCs w:val="20"/>
        </w:rPr>
        <w:t xml:space="preserve"> е длъжен да вземе необходимите мерки тези находки да не бъдат премествани, повредени или изнесени от работещите на Строежа или от трети лица, както и незабавно да уведоми:</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 xml:space="preserve">1. </w:t>
      </w:r>
      <w:r w:rsidRPr="00EE103C">
        <w:rPr>
          <w:rFonts w:ascii="Verdana" w:hAnsi="Verdana" w:cs="Verdana"/>
          <w:b/>
          <w:bCs/>
          <w:sz w:val="20"/>
          <w:szCs w:val="20"/>
        </w:rPr>
        <w:t xml:space="preserve">ВЪЗЛОЖИТЕЛЯ </w:t>
      </w:r>
      <w:r w:rsidRPr="00EE103C">
        <w:rPr>
          <w:rFonts w:ascii="Verdana" w:hAnsi="Verdana" w:cs="Verdana"/>
          <w:sz w:val="20"/>
          <w:szCs w:val="20"/>
        </w:rPr>
        <w:t xml:space="preserve">или упълномощено от него лице и/или </w:t>
      </w:r>
      <w:r w:rsidRPr="00EE103C">
        <w:rPr>
          <w:rFonts w:ascii="Verdana" w:hAnsi="Verdana" w:cs="Verdana"/>
          <w:b/>
          <w:bCs/>
          <w:sz w:val="20"/>
          <w:szCs w:val="20"/>
        </w:rPr>
        <w:t>КОНСУЛТАНТА</w:t>
      </w:r>
      <w:r w:rsidRPr="00EE103C">
        <w:rPr>
          <w:rFonts w:ascii="Verdana" w:hAnsi="Verdana" w:cs="Verdana"/>
          <w:sz w:val="20"/>
          <w:szCs w:val="20"/>
        </w:rPr>
        <w:t>;</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2. компетентните органи съгласно приложимите Законови разпоредби.</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(2) ИЗПЪЛНИТЕЛЯТ</w:t>
      </w:r>
      <w:r w:rsidRPr="00EE103C">
        <w:rPr>
          <w:rFonts w:ascii="Verdana" w:hAnsi="Verdana" w:cs="Verdana"/>
          <w:sz w:val="20"/>
          <w:szCs w:val="20"/>
        </w:rPr>
        <w:t xml:space="preserve"> е длъжен да спре СМР в този участък до получаване на указание от съответните компетентни органи дали находката представлява паметник на културата.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(3)</w:t>
      </w:r>
      <w:r w:rsidRPr="00EE103C">
        <w:rPr>
          <w:rFonts w:ascii="Verdana" w:hAnsi="Verdana" w:cs="Verdana"/>
          <w:sz w:val="20"/>
          <w:szCs w:val="20"/>
        </w:rPr>
        <w:t xml:space="preserve"> Спирането на СМР при открити археологически находки не освобождава </w:t>
      </w:r>
      <w:r w:rsidRPr="00EE103C">
        <w:rPr>
          <w:rFonts w:ascii="Verdana" w:hAnsi="Verdana" w:cs="Verdana"/>
          <w:b/>
          <w:bCs/>
          <w:sz w:val="20"/>
          <w:szCs w:val="20"/>
        </w:rPr>
        <w:t xml:space="preserve">ИЗПЪЛНИТЕЛЯ </w:t>
      </w:r>
      <w:r w:rsidRPr="00EE103C">
        <w:rPr>
          <w:rFonts w:ascii="Verdana" w:hAnsi="Verdana" w:cs="Verdana"/>
          <w:sz w:val="20"/>
          <w:szCs w:val="20"/>
        </w:rPr>
        <w:t>от изпълнение на задълженията му на останалата част от Строителната площадка.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3</w:t>
      </w:r>
      <w:r w:rsidRPr="00EE103C">
        <w:rPr>
          <w:rFonts w:ascii="Verdana" w:hAnsi="Verdana" w:cs="Verdana"/>
          <w:b/>
          <w:bCs/>
          <w:sz w:val="20"/>
          <w:szCs w:val="20"/>
          <w:lang w:val="en-US"/>
        </w:rPr>
        <w:t>3</w:t>
      </w:r>
      <w:r w:rsidRPr="00EE103C">
        <w:rPr>
          <w:rFonts w:ascii="Verdana" w:hAnsi="Verdana" w:cs="Verdana"/>
          <w:b/>
          <w:bCs/>
          <w:sz w:val="20"/>
          <w:szCs w:val="20"/>
        </w:rPr>
        <w:t>. (1) ИЗПЪЛНИТЕЛЯТ</w:t>
      </w:r>
      <w:r w:rsidRPr="00EE103C">
        <w:rPr>
          <w:rFonts w:ascii="Verdana" w:hAnsi="Verdana" w:cs="Verdana"/>
          <w:sz w:val="20"/>
          <w:szCs w:val="20"/>
        </w:rPr>
        <w:t xml:space="preserve"> е длъжен за периода на временното преустановяване на строителството да предпази, съхрани и обезопаси изпълнените СМР срещу разваляне, повреждане или унищожаване. </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sz w:val="20"/>
          <w:szCs w:val="20"/>
        </w:rPr>
        <w:tab/>
      </w:r>
      <w:r w:rsidRPr="00EE103C">
        <w:rPr>
          <w:rFonts w:ascii="Verdana" w:hAnsi="Verdana" w:cs="Verdana"/>
          <w:b/>
          <w:bCs/>
          <w:sz w:val="20"/>
          <w:szCs w:val="20"/>
        </w:rPr>
        <w:t>(2)</w:t>
      </w:r>
      <w:r w:rsidRPr="00EE103C">
        <w:rPr>
          <w:rFonts w:ascii="Verdana" w:hAnsi="Verdana" w:cs="Verdana"/>
          <w:sz w:val="20"/>
          <w:szCs w:val="20"/>
        </w:rPr>
        <w:t xml:space="preserve"> Всички рискове от погиване, повреждане, разваляне и унищожаване на изпълнени СМР или друго имущество на обекта, се носят и са изцяло за сметка на </w:t>
      </w:r>
      <w:r w:rsidRPr="00EE103C">
        <w:rPr>
          <w:rFonts w:ascii="Verdana" w:hAnsi="Verdana" w:cs="Verdana"/>
          <w:b/>
          <w:bCs/>
          <w:sz w:val="20"/>
          <w:szCs w:val="20"/>
        </w:rPr>
        <w:t>ИЗПЪЛНИТЕЛЯ</w:t>
      </w:r>
      <w:r w:rsidRPr="00EE103C">
        <w:rPr>
          <w:rFonts w:ascii="Verdana" w:hAnsi="Verdana" w:cs="Verdana"/>
          <w:sz w:val="20"/>
          <w:szCs w:val="20"/>
        </w:rPr>
        <w:t xml:space="preserve"> за периода на временното преустановяване на СМР по правилата на предходния член.</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3</w:t>
      </w:r>
      <w:r w:rsidRPr="00EE103C">
        <w:rPr>
          <w:rFonts w:ascii="Verdana" w:hAnsi="Verdana" w:cs="Verdana"/>
          <w:b/>
          <w:bCs/>
          <w:sz w:val="20"/>
          <w:szCs w:val="20"/>
          <w:lang w:val="en-US"/>
        </w:rPr>
        <w:t>4</w:t>
      </w:r>
      <w:r w:rsidRPr="00EE103C">
        <w:rPr>
          <w:rFonts w:ascii="Verdana" w:hAnsi="Verdana" w:cs="Verdana"/>
          <w:b/>
          <w:bCs/>
          <w:sz w:val="20"/>
          <w:szCs w:val="20"/>
        </w:rPr>
        <w:t xml:space="preserve">. (1) </w:t>
      </w:r>
      <w:r w:rsidRPr="00EE103C">
        <w:rPr>
          <w:rFonts w:ascii="Verdana" w:hAnsi="Verdana" w:cs="Verdana"/>
          <w:sz w:val="20"/>
          <w:szCs w:val="20"/>
        </w:rPr>
        <w:t xml:space="preserve">При изпълнение на строителството </w:t>
      </w:r>
      <w:r w:rsidRPr="00EE103C">
        <w:rPr>
          <w:rFonts w:ascii="Verdana" w:hAnsi="Verdana" w:cs="Verdana"/>
          <w:b/>
          <w:bCs/>
          <w:sz w:val="20"/>
          <w:szCs w:val="20"/>
        </w:rPr>
        <w:t>ИЗПЪЛНИТЕЛЯТ</w:t>
      </w:r>
      <w:r w:rsidRPr="00EE103C">
        <w:rPr>
          <w:rFonts w:ascii="Verdana" w:hAnsi="Verdana" w:cs="Verdana"/>
          <w:sz w:val="20"/>
          <w:szCs w:val="20"/>
        </w:rPr>
        <w:t xml:space="preserve"> е длъжен да поддържа Строителната площадка и частите от Строежа чисти, като ги почиства от строителни отпадъци и организира тяхното извозване до </w:t>
      </w:r>
      <w:r w:rsidRPr="00EE103C">
        <w:rPr>
          <w:rFonts w:ascii="Verdana" w:hAnsi="Verdana" w:cs="Verdana"/>
          <w:sz w:val="20"/>
          <w:szCs w:val="20"/>
          <w:lang w:val="ru-RU"/>
        </w:rPr>
        <w:t>регламентирани терени за приемане или временно депониране на строителни отпадъци и изкопани земни</w:t>
      </w:r>
      <w:r w:rsidRPr="00EE103C">
        <w:rPr>
          <w:rFonts w:ascii="Verdana" w:hAnsi="Verdana" w:cs="Verdana"/>
          <w:sz w:val="20"/>
          <w:szCs w:val="20"/>
        </w:rPr>
        <w:t>.</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lastRenderedPageBreak/>
        <w:t>(2)</w:t>
      </w:r>
      <w:r w:rsidRPr="00EE103C">
        <w:rPr>
          <w:rFonts w:ascii="Verdana" w:hAnsi="Verdana" w:cs="Verdana"/>
          <w:sz w:val="20"/>
          <w:szCs w:val="20"/>
        </w:rPr>
        <w:t xml:space="preserve"> След завършване на строителството </w:t>
      </w:r>
      <w:r w:rsidRPr="00EE103C">
        <w:rPr>
          <w:rFonts w:ascii="Verdana" w:hAnsi="Verdana" w:cs="Verdana"/>
          <w:b/>
          <w:bCs/>
          <w:sz w:val="20"/>
          <w:szCs w:val="20"/>
        </w:rPr>
        <w:t>ИЗПЪЛНИТЕЛЯТ</w:t>
      </w:r>
      <w:r w:rsidRPr="00EE103C">
        <w:rPr>
          <w:rFonts w:ascii="Verdana" w:hAnsi="Verdana" w:cs="Verdana"/>
          <w:sz w:val="20"/>
          <w:szCs w:val="20"/>
        </w:rPr>
        <w:t xml:space="preserve"> отстранява от Строителната площадка и Строежа всички строителни съоръжения, оборудване, излишни материали и строителни отпадъци, като ги оставя във вид, удовлетворяващ </w:t>
      </w:r>
      <w:r w:rsidRPr="00EE103C">
        <w:rPr>
          <w:rFonts w:ascii="Verdana" w:hAnsi="Verdana" w:cs="Verdana"/>
          <w:b/>
          <w:bCs/>
          <w:sz w:val="20"/>
          <w:szCs w:val="20"/>
        </w:rPr>
        <w:t>ВЪЗЛОЖИТЕЛЯ</w:t>
      </w:r>
      <w:r w:rsidRPr="00EE103C">
        <w:rPr>
          <w:rFonts w:ascii="Verdana" w:hAnsi="Verdana" w:cs="Verdana"/>
          <w:sz w:val="20"/>
          <w:szCs w:val="20"/>
        </w:rPr>
        <w:t>.</w:t>
      </w:r>
    </w:p>
    <w:p w:rsidR="00D65531" w:rsidRPr="00EE103C" w:rsidRDefault="00D65531" w:rsidP="00EE103C">
      <w:pPr>
        <w:widowControl w:val="0"/>
        <w:spacing w:after="0" w:line="360" w:lineRule="auto"/>
        <w:ind w:firstLine="708"/>
        <w:jc w:val="both"/>
        <w:rPr>
          <w:rFonts w:ascii="Verdana" w:hAnsi="Verdana" w:cs="Verdana"/>
          <w:b/>
          <w:bCs/>
          <w:sz w:val="20"/>
          <w:szCs w:val="20"/>
        </w:rPr>
      </w:pPr>
      <w:r w:rsidRPr="00EE103C">
        <w:rPr>
          <w:rFonts w:ascii="Verdana" w:hAnsi="Verdana" w:cs="Verdana"/>
          <w:b/>
          <w:bCs/>
          <w:sz w:val="20"/>
          <w:szCs w:val="20"/>
        </w:rPr>
        <w:t>(3) ИЗПЪЛНИТЕЛЯТ</w:t>
      </w:r>
      <w:r w:rsidRPr="00EE103C">
        <w:rPr>
          <w:rFonts w:ascii="Verdana" w:hAnsi="Verdana" w:cs="Verdana"/>
          <w:sz w:val="20"/>
          <w:szCs w:val="20"/>
        </w:rPr>
        <w:t xml:space="preserve"> е длъжен да изпълнява приложимите Законови разпоредби, включително всички предписания, свързани с опазване на околната среда на Строителната площадка и на граничещите й обекти.</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35. ИЗПЪЛНИТЕЛЯТ</w:t>
      </w:r>
      <w:r w:rsidRPr="00EE103C">
        <w:rPr>
          <w:rFonts w:ascii="Verdana" w:hAnsi="Verdana" w:cs="Verdana"/>
          <w:sz w:val="20"/>
          <w:szCs w:val="20"/>
        </w:rPr>
        <w:t xml:space="preserve"> е задължен за своя сметка да извърши рекултивация и/или възстанови в първоначалният им вид всички временни пътища и терени, ползвани при изпълнение на Договора.</w:t>
      </w:r>
    </w:p>
    <w:p w:rsidR="00D65531" w:rsidRPr="00EE103C" w:rsidRDefault="00D65531" w:rsidP="00EE103C">
      <w:pPr>
        <w:widowControl w:val="0"/>
        <w:spacing w:after="0" w:line="360" w:lineRule="auto"/>
        <w:ind w:firstLine="360"/>
        <w:jc w:val="both"/>
        <w:rPr>
          <w:rFonts w:ascii="Verdana" w:hAnsi="Verdana" w:cs="Verdana"/>
          <w:sz w:val="20"/>
          <w:szCs w:val="20"/>
        </w:rPr>
      </w:pPr>
      <w:r w:rsidRPr="00EE103C">
        <w:rPr>
          <w:rFonts w:ascii="Verdana" w:hAnsi="Verdana" w:cs="Verdana"/>
          <w:b/>
          <w:bCs/>
          <w:sz w:val="20"/>
          <w:szCs w:val="20"/>
        </w:rPr>
        <w:t>Чл. 3</w:t>
      </w:r>
      <w:r w:rsidRPr="00EE103C">
        <w:rPr>
          <w:rFonts w:ascii="Verdana" w:hAnsi="Verdana" w:cs="Verdana"/>
          <w:b/>
          <w:bCs/>
          <w:sz w:val="20"/>
          <w:szCs w:val="20"/>
          <w:lang w:val="en-US"/>
        </w:rPr>
        <w:t>6</w:t>
      </w:r>
      <w:r w:rsidRPr="00EE103C">
        <w:rPr>
          <w:rFonts w:ascii="Verdana" w:hAnsi="Verdana" w:cs="Verdana"/>
          <w:b/>
          <w:bCs/>
          <w:sz w:val="20"/>
          <w:szCs w:val="20"/>
        </w:rPr>
        <w:t>. (1)</w:t>
      </w:r>
      <w:r w:rsidRPr="00EE103C">
        <w:rPr>
          <w:rFonts w:ascii="Verdana" w:hAnsi="Verdana" w:cs="Verdana"/>
          <w:sz w:val="20"/>
          <w:szCs w:val="20"/>
        </w:rPr>
        <w:t xml:space="preserve"> Строителните продукти и оборудване, които </w:t>
      </w:r>
      <w:r w:rsidRPr="00EE103C">
        <w:rPr>
          <w:rFonts w:ascii="Verdana" w:hAnsi="Verdana" w:cs="Verdana"/>
          <w:b/>
          <w:bCs/>
          <w:sz w:val="20"/>
          <w:szCs w:val="20"/>
        </w:rPr>
        <w:t>ИЗПЪЛНИТЕЛЯТ</w:t>
      </w:r>
      <w:r w:rsidRPr="00EE103C">
        <w:rPr>
          <w:rFonts w:ascii="Verdana" w:hAnsi="Verdana" w:cs="Verdana"/>
          <w:sz w:val="20"/>
          <w:szCs w:val="20"/>
        </w:rPr>
        <w:t xml:space="preserve"> е закупил за извършване на </w:t>
      </w:r>
      <w:r w:rsidRPr="00EE103C">
        <w:rPr>
          <w:rFonts w:ascii="Verdana" w:hAnsi="Verdana" w:cs="Verdana"/>
          <w:sz w:val="20"/>
          <w:szCs w:val="20"/>
          <w:lang w:val="ru-RU"/>
        </w:rPr>
        <w:t>СМР</w:t>
      </w:r>
      <w:r w:rsidRPr="00EE103C">
        <w:rPr>
          <w:rFonts w:ascii="Verdana" w:hAnsi="Verdana" w:cs="Verdana"/>
          <w:sz w:val="20"/>
          <w:szCs w:val="20"/>
        </w:rPr>
        <w:t xml:space="preserve"> и </w:t>
      </w:r>
      <w:r w:rsidRPr="00EE103C">
        <w:rPr>
          <w:rFonts w:ascii="Verdana" w:hAnsi="Verdana" w:cs="Verdana"/>
          <w:b/>
          <w:bCs/>
          <w:sz w:val="20"/>
          <w:szCs w:val="20"/>
        </w:rPr>
        <w:t>ВЪЗЛОЖИТЕЛЯ</w:t>
      </w:r>
      <w:r w:rsidRPr="00EE103C">
        <w:rPr>
          <w:rFonts w:ascii="Verdana" w:hAnsi="Verdana" w:cs="Verdana"/>
          <w:sz w:val="20"/>
          <w:szCs w:val="20"/>
        </w:rPr>
        <w:t xml:space="preserve"> е заплатил, са собственост на </w:t>
      </w:r>
      <w:r w:rsidRPr="00EE103C">
        <w:rPr>
          <w:rFonts w:ascii="Verdana" w:hAnsi="Verdana" w:cs="Verdana"/>
          <w:b/>
          <w:bCs/>
          <w:sz w:val="20"/>
          <w:szCs w:val="20"/>
        </w:rPr>
        <w:t>ВЪЗЛОЖИТЕЛЯ</w:t>
      </w:r>
      <w:r w:rsidRPr="00EE103C">
        <w:rPr>
          <w:rFonts w:ascii="Verdana" w:hAnsi="Verdana" w:cs="Verdana"/>
          <w:sz w:val="20"/>
          <w:szCs w:val="20"/>
        </w:rPr>
        <w:t xml:space="preserve">. </w:t>
      </w:r>
    </w:p>
    <w:p w:rsidR="00D65531" w:rsidRPr="00EE103C" w:rsidRDefault="00D65531" w:rsidP="00EE103C">
      <w:pPr>
        <w:widowControl w:val="0"/>
        <w:spacing w:after="0" w:line="360" w:lineRule="auto"/>
        <w:ind w:firstLine="360"/>
        <w:jc w:val="both"/>
        <w:rPr>
          <w:rFonts w:ascii="Verdana" w:hAnsi="Verdana" w:cs="Verdana"/>
          <w:b/>
          <w:bCs/>
          <w:sz w:val="20"/>
          <w:szCs w:val="20"/>
        </w:rPr>
      </w:pPr>
      <w:r w:rsidRPr="00EE103C">
        <w:rPr>
          <w:rFonts w:ascii="Verdana" w:hAnsi="Verdana" w:cs="Verdana"/>
          <w:b/>
          <w:bCs/>
          <w:sz w:val="20"/>
          <w:szCs w:val="20"/>
        </w:rPr>
        <w:t>(2)</w:t>
      </w:r>
      <w:r w:rsidRPr="00EE103C">
        <w:rPr>
          <w:rFonts w:ascii="Verdana" w:hAnsi="Verdana" w:cs="Verdana"/>
          <w:sz w:val="20"/>
          <w:szCs w:val="20"/>
        </w:rPr>
        <w:t xml:space="preserve"> Рискът от повреждането или унищожаването на Строителните продукти и оборудване по ал. 1 се носи от </w:t>
      </w:r>
      <w:r w:rsidRPr="00EE103C">
        <w:rPr>
          <w:rFonts w:ascii="Verdana" w:hAnsi="Verdana" w:cs="Verdana"/>
          <w:b/>
          <w:bCs/>
          <w:sz w:val="20"/>
          <w:szCs w:val="20"/>
        </w:rPr>
        <w:t>ИЗПЪЛНИТЕЛЯ.</w:t>
      </w:r>
    </w:p>
    <w:p w:rsidR="00D65531" w:rsidRPr="00EE103C" w:rsidRDefault="00D65531" w:rsidP="00EE103C">
      <w:pPr>
        <w:widowControl w:val="0"/>
        <w:spacing w:after="0" w:line="360" w:lineRule="auto"/>
        <w:ind w:firstLine="360"/>
        <w:jc w:val="both"/>
        <w:rPr>
          <w:rFonts w:ascii="Verdana" w:hAnsi="Verdana" w:cs="Verdana"/>
          <w:sz w:val="20"/>
          <w:szCs w:val="20"/>
        </w:rPr>
      </w:pPr>
      <w:r w:rsidRPr="00EE103C">
        <w:rPr>
          <w:rFonts w:ascii="Verdana" w:hAnsi="Verdana" w:cs="Verdana"/>
          <w:b/>
          <w:bCs/>
          <w:sz w:val="20"/>
          <w:szCs w:val="20"/>
        </w:rPr>
        <w:t>Чл. 3</w:t>
      </w:r>
      <w:r w:rsidRPr="00EE103C">
        <w:rPr>
          <w:rFonts w:ascii="Verdana" w:hAnsi="Verdana" w:cs="Verdana"/>
          <w:b/>
          <w:bCs/>
          <w:sz w:val="20"/>
          <w:szCs w:val="20"/>
          <w:lang w:val="en-US"/>
        </w:rPr>
        <w:t>7</w:t>
      </w:r>
      <w:r w:rsidRPr="00EE103C">
        <w:rPr>
          <w:rFonts w:ascii="Verdana" w:hAnsi="Verdana" w:cs="Verdana"/>
          <w:b/>
          <w:bCs/>
          <w:sz w:val="20"/>
          <w:szCs w:val="20"/>
        </w:rPr>
        <w:t>.</w:t>
      </w:r>
      <w:r w:rsidRPr="00EE103C">
        <w:rPr>
          <w:rFonts w:ascii="Verdana" w:hAnsi="Verdana" w:cs="Verdana"/>
          <w:sz w:val="20"/>
          <w:szCs w:val="20"/>
        </w:rPr>
        <w:t xml:space="preserve"> </w:t>
      </w:r>
      <w:r w:rsidRPr="00EE103C">
        <w:rPr>
          <w:rFonts w:ascii="Verdana" w:hAnsi="Verdana" w:cs="Verdana"/>
          <w:b/>
          <w:bCs/>
          <w:sz w:val="20"/>
          <w:szCs w:val="20"/>
        </w:rPr>
        <w:t xml:space="preserve">ИЗПЪЛНИТЕЛЯТ </w:t>
      </w:r>
      <w:r w:rsidRPr="00EE103C">
        <w:rPr>
          <w:rFonts w:ascii="Verdana" w:hAnsi="Verdana" w:cs="Verdana"/>
          <w:sz w:val="20"/>
          <w:szCs w:val="20"/>
        </w:rPr>
        <w:t xml:space="preserve">се задължава да осигури регулярност на доставките на Строителните продукти и оборудване, необходими за изпълнението на Строежа, по начин, който да обезпечава навременно, качествено и ефикасно извършване на </w:t>
      </w:r>
      <w:r w:rsidRPr="00EE103C">
        <w:rPr>
          <w:rFonts w:ascii="Verdana" w:hAnsi="Verdana" w:cs="Verdana"/>
          <w:sz w:val="20"/>
          <w:szCs w:val="20"/>
          <w:lang w:val="ru-RU"/>
        </w:rPr>
        <w:t>СМР</w:t>
      </w:r>
      <w:r w:rsidRPr="00EE103C">
        <w:rPr>
          <w:rFonts w:ascii="Verdana" w:hAnsi="Verdana" w:cs="Verdana"/>
          <w:sz w:val="20"/>
          <w:szCs w:val="20"/>
        </w:rPr>
        <w:t xml:space="preserve">, и спазване на Графика за изпълнение на СМР и Технологично-строителната програма. </w:t>
      </w:r>
    </w:p>
    <w:p w:rsidR="00D65531" w:rsidRPr="00EE103C" w:rsidRDefault="00D65531" w:rsidP="00EE103C">
      <w:pPr>
        <w:widowControl w:val="0"/>
        <w:spacing w:after="0" w:line="360" w:lineRule="auto"/>
        <w:ind w:firstLine="360"/>
        <w:jc w:val="both"/>
        <w:rPr>
          <w:rFonts w:ascii="Verdana" w:hAnsi="Verdana" w:cs="Verdana"/>
          <w:sz w:val="20"/>
          <w:szCs w:val="20"/>
        </w:rPr>
      </w:pPr>
      <w:r w:rsidRPr="00EE103C">
        <w:rPr>
          <w:rFonts w:ascii="Verdana" w:hAnsi="Verdana" w:cs="Verdana"/>
          <w:b/>
          <w:bCs/>
          <w:sz w:val="20"/>
          <w:szCs w:val="20"/>
        </w:rPr>
        <w:t>Чл. 3</w:t>
      </w:r>
      <w:r w:rsidRPr="00EE103C">
        <w:rPr>
          <w:rFonts w:ascii="Verdana" w:hAnsi="Verdana" w:cs="Verdana"/>
          <w:b/>
          <w:bCs/>
          <w:sz w:val="20"/>
          <w:szCs w:val="20"/>
          <w:lang w:val="en-US"/>
        </w:rPr>
        <w:t>8</w:t>
      </w:r>
      <w:r w:rsidRPr="00EE103C">
        <w:rPr>
          <w:rFonts w:ascii="Verdana" w:hAnsi="Verdana" w:cs="Verdana"/>
          <w:b/>
          <w:bCs/>
          <w:sz w:val="20"/>
          <w:szCs w:val="20"/>
        </w:rPr>
        <w:t>.</w:t>
      </w:r>
      <w:r w:rsidRPr="00EE103C">
        <w:rPr>
          <w:rFonts w:ascii="Verdana" w:hAnsi="Verdana" w:cs="Verdana"/>
          <w:sz w:val="20"/>
          <w:szCs w:val="20"/>
        </w:rPr>
        <w:t xml:space="preserve"> </w:t>
      </w:r>
      <w:r w:rsidRPr="00EE103C">
        <w:rPr>
          <w:rFonts w:ascii="Verdana" w:hAnsi="Verdana" w:cs="Verdana"/>
          <w:b/>
          <w:bCs/>
          <w:sz w:val="20"/>
          <w:szCs w:val="20"/>
        </w:rPr>
        <w:t>(1)</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използва и влага в строителството строителни продукти и оборудване и обзавеждане, по вид, произход, качество, стандарт и технически и технологични показатели съгласно Инвестиционния проект и в съответствие с всички приложими Законови разпоредби;</w:t>
      </w:r>
    </w:p>
    <w:p w:rsidR="00D65531" w:rsidRPr="00EE103C" w:rsidRDefault="00D65531" w:rsidP="00EE103C">
      <w:pPr>
        <w:widowControl w:val="0"/>
        <w:autoSpaceDE w:val="0"/>
        <w:autoSpaceDN w:val="0"/>
        <w:adjustRightInd w:val="0"/>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ab/>
      </w:r>
      <w:r w:rsidRPr="00EE103C">
        <w:rPr>
          <w:rFonts w:ascii="Verdana" w:hAnsi="Verdana" w:cs="Verdana"/>
          <w:b/>
          <w:bCs/>
          <w:sz w:val="20"/>
          <w:szCs w:val="20"/>
          <w:lang w:eastAsia="bg-BG"/>
        </w:rPr>
        <w:t>(2)</w:t>
      </w:r>
      <w:r w:rsidRPr="00EE103C">
        <w:rPr>
          <w:rFonts w:ascii="Verdana" w:hAnsi="Verdana" w:cs="Verdana"/>
          <w:sz w:val="20"/>
          <w:szCs w:val="20"/>
          <w:lang w:eastAsia="bg-BG"/>
        </w:rPr>
        <w:t xml:space="preserve"> Строителните продукти и оборудване </w:t>
      </w:r>
      <w:r w:rsidRPr="00EE103C">
        <w:rPr>
          <w:rFonts w:ascii="Verdana" w:hAnsi="Verdana" w:cs="Verdana"/>
          <w:sz w:val="20"/>
          <w:szCs w:val="20"/>
        </w:rPr>
        <w:t>и обзавеждане</w:t>
      </w:r>
      <w:r w:rsidRPr="00EE103C">
        <w:rPr>
          <w:rFonts w:ascii="Verdana" w:hAnsi="Verdana" w:cs="Verdana"/>
          <w:sz w:val="20"/>
          <w:szCs w:val="20"/>
          <w:lang w:eastAsia="bg-BG"/>
        </w:rPr>
        <w:t xml:space="preserve"> трябва да са нови и не трябва да са  били използвани преди доставката, освен за провеждане на изпитания, които са част от експедиционната политика на доставчика.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(3)</w:t>
      </w:r>
      <w:r w:rsidRPr="00EE103C">
        <w:rPr>
          <w:rFonts w:ascii="Verdana" w:hAnsi="Verdana" w:cs="Verdana"/>
          <w:sz w:val="20"/>
          <w:szCs w:val="20"/>
        </w:rPr>
        <w:t xml:space="preserve"> Строителните продукти и оборудване и обзавеждане, независимо дали са произведени от </w:t>
      </w:r>
      <w:r w:rsidRPr="00EE103C">
        <w:rPr>
          <w:rFonts w:ascii="Verdana" w:hAnsi="Verdana" w:cs="Verdana"/>
          <w:b/>
          <w:bCs/>
          <w:sz w:val="20"/>
          <w:szCs w:val="20"/>
        </w:rPr>
        <w:t>ИЗПЪЛНИТЕЛЯ</w:t>
      </w:r>
      <w:r w:rsidRPr="00EE103C">
        <w:rPr>
          <w:rFonts w:ascii="Verdana" w:hAnsi="Verdana" w:cs="Verdana"/>
          <w:sz w:val="20"/>
          <w:szCs w:val="20"/>
        </w:rPr>
        <w:t xml:space="preserve"> и/или неговите подизпълнители или са доставени от доставчик, трябва да бъдат съпроводени с документи, доказващи техния произход, съответствие на стандарт или друг вид техническо одобрение и качество.</w:t>
      </w:r>
    </w:p>
    <w:p w:rsidR="00D65531" w:rsidRPr="00EE103C" w:rsidRDefault="00D65531" w:rsidP="00EE103C">
      <w:pPr>
        <w:widowControl w:val="0"/>
        <w:shd w:val="clear" w:color="auto" w:fill="FFFFFF"/>
        <w:tabs>
          <w:tab w:val="num" w:pos="900"/>
        </w:tabs>
        <w:spacing w:after="0" w:line="360" w:lineRule="auto"/>
        <w:jc w:val="both"/>
        <w:rPr>
          <w:rFonts w:ascii="Verdana" w:hAnsi="Verdana" w:cs="Verdana"/>
          <w:sz w:val="20"/>
          <w:szCs w:val="20"/>
          <w:lang w:val="ru-RU" w:eastAsia="bg-BG"/>
        </w:rPr>
      </w:pPr>
      <w:r w:rsidRPr="00EE103C">
        <w:rPr>
          <w:rFonts w:ascii="Verdana" w:hAnsi="Verdana" w:cs="Verdana"/>
          <w:b/>
          <w:bCs/>
          <w:sz w:val="20"/>
          <w:szCs w:val="20"/>
          <w:lang w:eastAsia="bg-BG"/>
        </w:rPr>
        <w:t xml:space="preserve">           Чл. 3</w:t>
      </w:r>
      <w:r w:rsidRPr="00EE103C">
        <w:rPr>
          <w:rFonts w:ascii="Verdana" w:hAnsi="Verdana" w:cs="Verdana"/>
          <w:b/>
          <w:bCs/>
          <w:sz w:val="20"/>
          <w:szCs w:val="20"/>
          <w:lang w:val="en-US" w:eastAsia="bg-BG"/>
        </w:rPr>
        <w:t>9</w:t>
      </w:r>
      <w:r w:rsidRPr="00EE103C">
        <w:rPr>
          <w:rFonts w:ascii="Verdana" w:hAnsi="Verdana" w:cs="Verdana"/>
          <w:b/>
          <w:bCs/>
          <w:sz w:val="20"/>
          <w:szCs w:val="20"/>
          <w:lang w:eastAsia="bg-BG"/>
        </w:rPr>
        <w:t xml:space="preserve">. </w:t>
      </w:r>
      <w:r w:rsidRPr="00EE103C">
        <w:rPr>
          <w:rFonts w:ascii="Verdana" w:hAnsi="Verdana" w:cs="Verdana"/>
          <w:b/>
          <w:bCs/>
          <w:sz w:val="20"/>
          <w:szCs w:val="20"/>
          <w:lang w:val="ru-RU" w:eastAsia="bg-BG"/>
        </w:rPr>
        <w:t>(1)</w:t>
      </w:r>
      <w:r w:rsidRPr="00EE103C">
        <w:rPr>
          <w:rFonts w:ascii="Verdana" w:hAnsi="Verdana" w:cs="Verdana"/>
          <w:sz w:val="20"/>
          <w:szCs w:val="20"/>
          <w:lang w:val="ru-RU" w:eastAsia="bg-BG"/>
        </w:rPr>
        <w:t xml:space="preserve"> </w:t>
      </w:r>
      <w:r w:rsidRPr="00EE103C">
        <w:rPr>
          <w:rFonts w:ascii="Verdana" w:hAnsi="Verdana" w:cs="Verdana"/>
          <w:b/>
          <w:bCs/>
          <w:caps/>
          <w:sz w:val="20"/>
          <w:szCs w:val="20"/>
          <w:lang w:val="ru-RU" w:eastAsia="bg-BG"/>
        </w:rPr>
        <w:t>Изпълнителят</w:t>
      </w:r>
      <w:r w:rsidRPr="00EE103C">
        <w:rPr>
          <w:rFonts w:ascii="Verdana" w:hAnsi="Verdana" w:cs="Verdana"/>
          <w:sz w:val="20"/>
          <w:szCs w:val="20"/>
          <w:lang w:val="ru-RU" w:eastAsia="bg-BG"/>
        </w:rPr>
        <w:t xml:space="preserve"> има право да променя на свой риск Строителните продукти и оборудване </w:t>
      </w:r>
      <w:r w:rsidRPr="00EE103C">
        <w:rPr>
          <w:rFonts w:ascii="Verdana" w:hAnsi="Verdana" w:cs="Verdana"/>
          <w:sz w:val="20"/>
          <w:szCs w:val="20"/>
        </w:rPr>
        <w:t xml:space="preserve"> </w:t>
      </w:r>
      <w:r w:rsidRPr="00EE103C">
        <w:rPr>
          <w:rFonts w:ascii="Verdana" w:hAnsi="Verdana" w:cs="Verdana"/>
          <w:sz w:val="20"/>
          <w:szCs w:val="20"/>
          <w:lang w:val="ru-RU" w:eastAsia="bg-BG"/>
        </w:rPr>
        <w:t>, които ще вложи в Строежа. Промяната може да се извършва само в случай</w:t>
      </w:r>
      <w:r w:rsidRPr="00EE103C">
        <w:rPr>
          <w:rFonts w:ascii="Verdana" w:hAnsi="Verdana" w:cs="Verdana"/>
          <w:sz w:val="20"/>
          <w:szCs w:val="20"/>
          <w:lang w:eastAsia="bg-BG"/>
        </w:rPr>
        <w:t>,</w:t>
      </w:r>
      <w:r w:rsidRPr="00EE103C">
        <w:rPr>
          <w:rFonts w:ascii="Verdana" w:hAnsi="Verdana" w:cs="Verdana"/>
          <w:sz w:val="20"/>
          <w:szCs w:val="20"/>
          <w:lang w:val="ru-RU" w:eastAsia="bg-BG"/>
        </w:rPr>
        <w:t xml:space="preserve"> че Строителните продукти и оборудване </w:t>
      </w:r>
      <w:r w:rsidRPr="00EE103C">
        <w:rPr>
          <w:rFonts w:ascii="Verdana" w:hAnsi="Verdana" w:cs="Verdana"/>
          <w:sz w:val="20"/>
          <w:szCs w:val="20"/>
        </w:rPr>
        <w:t>и обзавеждане</w:t>
      </w:r>
      <w:r w:rsidRPr="00EE103C">
        <w:rPr>
          <w:rFonts w:ascii="Verdana" w:hAnsi="Verdana" w:cs="Verdana"/>
          <w:sz w:val="20"/>
          <w:szCs w:val="20"/>
          <w:lang w:val="ru-RU" w:eastAsia="bg-BG"/>
        </w:rPr>
        <w:t xml:space="preserve"> съответстват на изискващите се по стандарт, технически норми или одобрения, </w:t>
      </w:r>
      <w:r w:rsidRPr="00EE103C">
        <w:rPr>
          <w:rFonts w:ascii="Verdana" w:hAnsi="Verdana" w:cs="Verdana"/>
          <w:sz w:val="20"/>
          <w:szCs w:val="20"/>
          <w:lang w:val="ru-RU" w:eastAsia="bg-BG"/>
        </w:rPr>
        <w:lastRenderedPageBreak/>
        <w:t xml:space="preserve">предвидени в Инвестиционния проект и за които </w:t>
      </w:r>
      <w:r w:rsidRPr="00EE103C">
        <w:rPr>
          <w:rFonts w:ascii="Verdana" w:hAnsi="Verdana" w:cs="Verdana"/>
          <w:b/>
          <w:bCs/>
          <w:sz w:val="20"/>
          <w:szCs w:val="20"/>
          <w:lang w:val="ru-RU" w:eastAsia="bg-BG"/>
        </w:rPr>
        <w:t>ИЗПЪЛНИТЕЛЯ</w:t>
      </w:r>
      <w:r w:rsidRPr="00EE103C">
        <w:rPr>
          <w:rFonts w:ascii="Verdana" w:hAnsi="Verdana" w:cs="Verdana"/>
          <w:b/>
          <w:bCs/>
          <w:sz w:val="20"/>
          <w:szCs w:val="20"/>
          <w:lang w:eastAsia="bg-BG"/>
        </w:rPr>
        <w:t>Т</w:t>
      </w:r>
      <w:r w:rsidRPr="00EE103C">
        <w:rPr>
          <w:rFonts w:ascii="Verdana" w:hAnsi="Verdana" w:cs="Verdana"/>
          <w:sz w:val="20"/>
          <w:szCs w:val="20"/>
          <w:lang w:val="ru-RU" w:eastAsia="bg-BG"/>
        </w:rPr>
        <w:t xml:space="preserve"> представи надеждни доказателства за съответствие /декларации за съответствие, сертификат за качество и други/ и</w:t>
      </w:r>
      <w:r w:rsidRPr="00EE103C">
        <w:rPr>
          <w:rFonts w:ascii="Verdana" w:hAnsi="Verdana" w:cs="Verdana"/>
          <w:sz w:val="20"/>
          <w:szCs w:val="20"/>
          <w:lang w:eastAsia="bg-BG"/>
        </w:rPr>
        <w:t>,</w:t>
      </w:r>
      <w:r w:rsidRPr="00EE103C">
        <w:rPr>
          <w:rFonts w:ascii="Verdana" w:hAnsi="Verdana" w:cs="Verdana"/>
          <w:sz w:val="20"/>
          <w:szCs w:val="20"/>
          <w:lang w:val="ru-RU" w:eastAsia="bg-BG"/>
        </w:rPr>
        <w:t xml:space="preserve"> че са със същото или с по-добро качество от качеството на заменените строителни продукти и оборудване, и за които писмено уведоми предварително Проектанта, Консултанта и </w:t>
      </w:r>
      <w:r w:rsidRPr="00EE103C">
        <w:rPr>
          <w:rFonts w:ascii="Verdana" w:hAnsi="Verdana" w:cs="Verdana"/>
          <w:b/>
          <w:bCs/>
          <w:sz w:val="20"/>
          <w:szCs w:val="20"/>
          <w:lang w:val="ru-RU" w:eastAsia="bg-BG"/>
        </w:rPr>
        <w:t xml:space="preserve">ВЪЗЛОЖИТЕЛЯ. </w:t>
      </w:r>
    </w:p>
    <w:p w:rsidR="00D65531" w:rsidRPr="00EE103C" w:rsidRDefault="00D65531" w:rsidP="00EE103C">
      <w:pPr>
        <w:widowControl w:val="0"/>
        <w:shd w:val="clear" w:color="auto" w:fill="FFFFFF"/>
        <w:tabs>
          <w:tab w:val="num" w:pos="900"/>
        </w:tabs>
        <w:spacing w:after="0" w:line="360" w:lineRule="auto"/>
        <w:jc w:val="both"/>
        <w:rPr>
          <w:rFonts w:ascii="Verdana" w:hAnsi="Verdana" w:cs="Verdana"/>
          <w:sz w:val="20"/>
          <w:szCs w:val="20"/>
          <w:lang w:val="ru-RU" w:eastAsia="bg-BG"/>
        </w:rPr>
      </w:pPr>
      <w:r w:rsidRPr="00EE103C">
        <w:rPr>
          <w:rFonts w:ascii="Verdana" w:hAnsi="Verdana" w:cs="Verdana"/>
          <w:sz w:val="20"/>
          <w:szCs w:val="20"/>
          <w:lang w:val="ru-RU" w:eastAsia="bg-BG"/>
        </w:rPr>
        <w:tab/>
      </w:r>
      <w:r w:rsidRPr="00EE103C">
        <w:rPr>
          <w:rFonts w:ascii="Verdana" w:hAnsi="Verdana" w:cs="Verdana"/>
          <w:b/>
          <w:bCs/>
          <w:sz w:val="20"/>
          <w:szCs w:val="20"/>
          <w:lang w:val="ru-RU" w:eastAsia="bg-BG"/>
        </w:rPr>
        <w:t>(2)</w:t>
      </w:r>
      <w:r w:rsidRPr="00EE103C">
        <w:rPr>
          <w:rFonts w:ascii="Verdana" w:hAnsi="Verdana" w:cs="Verdana"/>
          <w:sz w:val="20"/>
          <w:szCs w:val="20"/>
          <w:lang w:val="ru-RU" w:eastAsia="bg-BG"/>
        </w:rPr>
        <w:t xml:space="preserve"> Промяна на Строителните продукти и оборудване </w:t>
      </w:r>
      <w:r w:rsidRPr="00EE103C">
        <w:rPr>
          <w:rFonts w:ascii="Verdana" w:hAnsi="Verdana" w:cs="Verdana"/>
          <w:sz w:val="20"/>
          <w:szCs w:val="20"/>
        </w:rPr>
        <w:t>и обзавеждане</w:t>
      </w:r>
      <w:r w:rsidRPr="00EE103C">
        <w:rPr>
          <w:rFonts w:ascii="Verdana" w:hAnsi="Verdana" w:cs="Verdana"/>
          <w:sz w:val="20"/>
          <w:szCs w:val="20"/>
          <w:lang w:val="ru-RU" w:eastAsia="bg-BG"/>
        </w:rPr>
        <w:t xml:space="preserve"> може да се наложи и извършва в случай на изменение на Инвестиционния проект. Промяната може да се извърши при спазване на изискванията на ал.1.     </w:t>
      </w:r>
    </w:p>
    <w:p w:rsidR="00D65531" w:rsidRPr="00EE103C" w:rsidRDefault="00D65531" w:rsidP="00EE103C">
      <w:pPr>
        <w:widowControl w:val="0"/>
        <w:shd w:val="clear" w:color="auto" w:fill="FFFFFF"/>
        <w:tabs>
          <w:tab w:val="num" w:pos="900"/>
        </w:tabs>
        <w:spacing w:after="0" w:line="360" w:lineRule="auto"/>
        <w:ind w:firstLine="748"/>
        <w:jc w:val="both"/>
        <w:rPr>
          <w:rFonts w:ascii="Verdana" w:hAnsi="Verdana" w:cs="Verdana"/>
          <w:sz w:val="20"/>
          <w:szCs w:val="20"/>
          <w:lang w:val="ru-RU" w:eastAsia="bg-BG"/>
        </w:rPr>
      </w:pPr>
      <w:r w:rsidRPr="00EE103C">
        <w:rPr>
          <w:rFonts w:ascii="Verdana" w:hAnsi="Verdana" w:cs="Verdana"/>
          <w:b/>
          <w:bCs/>
          <w:sz w:val="20"/>
          <w:szCs w:val="20"/>
          <w:lang w:val="ru-RU" w:eastAsia="bg-BG"/>
        </w:rPr>
        <w:t>(3)</w:t>
      </w:r>
      <w:r w:rsidRPr="00EE103C">
        <w:rPr>
          <w:rFonts w:ascii="Verdana" w:hAnsi="Verdana" w:cs="Verdana"/>
          <w:sz w:val="20"/>
          <w:szCs w:val="20"/>
          <w:lang w:val="ru-RU" w:eastAsia="bg-BG"/>
        </w:rPr>
        <w:t xml:space="preserve"> В случаите по ал. 1 и ал. 2  промяната се извършва след одобрение на Проектанта и Консултанта, вписано в Заповедната книга.</w:t>
      </w:r>
    </w:p>
    <w:p w:rsidR="00D65531" w:rsidRPr="00EE103C" w:rsidRDefault="00D65531" w:rsidP="00EE103C">
      <w:pPr>
        <w:widowControl w:val="0"/>
        <w:shd w:val="clear" w:color="auto" w:fill="FFFFFF"/>
        <w:tabs>
          <w:tab w:val="num" w:pos="900"/>
        </w:tabs>
        <w:spacing w:after="0" w:line="360" w:lineRule="auto"/>
        <w:ind w:firstLine="748"/>
        <w:jc w:val="both"/>
        <w:rPr>
          <w:rFonts w:ascii="Verdana" w:hAnsi="Verdana" w:cs="Verdana"/>
          <w:sz w:val="20"/>
          <w:szCs w:val="20"/>
          <w:lang w:val="ru-RU" w:eastAsia="bg-BG"/>
        </w:rPr>
      </w:pPr>
      <w:r w:rsidRPr="00EE103C">
        <w:rPr>
          <w:rFonts w:ascii="Verdana" w:hAnsi="Verdana" w:cs="Verdana"/>
          <w:b/>
          <w:bCs/>
          <w:sz w:val="20"/>
          <w:szCs w:val="20"/>
          <w:lang w:val="ru-RU" w:eastAsia="bg-BG"/>
        </w:rPr>
        <w:t>(4)</w:t>
      </w:r>
      <w:r w:rsidRPr="00EE103C">
        <w:rPr>
          <w:rFonts w:ascii="Verdana" w:hAnsi="Verdana" w:cs="Verdana"/>
          <w:sz w:val="20"/>
          <w:szCs w:val="20"/>
          <w:lang w:val="ru-RU" w:eastAsia="bg-BG"/>
        </w:rPr>
        <w:t xml:space="preserve"> Всички разходи, свързани с промяната на Строителните продукти и оборудване, са за сметка изцяло на </w:t>
      </w:r>
      <w:r w:rsidRPr="00EE103C">
        <w:rPr>
          <w:rFonts w:ascii="Verdana" w:hAnsi="Verdana" w:cs="Verdana"/>
          <w:b/>
          <w:bCs/>
          <w:sz w:val="20"/>
          <w:szCs w:val="20"/>
          <w:lang w:val="ru-RU" w:eastAsia="bg-BG"/>
        </w:rPr>
        <w:t>ИЗПЪЛНИТЕЛЯ.</w:t>
      </w:r>
    </w:p>
    <w:p w:rsidR="00D65531" w:rsidRPr="00EE103C" w:rsidRDefault="00D65531" w:rsidP="00EE103C">
      <w:pPr>
        <w:widowControl w:val="0"/>
        <w:shd w:val="clear" w:color="auto" w:fill="FFFFFF"/>
        <w:tabs>
          <w:tab w:val="num" w:pos="900"/>
        </w:tabs>
        <w:spacing w:after="0" w:line="360" w:lineRule="auto"/>
        <w:ind w:firstLine="748"/>
        <w:jc w:val="both"/>
        <w:rPr>
          <w:rFonts w:ascii="Verdana" w:hAnsi="Verdana" w:cs="Verdana"/>
          <w:sz w:val="20"/>
          <w:szCs w:val="20"/>
          <w:lang w:val="ru-RU" w:eastAsia="bg-BG"/>
        </w:rPr>
      </w:pPr>
      <w:r w:rsidRPr="00EE103C">
        <w:rPr>
          <w:rFonts w:ascii="Verdana" w:hAnsi="Verdana" w:cs="Verdana"/>
          <w:b/>
          <w:bCs/>
          <w:sz w:val="20"/>
          <w:szCs w:val="20"/>
          <w:lang w:val="ru-RU" w:eastAsia="bg-BG"/>
        </w:rPr>
        <w:t>(5)</w:t>
      </w:r>
      <w:r w:rsidRPr="00EE103C">
        <w:rPr>
          <w:rFonts w:ascii="Verdana" w:hAnsi="Verdana" w:cs="Verdana"/>
          <w:sz w:val="20"/>
          <w:szCs w:val="20"/>
          <w:lang w:val="ru-RU" w:eastAsia="bg-BG"/>
        </w:rPr>
        <w:t xml:space="preserve"> Ако вследствие на замяната на строителни продукти качеството на СМР се влоши, то отговорността за това ще бъде изцяло на </w:t>
      </w:r>
      <w:r w:rsidRPr="00EE103C">
        <w:rPr>
          <w:rFonts w:ascii="Verdana" w:hAnsi="Verdana" w:cs="Verdana"/>
          <w:b/>
          <w:bCs/>
          <w:sz w:val="20"/>
          <w:szCs w:val="20"/>
          <w:lang w:val="ru-RU" w:eastAsia="bg-BG"/>
        </w:rPr>
        <w:t>ИЗПЪЛНИТЕЛЯ</w:t>
      </w:r>
      <w:r w:rsidRPr="00EE103C">
        <w:rPr>
          <w:rFonts w:ascii="Verdana" w:hAnsi="Verdana" w:cs="Verdana"/>
          <w:sz w:val="20"/>
          <w:szCs w:val="20"/>
          <w:lang w:val="ru-RU" w:eastAsia="bg-BG"/>
        </w:rPr>
        <w:t>.</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40</w:t>
      </w:r>
      <w:r w:rsidRPr="00EE103C">
        <w:rPr>
          <w:rFonts w:ascii="Verdana" w:hAnsi="Verdana" w:cs="Verdana"/>
          <w:b/>
          <w:bCs/>
          <w:sz w:val="20"/>
          <w:szCs w:val="20"/>
        </w:rPr>
        <w:t>.</w:t>
      </w:r>
      <w:r w:rsidRPr="00EE103C">
        <w:rPr>
          <w:rFonts w:ascii="Verdana" w:hAnsi="Verdana" w:cs="Verdana"/>
          <w:sz w:val="20"/>
          <w:szCs w:val="20"/>
        </w:rPr>
        <w:t xml:space="preserve"> </w:t>
      </w:r>
      <w:r w:rsidRPr="00EE103C">
        <w:rPr>
          <w:rFonts w:ascii="Verdana" w:hAnsi="Verdana" w:cs="Verdana"/>
          <w:b/>
          <w:bCs/>
          <w:sz w:val="20"/>
          <w:szCs w:val="20"/>
          <w:lang w:val="ru-RU"/>
        </w:rPr>
        <w:t>(1)</w:t>
      </w:r>
      <w:r w:rsidRPr="00EE103C">
        <w:rPr>
          <w:rFonts w:ascii="Verdana" w:hAnsi="Verdana" w:cs="Verdana"/>
          <w:sz w:val="20"/>
          <w:szCs w:val="20"/>
          <w:lang w:val="ru-RU"/>
        </w:rPr>
        <w:t xml:space="preserve"> </w:t>
      </w:r>
      <w:r w:rsidRPr="00EE103C">
        <w:rPr>
          <w:rFonts w:ascii="Verdana" w:hAnsi="Verdana" w:cs="Verdana"/>
          <w:sz w:val="20"/>
          <w:szCs w:val="20"/>
        </w:rPr>
        <w:t xml:space="preserve">Ако се окаже, че даден строителен продукт и оборудване и обзавеждане не е определен в Проектната документация то същият следва предварително да бъде одобрен от ПРОЕКТАНТА. ПРОЕКТАНТА няма право да одобрява строителни продукти и оборудване и обзавеждане, които не съответстват на стандартите или за които няма технически одобрения.  </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lang w:val="ru-RU"/>
        </w:rPr>
        <w:t>(2)</w:t>
      </w:r>
      <w:r w:rsidRPr="00EE103C">
        <w:rPr>
          <w:rFonts w:ascii="Verdana" w:hAnsi="Verdana" w:cs="Verdana"/>
          <w:sz w:val="20"/>
          <w:szCs w:val="20"/>
          <w:lang w:val="ru-RU"/>
        </w:rPr>
        <w:t xml:space="preserve"> </w:t>
      </w:r>
      <w:r w:rsidRPr="00EE103C">
        <w:rPr>
          <w:rFonts w:ascii="Verdana" w:hAnsi="Verdana" w:cs="Verdana"/>
          <w:b/>
          <w:bCs/>
          <w:sz w:val="20"/>
          <w:szCs w:val="20"/>
          <w:lang w:val="ru-RU"/>
        </w:rPr>
        <w:t>ИЗПЪЛНИТЕЛЯТ</w:t>
      </w:r>
      <w:r w:rsidRPr="00EE103C">
        <w:rPr>
          <w:rFonts w:ascii="Verdana" w:hAnsi="Verdana" w:cs="Verdana"/>
          <w:sz w:val="20"/>
          <w:szCs w:val="20"/>
        </w:rPr>
        <w:t xml:space="preserve"> се задължава да представи на ПРОЕКТАНТА и КОНСУЛТАНТА надлежни доказателства за съответствието на предложените за одобрение продукти със стандартите и  Инвестиционния проект.</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41</w:t>
      </w:r>
      <w:r w:rsidRPr="00EE103C">
        <w:rPr>
          <w:rFonts w:ascii="Verdana" w:hAnsi="Verdana" w:cs="Verdana"/>
          <w:b/>
          <w:bCs/>
          <w:sz w:val="20"/>
          <w:szCs w:val="20"/>
        </w:rPr>
        <w:t xml:space="preserve">. (1) </w:t>
      </w:r>
      <w:r w:rsidRPr="00EE103C">
        <w:rPr>
          <w:rFonts w:ascii="Verdana" w:hAnsi="Verdana" w:cs="Verdana"/>
          <w:sz w:val="20"/>
          <w:szCs w:val="20"/>
        </w:rPr>
        <w:t xml:space="preserve">Ако </w:t>
      </w:r>
      <w:r w:rsidRPr="00EE103C">
        <w:rPr>
          <w:rFonts w:ascii="Verdana" w:hAnsi="Verdana" w:cs="Verdana"/>
          <w:b/>
          <w:bCs/>
          <w:sz w:val="20"/>
          <w:szCs w:val="20"/>
        </w:rPr>
        <w:t>ИЗПЪЛНИТЕЛЯ</w:t>
      </w:r>
      <w:r w:rsidRPr="00EE103C">
        <w:rPr>
          <w:rFonts w:ascii="Verdana" w:hAnsi="Verdana" w:cs="Verdana"/>
          <w:sz w:val="20"/>
          <w:szCs w:val="20"/>
        </w:rPr>
        <w:t xml:space="preserve"> е изпълнил Строежа и всички свои други задължения по Договора, </w:t>
      </w:r>
      <w:r w:rsidRPr="00EE103C">
        <w:rPr>
          <w:rFonts w:ascii="Verdana" w:hAnsi="Verdana" w:cs="Verdana"/>
          <w:b/>
          <w:bCs/>
          <w:sz w:val="20"/>
          <w:szCs w:val="20"/>
        </w:rPr>
        <w:t>ИЗПЪЛНИТЕЛЯТ</w:t>
      </w:r>
      <w:r w:rsidRPr="00EE103C">
        <w:rPr>
          <w:rFonts w:ascii="Verdana" w:hAnsi="Verdana" w:cs="Verdana"/>
          <w:sz w:val="20"/>
          <w:szCs w:val="20"/>
        </w:rPr>
        <w:t xml:space="preserve"> уведомява писмено </w:t>
      </w:r>
      <w:r w:rsidRPr="00EE103C">
        <w:rPr>
          <w:rFonts w:ascii="Verdana" w:hAnsi="Verdana" w:cs="Verdana"/>
          <w:b/>
          <w:bCs/>
          <w:sz w:val="20"/>
          <w:szCs w:val="20"/>
        </w:rPr>
        <w:t>ВЪЗЛОЖИТЕЛЯ</w:t>
      </w:r>
      <w:r w:rsidRPr="00EE103C">
        <w:rPr>
          <w:rFonts w:ascii="Verdana" w:hAnsi="Verdana" w:cs="Verdana"/>
          <w:sz w:val="20"/>
          <w:szCs w:val="20"/>
        </w:rPr>
        <w:t xml:space="preserve"> и </w:t>
      </w:r>
      <w:r w:rsidRPr="00EE103C">
        <w:rPr>
          <w:rFonts w:ascii="Verdana" w:hAnsi="Verdana" w:cs="Verdana"/>
          <w:b/>
          <w:bCs/>
          <w:sz w:val="20"/>
          <w:szCs w:val="20"/>
        </w:rPr>
        <w:t>КОНСУЛТАНТА</w:t>
      </w:r>
      <w:r w:rsidRPr="00EE103C">
        <w:rPr>
          <w:rFonts w:ascii="Verdana" w:hAnsi="Verdana" w:cs="Verdana"/>
          <w:sz w:val="20"/>
          <w:szCs w:val="20"/>
        </w:rPr>
        <w:t xml:space="preserve"> за готовността си да предаде Строежа на </w:t>
      </w:r>
      <w:r w:rsidRPr="00EE103C">
        <w:rPr>
          <w:rFonts w:ascii="Verdana" w:hAnsi="Verdana" w:cs="Verdana"/>
          <w:b/>
          <w:bCs/>
          <w:sz w:val="20"/>
          <w:szCs w:val="20"/>
        </w:rPr>
        <w:t>ВЪЗЛОЖИТЕЛЯ</w:t>
      </w:r>
      <w:r w:rsidRPr="00EE103C">
        <w:rPr>
          <w:rFonts w:ascii="Verdana" w:hAnsi="Verdana" w:cs="Verdana"/>
          <w:sz w:val="20"/>
          <w:szCs w:val="20"/>
        </w:rPr>
        <w:t>. Уведомяването трябва да бъде не по-късно от 5 работни дни преди датата на изтичане на срока за изпълнение на СМР.</w:t>
      </w:r>
    </w:p>
    <w:p w:rsidR="00D65531" w:rsidRPr="00EE103C" w:rsidRDefault="00D65531" w:rsidP="00EE103C">
      <w:pPr>
        <w:widowControl w:val="0"/>
        <w:tabs>
          <w:tab w:val="left" w:pos="720"/>
          <w:tab w:val="left" w:pos="6750"/>
        </w:tabs>
        <w:spacing w:after="0" w:line="360" w:lineRule="auto"/>
        <w:jc w:val="both"/>
        <w:rPr>
          <w:rFonts w:ascii="Verdana" w:hAnsi="Verdana" w:cs="Verdana"/>
          <w:b/>
          <w:bCs/>
          <w:sz w:val="20"/>
          <w:szCs w:val="20"/>
        </w:rPr>
      </w:pPr>
      <w:r w:rsidRPr="00EE103C">
        <w:rPr>
          <w:rFonts w:ascii="Verdana" w:hAnsi="Verdana" w:cs="Verdana"/>
          <w:b/>
          <w:bCs/>
          <w:sz w:val="20"/>
          <w:szCs w:val="20"/>
        </w:rPr>
        <w:t xml:space="preserve">(2) </w:t>
      </w:r>
      <w:r w:rsidRPr="00EE103C">
        <w:rPr>
          <w:rFonts w:ascii="Verdana" w:hAnsi="Verdana" w:cs="Verdana"/>
          <w:sz w:val="20"/>
          <w:szCs w:val="20"/>
        </w:rPr>
        <w:t xml:space="preserve">След завършване на Строежа и провеждане на успешни изпитвания и проверки се съставя Констативен акт обр. 15 съгласно Наредба № 3 от 31.07.2003 г., съгласно изискванията на чл. 176, ал.1 от ЗУТ за установяване годността за приемане на Строежа, с който Строежът се предава от </w:t>
      </w:r>
      <w:r w:rsidRPr="00EE103C">
        <w:rPr>
          <w:rFonts w:ascii="Verdana" w:hAnsi="Verdana" w:cs="Verdana"/>
          <w:b/>
          <w:bCs/>
          <w:sz w:val="20"/>
          <w:szCs w:val="20"/>
        </w:rPr>
        <w:t>ИЗПЪЛНИТЕЛЯ</w:t>
      </w:r>
      <w:r w:rsidRPr="00EE103C">
        <w:rPr>
          <w:rFonts w:ascii="Verdana" w:hAnsi="Verdana" w:cs="Verdana"/>
          <w:sz w:val="20"/>
          <w:szCs w:val="20"/>
        </w:rPr>
        <w:t xml:space="preserve"> на </w:t>
      </w:r>
      <w:r w:rsidRPr="00EE103C">
        <w:rPr>
          <w:rFonts w:ascii="Verdana" w:hAnsi="Verdana" w:cs="Verdana"/>
          <w:b/>
          <w:bCs/>
          <w:sz w:val="20"/>
          <w:szCs w:val="20"/>
        </w:rPr>
        <w:t>ВЪЗЛОЖИТЕЛЯ.</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4</w:t>
      </w:r>
      <w:r w:rsidRPr="00EE103C">
        <w:rPr>
          <w:rFonts w:ascii="Verdana" w:hAnsi="Verdana" w:cs="Verdana"/>
          <w:b/>
          <w:bCs/>
          <w:sz w:val="20"/>
          <w:szCs w:val="20"/>
          <w:lang w:val="en-US"/>
        </w:rPr>
        <w:t>2</w:t>
      </w:r>
      <w:r w:rsidRPr="00EE103C">
        <w:rPr>
          <w:rFonts w:ascii="Verdana" w:hAnsi="Verdana" w:cs="Verdana"/>
          <w:b/>
          <w:bCs/>
          <w:sz w:val="20"/>
          <w:szCs w:val="20"/>
        </w:rPr>
        <w:t xml:space="preserve">. </w:t>
      </w:r>
      <w:r w:rsidRPr="00EE103C">
        <w:rPr>
          <w:rFonts w:ascii="Verdana" w:hAnsi="Verdana" w:cs="Verdana"/>
          <w:sz w:val="20"/>
          <w:szCs w:val="20"/>
        </w:rPr>
        <w:t xml:space="preserve">След изпълнението на Строежа и подписване Констативен акт обр. 15, </w:t>
      </w:r>
      <w:r w:rsidRPr="00EE103C">
        <w:rPr>
          <w:rFonts w:ascii="Verdana" w:hAnsi="Verdana" w:cs="Verdana"/>
          <w:b/>
          <w:bCs/>
          <w:sz w:val="20"/>
          <w:szCs w:val="20"/>
        </w:rPr>
        <w:t>ИЗПЪЛНИТЕЛЯТ</w:t>
      </w:r>
      <w:r w:rsidRPr="00EE103C">
        <w:rPr>
          <w:rFonts w:ascii="Verdana" w:hAnsi="Verdana" w:cs="Verdana"/>
          <w:sz w:val="20"/>
          <w:szCs w:val="20"/>
        </w:rPr>
        <w:t xml:space="preserve"> е длъжен да изготви екзекутивна документация съгласно изискванията на Закона за устройство на територията, отразяваща несъществените </w:t>
      </w:r>
      <w:r w:rsidRPr="00EE103C">
        <w:rPr>
          <w:rFonts w:ascii="Verdana" w:hAnsi="Verdana" w:cs="Verdana"/>
          <w:sz w:val="20"/>
          <w:szCs w:val="20"/>
        </w:rPr>
        <w:lastRenderedPageBreak/>
        <w:t>отклонения от съгласувания и одобрен инвестиционен проект, ако такива са налице. Разходите по изготвянето на екзекутивната документация следва да бъдат предвидени в Цената за изпълнение на договора;</w:t>
      </w:r>
    </w:p>
    <w:p w:rsidR="00D65531" w:rsidRPr="00EE103C" w:rsidRDefault="00D65531" w:rsidP="00EE103C">
      <w:pPr>
        <w:widowControl w:val="0"/>
        <w:tabs>
          <w:tab w:val="left" w:pos="720"/>
        </w:tabs>
        <w:spacing w:after="0" w:line="360" w:lineRule="auto"/>
        <w:jc w:val="both"/>
        <w:rPr>
          <w:rFonts w:ascii="Verdana" w:hAnsi="Verdana" w:cs="Verdana"/>
          <w:sz w:val="20"/>
          <w:szCs w:val="20"/>
        </w:rPr>
      </w:pPr>
      <w:r w:rsidRPr="00EE103C">
        <w:rPr>
          <w:rFonts w:ascii="Verdana" w:hAnsi="Verdana" w:cs="Verdana"/>
          <w:b/>
          <w:bCs/>
          <w:sz w:val="20"/>
          <w:szCs w:val="20"/>
        </w:rPr>
        <w:tab/>
        <w:t>Чл. 4</w:t>
      </w:r>
      <w:r w:rsidRPr="00EE103C">
        <w:rPr>
          <w:rFonts w:ascii="Verdana" w:hAnsi="Verdana" w:cs="Verdana"/>
          <w:b/>
          <w:bCs/>
          <w:sz w:val="20"/>
          <w:szCs w:val="20"/>
          <w:lang w:val="en-US"/>
        </w:rPr>
        <w:t>3</w:t>
      </w:r>
      <w:r w:rsidRPr="00EE103C">
        <w:rPr>
          <w:rFonts w:ascii="Verdana" w:hAnsi="Verdana" w:cs="Verdana"/>
          <w:b/>
          <w:bCs/>
          <w:sz w:val="20"/>
          <w:szCs w:val="20"/>
        </w:rPr>
        <w:t xml:space="preserve"> (1) </w:t>
      </w:r>
      <w:r w:rsidRPr="00EE103C">
        <w:rPr>
          <w:rFonts w:ascii="Verdana" w:hAnsi="Verdana" w:cs="Verdana"/>
          <w:sz w:val="20"/>
          <w:szCs w:val="20"/>
        </w:rPr>
        <w:t>Ако приемателната комисия установи  неизпълнени, частично</w:t>
      </w:r>
      <w:r w:rsidRPr="00EE103C">
        <w:rPr>
          <w:rFonts w:ascii="Verdana" w:hAnsi="Verdana" w:cs="Verdana"/>
          <w:b/>
          <w:bCs/>
          <w:sz w:val="20"/>
          <w:szCs w:val="20"/>
        </w:rPr>
        <w:t xml:space="preserve"> </w:t>
      </w:r>
      <w:r w:rsidRPr="00EE103C">
        <w:rPr>
          <w:rFonts w:ascii="Verdana" w:hAnsi="Verdana" w:cs="Verdana"/>
          <w:sz w:val="20"/>
          <w:szCs w:val="20"/>
        </w:rPr>
        <w:t>изпълнени строително-монтажни работи или други</w:t>
      </w:r>
      <w:r w:rsidRPr="00EE103C">
        <w:rPr>
          <w:rFonts w:ascii="Verdana" w:hAnsi="Verdana" w:cs="Verdana"/>
          <w:b/>
          <w:bCs/>
          <w:sz w:val="20"/>
          <w:szCs w:val="20"/>
        </w:rPr>
        <w:t xml:space="preserve"> ВЪЗЛОЖИТЕЛЯТ </w:t>
      </w:r>
      <w:r w:rsidRPr="00EE103C">
        <w:rPr>
          <w:rFonts w:ascii="Verdana" w:hAnsi="Verdana" w:cs="Verdana"/>
          <w:sz w:val="20"/>
          <w:szCs w:val="20"/>
        </w:rPr>
        <w:t>издава предписание за работите, количествата и срока за изпълнението им под формата на „</w:t>
      </w:r>
      <w:r w:rsidRPr="00EE103C">
        <w:rPr>
          <w:rFonts w:ascii="Verdana" w:hAnsi="Verdana" w:cs="Verdana"/>
          <w:b/>
          <w:bCs/>
          <w:sz w:val="20"/>
          <w:szCs w:val="20"/>
        </w:rPr>
        <w:t>Протокол за неизпълнени или частично изпълнени строително-монтажни работи</w:t>
      </w:r>
      <w:r w:rsidRPr="00EE103C">
        <w:rPr>
          <w:rFonts w:ascii="Verdana" w:hAnsi="Verdana" w:cs="Verdana"/>
          <w:sz w:val="20"/>
          <w:szCs w:val="20"/>
        </w:rPr>
        <w:t>”.</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 (2)</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в определения му срок да изпълни предписаните работи. Строителят е длъжен да отстрани всички забележки написани в Констативен акт обр. 15. </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(3)</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след изпълнение на предписаните работи, уведомява писмено </w:t>
      </w:r>
      <w:r w:rsidRPr="00EE103C">
        <w:rPr>
          <w:rFonts w:ascii="Verdana" w:hAnsi="Verdana" w:cs="Verdana"/>
          <w:b/>
          <w:bCs/>
          <w:sz w:val="20"/>
          <w:szCs w:val="20"/>
        </w:rPr>
        <w:t>ВЪЗЛОЖИТЕЛЯ</w:t>
      </w:r>
      <w:r w:rsidRPr="00EE103C">
        <w:rPr>
          <w:rFonts w:ascii="Verdana" w:hAnsi="Verdana" w:cs="Verdana"/>
          <w:sz w:val="20"/>
          <w:szCs w:val="20"/>
        </w:rPr>
        <w:t xml:space="preserve"> и </w:t>
      </w:r>
      <w:r w:rsidRPr="00EE103C">
        <w:rPr>
          <w:rFonts w:ascii="Verdana" w:hAnsi="Verdana" w:cs="Verdana"/>
          <w:b/>
          <w:bCs/>
          <w:sz w:val="20"/>
          <w:szCs w:val="20"/>
        </w:rPr>
        <w:t>КОНСУЛТАНТА</w:t>
      </w:r>
      <w:r w:rsidRPr="00EE103C">
        <w:rPr>
          <w:rFonts w:ascii="Verdana" w:hAnsi="Verdana" w:cs="Verdana"/>
          <w:sz w:val="20"/>
          <w:szCs w:val="20"/>
        </w:rPr>
        <w:t xml:space="preserve"> за готовността си за предаване на работите.</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4</w:t>
      </w:r>
      <w:r w:rsidRPr="00EE103C">
        <w:rPr>
          <w:rFonts w:ascii="Verdana" w:hAnsi="Verdana" w:cs="Verdana"/>
          <w:b/>
          <w:bCs/>
          <w:sz w:val="20"/>
          <w:szCs w:val="20"/>
          <w:lang w:val="en-US"/>
        </w:rPr>
        <w:t>4</w:t>
      </w:r>
      <w:r w:rsidRPr="00EE103C">
        <w:rPr>
          <w:rFonts w:ascii="Verdana" w:hAnsi="Verdana" w:cs="Verdana"/>
          <w:b/>
          <w:bCs/>
          <w:sz w:val="20"/>
          <w:szCs w:val="20"/>
        </w:rPr>
        <w:t>.</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постави на Строежа информационни табели, съдържащи пълна информация за изпълняваните </w:t>
      </w:r>
      <w:r w:rsidRPr="00EE103C">
        <w:rPr>
          <w:rFonts w:ascii="Verdana" w:hAnsi="Verdana" w:cs="Verdana"/>
          <w:sz w:val="20"/>
          <w:szCs w:val="20"/>
          <w:lang w:val="ru-RU"/>
        </w:rPr>
        <w:t>СМР</w:t>
      </w:r>
      <w:r w:rsidRPr="00EE103C">
        <w:rPr>
          <w:rFonts w:ascii="Verdana" w:hAnsi="Verdana" w:cs="Verdana"/>
          <w:sz w:val="20"/>
          <w:szCs w:val="20"/>
        </w:rPr>
        <w:t xml:space="preserve">, в съответствие с чл. 157, ал. 5 от ЗУТ. </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4</w:t>
      </w:r>
      <w:r w:rsidRPr="00EE103C">
        <w:rPr>
          <w:rFonts w:ascii="Verdana" w:hAnsi="Verdana" w:cs="Verdana"/>
          <w:b/>
          <w:bCs/>
          <w:sz w:val="20"/>
          <w:szCs w:val="20"/>
          <w:lang w:val="en-US"/>
        </w:rPr>
        <w:t>5</w:t>
      </w:r>
      <w:r w:rsidRPr="00EE103C">
        <w:rPr>
          <w:rFonts w:ascii="Verdana" w:hAnsi="Verdana" w:cs="Verdana"/>
          <w:b/>
          <w:bCs/>
          <w:sz w:val="20"/>
          <w:szCs w:val="20"/>
        </w:rPr>
        <w:t>.</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в Гаранционните срокове да отстранява всички проявени Дефекти в изпълнените СМР на обекта, вкл. съоръжения и оборудване, за поддържане на качеството и непрекъснатата му експлоатация в съответствие с Проектната документация.</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olor w:val="000000"/>
          <w:sz w:val="20"/>
          <w:szCs w:val="20"/>
          <w:lang w:eastAsia="bg-BG"/>
        </w:rPr>
      </w:pPr>
      <w:r w:rsidRPr="00EE103C">
        <w:rPr>
          <w:rFonts w:ascii="Verdana" w:eastAsia="Times New Roman" w:hAnsi="Verdana"/>
          <w:b/>
          <w:bCs/>
          <w:color w:val="000000"/>
          <w:sz w:val="20"/>
          <w:szCs w:val="20"/>
          <w:lang w:eastAsia="bg-BG"/>
        </w:rPr>
        <w:t>Чл</w:t>
      </w:r>
      <w:r w:rsidRPr="00EE103C">
        <w:rPr>
          <w:rFonts w:ascii="Verdana" w:eastAsia="Times New Roman" w:hAnsi="Verdana"/>
          <w:b/>
          <w:bCs/>
          <w:color w:val="000000"/>
          <w:sz w:val="20"/>
          <w:szCs w:val="20"/>
          <w:lang w:val="en-US" w:eastAsia="bg-BG"/>
        </w:rPr>
        <w:t xml:space="preserve"> 46.</w:t>
      </w:r>
      <w:r w:rsidRPr="00EE103C">
        <w:rPr>
          <w:rFonts w:ascii="Verdana" w:eastAsia="Times New Roman" w:hAnsi="Verdana"/>
          <w:color w:val="000000"/>
          <w:sz w:val="20"/>
          <w:szCs w:val="20"/>
          <w:lang w:eastAsia="bg-BG"/>
        </w:rPr>
        <w:t xml:space="preserve"> ИЗПЪЛНИТЕЛЯТ се задължава да води точна и редовна документация и счетоводна отчетност, отразяващи изпълнението на настоящия договор. </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b/>
          <w:bCs/>
          <w:sz w:val="20"/>
          <w:szCs w:val="20"/>
          <w:lang w:eastAsia="bg-BG"/>
        </w:rPr>
        <w:t xml:space="preserve">Чл. </w:t>
      </w:r>
      <w:r w:rsidRPr="00EE103C">
        <w:rPr>
          <w:rFonts w:ascii="Verdana" w:eastAsia="Times New Roman" w:hAnsi="Verdana" w:cs="Verdana"/>
          <w:b/>
          <w:bCs/>
          <w:sz w:val="20"/>
          <w:szCs w:val="20"/>
          <w:lang w:val="en-US" w:eastAsia="bg-BG"/>
        </w:rPr>
        <w:t>47</w:t>
      </w:r>
      <w:r w:rsidRPr="00EE103C">
        <w:rPr>
          <w:rFonts w:ascii="Verdana" w:eastAsia="Times New Roman" w:hAnsi="Verdana" w:cs="Verdana"/>
          <w:b/>
          <w:bCs/>
          <w:sz w:val="20"/>
          <w:szCs w:val="20"/>
          <w:lang w:eastAsia="bg-BG"/>
        </w:rPr>
        <w:t>.</w:t>
      </w:r>
      <w:r w:rsidRPr="00EE103C">
        <w:rPr>
          <w:rFonts w:ascii="Verdana" w:eastAsia="Times New Roman" w:hAnsi="Verdana" w:cs="Verdana"/>
          <w:sz w:val="20"/>
          <w:szCs w:val="20"/>
          <w:lang w:eastAsia="bg-BG"/>
        </w:rPr>
        <w:t xml:space="preserve"> (1) ИЗПЪЛНИТЕЛЯТ се задължава да съхранява, осигурява и предоставя при поискване от ВЪЗЛОЖИТЕЛЯ всички документи, свързани с изпълнението на договора за срок не по-малко от 4 години след приключване на договора.</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sz w:val="20"/>
          <w:szCs w:val="20"/>
          <w:lang w:eastAsia="bg-BG"/>
        </w:rPr>
        <w:t>(2) Документите по ал.1 трябва да се съхраняват на достъпно място и да са архивирани по начин, който улеснява проверките от компетентните органи.</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sz w:val="20"/>
          <w:szCs w:val="20"/>
          <w:lang w:eastAsia="bg-BG"/>
        </w:rPr>
        <w:t xml:space="preserve">(3) Документите по ал. 1 се съхраняват и след изтичането на сроковете по ал. 1, в случай, че има съдебни, административни или следствени производства, до приключването им или при надлежно обосновано искане на </w:t>
      </w:r>
      <w:r w:rsidRPr="00EE103C">
        <w:rPr>
          <w:rFonts w:ascii="Verdana" w:eastAsia="Times New Roman" w:hAnsi="Verdana" w:cs="Verdana"/>
          <w:b/>
          <w:sz w:val="20"/>
          <w:szCs w:val="20"/>
          <w:lang w:eastAsia="bg-BG"/>
        </w:rPr>
        <w:t>ВЪЗЛОЖИТЕЛЯ</w:t>
      </w:r>
      <w:r w:rsidRPr="00EE103C">
        <w:rPr>
          <w:rFonts w:ascii="Verdana" w:eastAsia="Times New Roman" w:hAnsi="Verdana" w:cs="Verdana"/>
          <w:sz w:val="20"/>
          <w:szCs w:val="20"/>
          <w:lang w:eastAsia="bg-BG"/>
        </w:rPr>
        <w:t>, или когато националното законодателство указва това.</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b/>
          <w:bCs/>
          <w:sz w:val="20"/>
          <w:szCs w:val="20"/>
          <w:lang w:eastAsia="bg-BG"/>
        </w:rPr>
        <w:lastRenderedPageBreak/>
        <w:t>Чл. </w:t>
      </w:r>
      <w:r w:rsidRPr="00EE103C">
        <w:rPr>
          <w:rFonts w:ascii="Verdana" w:eastAsia="Times New Roman" w:hAnsi="Verdana" w:cs="Verdana"/>
          <w:b/>
          <w:bCs/>
          <w:sz w:val="20"/>
          <w:szCs w:val="20"/>
          <w:lang w:val="en-US" w:eastAsia="bg-BG"/>
        </w:rPr>
        <w:t>48.</w:t>
      </w:r>
      <w:r w:rsidRPr="00EE103C">
        <w:rPr>
          <w:rFonts w:ascii="Verdana" w:eastAsia="Times New Roman" w:hAnsi="Verdana" w:cs="Verdana"/>
          <w:sz w:val="20"/>
          <w:szCs w:val="20"/>
          <w:lang w:eastAsia="bg-BG"/>
        </w:rPr>
        <w:t xml:space="preserve"> ИЗПЪЛНИТЕЛЯТ се задължава да допуска представители на ВЪЗЛОЖИТЕЛЯ, да проверяват, посредством проучване на документацията му или проверки на място, изпълнението на настоящия договор, и да проведат пълен одит, при необходимост, въз основа на разходнооправдателните документи, приложени към счетоводните отчети, счетоводната документация и други документи, свързани с финансирането на проекта. Тези проверки могат да се провеждат в срок до 4 години след приключването на договора, както и до приключване на евентуални административни, следствени или съдебни производства.</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b/>
          <w:bCs/>
          <w:sz w:val="20"/>
          <w:szCs w:val="20"/>
          <w:lang w:eastAsia="bg-BG"/>
        </w:rPr>
        <w:t>Чл. </w:t>
      </w:r>
      <w:r w:rsidRPr="00EE103C">
        <w:rPr>
          <w:rFonts w:ascii="Verdana" w:eastAsia="Times New Roman" w:hAnsi="Verdana" w:cs="Verdana"/>
          <w:b/>
          <w:bCs/>
          <w:sz w:val="20"/>
          <w:szCs w:val="20"/>
          <w:lang w:val="en-US" w:eastAsia="bg-BG"/>
        </w:rPr>
        <w:t>49.</w:t>
      </w:r>
      <w:r w:rsidRPr="00EE103C">
        <w:rPr>
          <w:rFonts w:ascii="Verdana" w:eastAsia="Times New Roman" w:hAnsi="Verdana" w:cs="Verdana"/>
          <w:sz w:val="20"/>
          <w:szCs w:val="20"/>
          <w:lang w:eastAsia="bg-BG"/>
        </w:rPr>
        <w:t xml:space="preserve"> (1) ИЗПЪЛНИТЕЛЯТ е длъжен да допусне представители на ВЪЗЛОЖИТЕЛЯ да извършат проверки и инспекции на място в съответствие с процедурите, предвидени в законодателството. </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sz w:val="20"/>
          <w:szCs w:val="20"/>
          <w:lang w:eastAsia="bg-BG"/>
        </w:rPr>
        <w:t xml:space="preserve">(2) Във връзка с ал.1 ИЗПЪЛНИТЕЛЯТ е длъжен да предостави на служителите или представителите на ВЪЗЛОЖИТЕЛЯ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изпълнение на настоящия договор, както и да направи всичко необходимо, за да улесни работата им. </w:t>
      </w:r>
    </w:p>
    <w:p w:rsidR="00D65531" w:rsidRPr="00EE103C" w:rsidRDefault="00D65531" w:rsidP="00EE103C">
      <w:pPr>
        <w:widowControl w:val="0"/>
        <w:spacing w:after="0" w:line="360" w:lineRule="auto"/>
        <w:ind w:right="-108"/>
        <w:jc w:val="both"/>
        <w:rPr>
          <w:rFonts w:ascii="Verdana" w:hAnsi="Verdana" w:cs="Verdana"/>
          <w:sz w:val="20"/>
          <w:szCs w:val="20"/>
          <w:lang w:eastAsia="bg-BG"/>
        </w:rPr>
      </w:pPr>
      <w:r w:rsidRPr="00EE103C">
        <w:rPr>
          <w:rFonts w:ascii="Verdana" w:hAnsi="Verdana" w:cs="Verdana"/>
          <w:b/>
          <w:bCs/>
          <w:sz w:val="20"/>
          <w:szCs w:val="20"/>
          <w:lang w:eastAsia="bg-BG"/>
        </w:rPr>
        <w:t>(3)</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се задължава да изпълнява мерките и препоръките, съдържащи се в докладите от проверки на място.</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sz w:val="20"/>
          <w:szCs w:val="20"/>
          <w:lang w:eastAsia="bg-BG"/>
        </w:rPr>
        <w:t xml:space="preserve">(4) Достъпът предоставен на служителите или представителите на ВЪЗЛОЖИТЕЛЯ трябва да бъде поверителен спрямо трети страни без ущърб на публично-правните им задължения. </w:t>
      </w:r>
    </w:p>
    <w:p w:rsidR="00D65531" w:rsidRPr="00EE103C" w:rsidRDefault="00D65531" w:rsidP="00EE103C">
      <w:pPr>
        <w:autoSpaceDE w:val="0"/>
        <w:autoSpaceDN w:val="0"/>
        <w:adjustRightInd w:val="0"/>
        <w:spacing w:before="120" w:after="120" w:line="360" w:lineRule="auto"/>
        <w:jc w:val="both"/>
        <w:rPr>
          <w:rFonts w:ascii="Verdana" w:eastAsia="Times New Roman" w:hAnsi="Verdana" w:cs="Verdana"/>
          <w:sz w:val="20"/>
          <w:szCs w:val="20"/>
          <w:lang w:eastAsia="bg-BG"/>
        </w:rPr>
      </w:pPr>
      <w:r w:rsidRPr="00EE103C">
        <w:rPr>
          <w:rFonts w:ascii="Verdana" w:eastAsia="Times New Roman" w:hAnsi="Verdana" w:cs="Verdana"/>
          <w:sz w:val="20"/>
          <w:szCs w:val="20"/>
          <w:lang w:eastAsia="bg-BG"/>
        </w:rPr>
        <w:t>(5) С подписването на настоящия договор  ИЗПЪЛНИТЕЛЯТ гарантира, че правата на ВЪЗЛОЖИТЕЛЯ ще се упражняват равноправно, при еднакви условия и в съответствие с еднакви правила и по отношение на неговите подизпълнители.</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b/>
          <w:bCs/>
          <w:sz w:val="20"/>
          <w:szCs w:val="20"/>
          <w:lang w:eastAsia="bg-BG"/>
        </w:rPr>
        <w:t xml:space="preserve">Чл. </w:t>
      </w:r>
      <w:r w:rsidRPr="00EE103C">
        <w:rPr>
          <w:rFonts w:ascii="Verdana" w:eastAsia="Times New Roman" w:hAnsi="Verdana" w:cs="Verdana"/>
          <w:b/>
          <w:bCs/>
          <w:sz w:val="20"/>
          <w:szCs w:val="20"/>
          <w:lang w:val="en-US" w:eastAsia="bg-BG"/>
        </w:rPr>
        <w:t>50.</w:t>
      </w:r>
      <w:r w:rsidRPr="00EE103C">
        <w:rPr>
          <w:rFonts w:ascii="Verdana" w:eastAsia="Times New Roman" w:hAnsi="Verdana" w:cs="Verdana"/>
          <w:sz w:val="20"/>
          <w:szCs w:val="20"/>
          <w:lang w:eastAsia="bg-BG"/>
        </w:rPr>
        <w:t xml:space="preserve"> ИЗПЪЛНИТЕЛЯТ се задължава да предостави на ВЪЗЛОЖИТЕЛЯ и/или на лицата надлежно упълномощени от него цялата необходима информация за изпълнението на настоящия договор, в срок до 3 работни дни от поискването й.  </w:t>
      </w:r>
    </w:p>
    <w:p w:rsidR="00D65531" w:rsidRPr="00EE103C" w:rsidRDefault="00D65531" w:rsidP="00EE103C">
      <w:pPr>
        <w:autoSpaceDE w:val="0"/>
        <w:autoSpaceDN w:val="0"/>
        <w:adjustRightInd w:val="0"/>
        <w:spacing w:before="120" w:after="120" w:line="360" w:lineRule="auto"/>
        <w:ind w:firstLine="1"/>
        <w:jc w:val="both"/>
        <w:rPr>
          <w:rFonts w:ascii="Verdana" w:eastAsia="Times New Roman" w:hAnsi="Verdana" w:cs="Verdana"/>
          <w:sz w:val="20"/>
          <w:szCs w:val="20"/>
          <w:lang w:eastAsia="bg-BG"/>
        </w:rPr>
      </w:pPr>
      <w:r w:rsidRPr="00EE103C">
        <w:rPr>
          <w:rFonts w:ascii="Verdana" w:eastAsia="Times New Roman" w:hAnsi="Verdana" w:cs="Verdana"/>
          <w:b/>
          <w:bCs/>
          <w:sz w:val="20"/>
          <w:szCs w:val="20"/>
          <w:lang w:eastAsia="bg-BG"/>
        </w:rPr>
        <w:t xml:space="preserve">Чл. </w:t>
      </w:r>
      <w:r w:rsidRPr="00EE103C">
        <w:rPr>
          <w:rFonts w:ascii="Verdana" w:eastAsia="Times New Roman" w:hAnsi="Verdana" w:cs="Verdana"/>
          <w:b/>
          <w:bCs/>
          <w:sz w:val="20"/>
          <w:szCs w:val="20"/>
          <w:lang w:val="en-US" w:eastAsia="bg-BG"/>
        </w:rPr>
        <w:t>51.</w:t>
      </w:r>
      <w:r w:rsidRPr="00EE103C">
        <w:rPr>
          <w:rFonts w:ascii="Verdana" w:eastAsia="Times New Roman" w:hAnsi="Verdana" w:cs="Verdana"/>
          <w:sz w:val="20"/>
          <w:szCs w:val="20"/>
          <w:lang w:eastAsia="bg-BG"/>
        </w:rPr>
        <w:t xml:space="preserve"> При проверки на място от страна на ВЪЗЛОЖИТЕЛЯ, ИЗПЪЛНИТЕЛЯТ се задължава за срок от 4 години след приключването на настоящия договор да осигурява присъствието на негов представител, както и да осигурява: достъп до помещения, преглед на документи, удостоверяващи направените разходи в рамките на </w:t>
      </w:r>
      <w:r w:rsidRPr="00EE103C">
        <w:rPr>
          <w:rFonts w:ascii="Verdana" w:eastAsia="Times New Roman" w:hAnsi="Verdana" w:cs="Verdana"/>
          <w:sz w:val="20"/>
          <w:szCs w:val="20"/>
          <w:lang w:eastAsia="bg-BG"/>
        </w:rPr>
        <w:lastRenderedPageBreak/>
        <w:t xml:space="preserve">настоящия договор, както и всякаква друга информация, свързана с изпълнението на предмета и задълженията му по настоящия договор. </w:t>
      </w:r>
    </w:p>
    <w:p w:rsidR="00D65531" w:rsidRPr="00EE103C" w:rsidRDefault="00D65531" w:rsidP="00EE103C">
      <w:pPr>
        <w:widowControl w:val="0"/>
        <w:spacing w:after="240" w:line="360" w:lineRule="auto"/>
        <w:jc w:val="both"/>
        <w:rPr>
          <w:rFonts w:ascii="Verdana" w:hAnsi="Verdana" w:cs="Verdana"/>
          <w:sz w:val="20"/>
          <w:szCs w:val="20"/>
          <w:lang w:eastAsia="bg-BG"/>
        </w:rPr>
      </w:pPr>
      <w:r w:rsidRPr="00EE103C">
        <w:rPr>
          <w:rFonts w:ascii="Verdana" w:hAnsi="Verdana" w:cs="Verdana"/>
          <w:b/>
          <w:bCs/>
          <w:sz w:val="20"/>
          <w:szCs w:val="20"/>
          <w:lang w:eastAsia="bg-BG"/>
        </w:rPr>
        <w:t xml:space="preserve">Чл. </w:t>
      </w:r>
      <w:r w:rsidRPr="00EE103C">
        <w:rPr>
          <w:rFonts w:ascii="Verdana" w:hAnsi="Verdana" w:cs="Verdana"/>
          <w:b/>
          <w:bCs/>
          <w:sz w:val="20"/>
          <w:szCs w:val="20"/>
          <w:lang w:val="en-US" w:eastAsia="bg-BG"/>
        </w:rPr>
        <w:t>52.</w:t>
      </w:r>
      <w:r w:rsidRPr="00EE103C">
        <w:rPr>
          <w:rFonts w:ascii="Verdana" w:hAnsi="Verdana" w:cs="Verdana"/>
          <w:sz w:val="20"/>
          <w:szCs w:val="20"/>
          <w:lang w:eastAsia="bg-BG"/>
        </w:rPr>
        <w:t xml:space="preserve"> С подписването на настоящия договор ИЗПЪЛНИТЕЛЯТ декларира своето съгласие компетентният орган по приходите (по месторегистрация на ИЗПЪЛНИТЕЛЯ) да предоставя информация за него при поискване от страна на ВЪЗЛОЖИТЕЛЯ.</w:t>
      </w: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bookmarkStart w:id="3" w:name="_Toc220843971"/>
      <w:r w:rsidRPr="00EE103C">
        <w:rPr>
          <w:rFonts w:ascii="Verdana" w:hAnsi="Verdana" w:cs="Verdana"/>
          <w:b/>
          <w:bCs/>
          <w:caps/>
          <w:kern w:val="32"/>
          <w:sz w:val="20"/>
          <w:szCs w:val="20"/>
          <w:lang w:val="en-US"/>
        </w:rPr>
        <w:t>VI</w:t>
      </w:r>
      <w:r w:rsidRPr="00EE103C">
        <w:rPr>
          <w:rFonts w:ascii="Verdana" w:hAnsi="Verdana" w:cs="Verdana"/>
          <w:b/>
          <w:bCs/>
          <w:caps/>
          <w:kern w:val="32"/>
          <w:sz w:val="20"/>
          <w:szCs w:val="20"/>
        </w:rPr>
        <w:t>. ПЛАН ЗА ОСИГУРЯВАНЕ НА ОБЩЕСТВЕНА ИНФОРМАЦИЯ</w:t>
      </w:r>
      <w:bookmarkEnd w:id="3"/>
    </w:p>
    <w:p w:rsidR="00D65531" w:rsidRPr="00EE103C" w:rsidRDefault="00D65531" w:rsidP="00EE103C">
      <w:pPr>
        <w:widowControl w:val="0"/>
        <w:spacing w:after="0" w:line="360" w:lineRule="auto"/>
        <w:ind w:firstLine="708"/>
        <w:jc w:val="both"/>
        <w:rPr>
          <w:rFonts w:ascii="Verdana" w:hAnsi="Verdana" w:cs="Verdana"/>
          <w:b/>
          <w:bCs/>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53</w:t>
      </w:r>
      <w:r w:rsidRPr="00EE103C">
        <w:rPr>
          <w:rFonts w:ascii="Verdana" w:hAnsi="Verdana" w:cs="Verdana"/>
          <w:b/>
          <w:bCs/>
          <w:sz w:val="20"/>
          <w:szCs w:val="20"/>
        </w:rPr>
        <w:t>.</w:t>
      </w:r>
      <w:r w:rsidRPr="00EE103C">
        <w:rPr>
          <w:rFonts w:ascii="Verdana" w:hAnsi="Verdana" w:cs="Verdana"/>
          <w:sz w:val="20"/>
          <w:szCs w:val="20"/>
        </w:rPr>
        <w:t xml:space="preserve"> В 10 дневен срок, считано от датата на подписване на Договора,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представи на </w:t>
      </w:r>
      <w:r w:rsidRPr="00EE103C">
        <w:rPr>
          <w:rFonts w:ascii="Verdana" w:hAnsi="Verdana" w:cs="Verdana"/>
          <w:b/>
          <w:bCs/>
          <w:sz w:val="20"/>
          <w:szCs w:val="20"/>
        </w:rPr>
        <w:t>ВЪЗЛОЖИТЕЛЯ</w:t>
      </w:r>
      <w:r w:rsidRPr="00EE103C">
        <w:rPr>
          <w:rFonts w:ascii="Verdana" w:hAnsi="Verdana" w:cs="Verdana"/>
          <w:sz w:val="20"/>
          <w:szCs w:val="20"/>
        </w:rPr>
        <w:t xml:space="preserve"> за одобрение правила за допускане до Строителната площадка на представители на средствата за масово осведомяване.  </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54</w:t>
      </w:r>
      <w:r w:rsidRPr="00EE103C">
        <w:rPr>
          <w:rFonts w:ascii="Verdana" w:hAnsi="Verdana" w:cs="Verdana"/>
          <w:b/>
          <w:bCs/>
          <w:sz w:val="20"/>
          <w:szCs w:val="20"/>
        </w:rPr>
        <w:t>.</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съгласува предварително с </w:t>
      </w:r>
      <w:r w:rsidRPr="00EE103C">
        <w:rPr>
          <w:rFonts w:ascii="Verdana" w:hAnsi="Verdana" w:cs="Verdana"/>
          <w:b/>
          <w:bCs/>
          <w:sz w:val="20"/>
          <w:szCs w:val="20"/>
        </w:rPr>
        <w:t>ВЪЗЛОЖИТЕЛЯ</w:t>
      </w:r>
      <w:r w:rsidRPr="00EE103C">
        <w:rPr>
          <w:rFonts w:ascii="Verdana" w:hAnsi="Verdana" w:cs="Verdana"/>
          <w:sz w:val="20"/>
          <w:szCs w:val="20"/>
        </w:rPr>
        <w:t xml:space="preserve"> подготовката и организацията на публични събития, съобщенията до средствата за масова информация във връзка със Строежа, информационните материали и </w:t>
      </w:r>
      <w:proofErr w:type="gramStart"/>
      <w:r w:rsidRPr="00EE103C">
        <w:rPr>
          <w:rFonts w:ascii="Verdana" w:hAnsi="Verdana" w:cs="Verdana"/>
          <w:sz w:val="20"/>
          <w:szCs w:val="20"/>
        </w:rPr>
        <w:t>др.,</w:t>
      </w:r>
      <w:proofErr w:type="gramEnd"/>
      <w:r w:rsidRPr="00EE103C">
        <w:rPr>
          <w:rFonts w:ascii="Verdana" w:hAnsi="Verdana" w:cs="Verdana"/>
          <w:sz w:val="20"/>
          <w:szCs w:val="20"/>
        </w:rPr>
        <w:t xml:space="preserve"> които </w:t>
      </w:r>
      <w:r w:rsidRPr="00EE103C">
        <w:rPr>
          <w:rFonts w:ascii="Verdana" w:hAnsi="Verdana" w:cs="Verdana"/>
          <w:b/>
          <w:bCs/>
          <w:sz w:val="20"/>
          <w:szCs w:val="20"/>
        </w:rPr>
        <w:t>ИЗПЪЛНИТЕЛЯТ</w:t>
      </w:r>
      <w:r w:rsidRPr="00EE103C">
        <w:rPr>
          <w:rFonts w:ascii="Verdana" w:hAnsi="Verdana" w:cs="Verdana"/>
          <w:sz w:val="20"/>
          <w:szCs w:val="20"/>
        </w:rPr>
        <w:t xml:space="preserve"> планира да разпространява и използва. </w:t>
      </w:r>
    </w:p>
    <w:p w:rsidR="00D65531" w:rsidRPr="00EE103C" w:rsidRDefault="00D65531" w:rsidP="00EE103C">
      <w:pPr>
        <w:keepNext/>
        <w:widowControl w:val="0"/>
        <w:spacing w:before="240" w:after="60" w:line="360" w:lineRule="auto"/>
        <w:jc w:val="both"/>
        <w:outlineLvl w:val="0"/>
        <w:rPr>
          <w:rFonts w:ascii="Verdana" w:hAnsi="Verdana" w:cs="Verdana"/>
          <w:b/>
          <w:bCs/>
          <w:kern w:val="32"/>
          <w:sz w:val="20"/>
          <w:szCs w:val="20"/>
        </w:rPr>
      </w:pPr>
      <w:r w:rsidRPr="00EE103C">
        <w:rPr>
          <w:rFonts w:ascii="Verdana" w:hAnsi="Verdana" w:cs="Verdana"/>
          <w:b/>
          <w:bCs/>
          <w:caps/>
          <w:kern w:val="32"/>
          <w:sz w:val="20"/>
          <w:szCs w:val="20"/>
        </w:rPr>
        <w:t xml:space="preserve"> </w:t>
      </w:r>
      <w:bookmarkStart w:id="4" w:name="_Toc220843972"/>
      <w:r w:rsidRPr="00EE103C">
        <w:rPr>
          <w:rFonts w:ascii="Verdana" w:hAnsi="Verdana" w:cs="Verdana"/>
          <w:b/>
          <w:bCs/>
          <w:caps/>
          <w:kern w:val="32"/>
          <w:sz w:val="20"/>
          <w:szCs w:val="20"/>
        </w:rPr>
        <w:tab/>
      </w:r>
      <w:proofErr w:type="gramStart"/>
      <w:r w:rsidRPr="00EE103C">
        <w:rPr>
          <w:rFonts w:ascii="Verdana" w:hAnsi="Verdana" w:cs="Verdana"/>
          <w:b/>
          <w:bCs/>
          <w:caps/>
          <w:kern w:val="32"/>
          <w:sz w:val="20"/>
          <w:szCs w:val="20"/>
          <w:lang w:val="en-US"/>
        </w:rPr>
        <w:t>V</w:t>
      </w:r>
      <w:r w:rsidRPr="00EE103C">
        <w:rPr>
          <w:rFonts w:ascii="Verdana" w:hAnsi="Verdana" w:cs="Verdana"/>
          <w:b/>
          <w:bCs/>
          <w:caps/>
          <w:kern w:val="32"/>
          <w:sz w:val="20"/>
          <w:szCs w:val="20"/>
        </w:rPr>
        <w:t>ІІ.</w:t>
      </w:r>
      <w:proofErr w:type="gramEnd"/>
      <w:r w:rsidRPr="00EE103C">
        <w:rPr>
          <w:rFonts w:ascii="Verdana" w:hAnsi="Verdana" w:cs="Verdana"/>
          <w:b/>
          <w:bCs/>
          <w:caps/>
          <w:kern w:val="32"/>
          <w:sz w:val="20"/>
          <w:szCs w:val="20"/>
        </w:rPr>
        <w:t xml:space="preserve"> ГАРАНЦИЯ ЗА ИЗПЪЛНЕНИЕ НА ДОГОВОРА.</w:t>
      </w:r>
      <w:bookmarkEnd w:id="4"/>
    </w:p>
    <w:p w:rsidR="00D65531" w:rsidRPr="00EE103C" w:rsidRDefault="00D65531" w:rsidP="00EE103C">
      <w:pPr>
        <w:widowControl w:val="0"/>
        <w:spacing w:after="0" w:line="360" w:lineRule="auto"/>
        <w:ind w:firstLine="708"/>
        <w:jc w:val="both"/>
        <w:rPr>
          <w:rFonts w:ascii="Verdana" w:hAnsi="Verdana" w:cs="Verdana"/>
          <w:b/>
          <w:bCs/>
          <w:sz w:val="20"/>
          <w:szCs w:val="20"/>
        </w:rPr>
      </w:pPr>
    </w:p>
    <w:p w:rsidR="00D65531" w:rsidRPr="00EE103C" w:rsidRDefault="00D65531" w:rsidP="00EE103C">
      <w:pPr>
        <w:widowControl w:val="0"/>
        <w:spacing w:after="0" w:line="360" w:lineRule="auto"/>
        <w:ind w:firstLine="708"/>
        <w:jc w:val="both"/>
        <w:rPr>
          <w:rFonts w:ascii="Verdana" w:eastAsia="Times New Roman" w:hAnsi="Verdana" w:cs="Tahom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en-US"/>
        </w:rPr>
        <w:t>55</w:t>
      </w:r>
      <w:r w:rsidRPr="00EE103C">
        <w:rPr>
          <w:rFonts w:ascii="Verdana" w:hAnsi="Verdana" w:cs="Verdana"/>
          <w:b/>
          <w:bCs/>
          <w:sz w:val="20"/>
          <w:szCs w:val="20"/>
        </w:rPr>
        <w:t xml:space="preserve">. </w:t>
      </w:r>
      <w:r w:rsidRPr="00EE103C">
        <w:rPr>
          <w:rFonts w:ascii="Verdana" w:eastAsia="Times New Roman" w:hAnsi="Verdana" w:cs="Tahoma"/>
          <w:b/>
          <w:sz w:val="20"/>
          <w:szCs w:val="20"/>
        </w:rPr>
        <w:t xml:space="preserve">(1) </w:t>
      </w:r>
      <w:r w:rsidRPr="00EE103C">
        <w:rPr>
          <w:rFonts w:ascii="Verdana" w:eastAsia="Times New Roman" w:hAnsi="Verdana" w:cs="Tahoma"/>
          <w:sz w:val="20"/>
          <w:szCs w:val="20"/>
        </w:rPr>
        <w:t xml:space="preserve">При подписване на този Договор, като гаранция за точното изпълнение на задълженията по Договора, </w:t>
      </w:r>
      <w:r w:rsidRPr="00EE103C">
        <w:rPr>
          <w:rFonts w:ascii="Verdana" w:eastAsia="Times New Roman" w:hAnsi="Verdana" w:cs="Tahoma"/>
          <w:b/>
          <w:sz w:val="20"/>
          <w:szCs w:val="20"/>
        </w:rPr>
        <w:t>ИЗПЪЛНИТЕЛЯТ</w:t>
      </w:r>
      <w:r w:rsidRPr="00EE103C">
        <w:rPr>
          <w:rFonts w:ascii="Verdana" w:eastAsia="Times New Roman" w:hAnsi="Verdana" w:cs="Tahoma"/>
          <w:sz w:val="20"/>
          <w:szCs w:val="20"/>
        </w:rPr>
        <w:t xml:space="preserve"> представя на </w:t>
      </w:r>
      <w:r w:rsidRPr="00EE103C">
        <w:rPr>
          <w:rFonts w:ascii="Verdana" w:eastAsia="Times New Roman" w:hAnsi="Verdana" w:cs="Tahoma"/>
          <w:b/>
          <w:sz w:val="20"/>
          <w:szCs w:val="20"/>
        </w:rPr>
        <w:t>ВЪЗЛОЖИТЕЛЯ</w:t>
      </w:r>
      <w:r w:rsidRPr="00EE103C">
        <w:rPr>
          <w:rFonts w:ascii="Verdana" w:eastAsia="Times New Roman" w:hAnsi="Verdana" w:cs="Tahoma"/>
          <w:sz w:val="20"/>
          <w:szCs w:val="20"/>
        </w:rPr>
        <w:t xml:space="preserve"> в оригинал Гаранция за изпълнение на договора.</w:t>
      </w:r>
    </w:p>
    <w:p w:rsidR="00D65531" w:rsidRPr="00EE103C" w:rsidRDefault="00D65531" w:rsidP="00EE103C">
      <w:pPr>
        <w:spacing w:after="0" w:line="360" w:lineRule="auto"/>
        <w:ind w:firstLine="851"/>
        <w:jc w:val="both"/>
        <w:rPr>
          <w:rFonts w:ascii="Verdana" w:eastAsia="Times New Roman" w:hAnsi="Verdana" w:cs="Tahoma"/>
          <w:sz w:val="20"/>
          <w:szCs w:val="20"/>
        </w:rPr>
      </w:pPr>
      <w:r w:rsidRPr="00EE103C">
        <w:rPr>
          <w:rFonts w:ascii="Verdana" w:eastAsia="Times New Roman" w:hAnsi="Verdana" w:cs="Tahoma"/>
          <w:b/>
          <w:sz w:val="20"/>
          <w:szCs w:val="20"/>
        </w:rPr>
        <w:t>(2)</w:t>
      </w:r>
      <w:r w:rsidRPr="00EE103C">
        <w:rPr>
          <w:rFonts w:ascii="Verdana" w:eastAsia="Times New Roman" w:hAnsi="Verdana" w:cs="Tahoma"/>
          <w:sz w:val="20"/>
          <w:szCs w:val="20"/>
        </w:rPr>
        <w:t xml:space="preserve"> Разходите по обслужването на Гаранцията за изпълнение на договора се поемат от </w:t>
      </w:r>
      <w:r w:rsidRPr="00EE103C">
        <w:rPr>
          <w:rFonts w:ascii="Verdana" w:eastAsia="Times New Roman" w:hAnsi="Verdana" w:cs="Tahoma"/>
          <w:b/>
          <w:sz w:val="20"/>
          <w:szCs w:val="20"/>
        </w:rPr>
        <w:t>ИЗПЪЛНИТЕЛЯ</w:t>
      </w:r>
      <w:r w:rsidRPr="00EE103C">
        <w:rPr>
          <w:rFonts w:ascii="Verdana" w:eastAsia="Times New Roman" w:hAnsi="Verdana" w:cs="Tahoma"/>
          <w:sz w:val="20"/>
          <w:szCs w:val="20"/>
        </w:rPr>
        <w:t>.</w:t>
      </w:r>
    </w:p>
    <w:p w:rsidR="00D65531" w:rsidRPr="00EE103C" w:rsidRDefault="00D65531" w:rsidP="00EE103C">
      <w:pPr>
        <w:spacing w:after="0" w:line="360" w:lineRule="auto"/>
        <w:ind w:firstLine="851"/>
        <w:jc w:val="both"/>
        <w:rPr>
          <w:rFonts w:ascii="Verdana" w:eastAsia="Times New Roman" w:hAnsi="Verdana" w:cs="Tahoma"/>
          <w:sz w:val="20"/>
          <w:szCs w:val="20"/>
        </w:rPr>
      </w:pPr>
      <w:r w:rsidRPr="00EE103C">
        <w:rPr>
          <w:rFonts w:ascii="Verdana" w:eastAsia="Times New Roman" w:hAnsi="Verdana" w:cs="Tahoma"/>
          <w:b/>
          <w:sz w:val="20"/>
          <w:szCs w:val="20"/>
        </w:rPr>
        <w:t>(3)</w:t>
      </w:r>
      <w:r w:rsidRPr="00EE103C">
        <w:rPr>
          <w:rFonts w:ascii="Verdana" w:eastAsia="Times New Roman" w:hAnsi="Verdana" w:cs="Tahoma"/>
          <w:sz w:val="20"/>
          <w:szCs w:val="20"/>
        </w:rPr>
        <w:t xml:space="preserve"> Гаранцията за изпълнение на договора е в размер на ............</w:t>
      </w:r>
      <w:r w:rsidRPr="00EE103C">
        <w:rPr>
          <w:rFonts w:ascii="Verdana" w:eastAsia="Times New Roman" w:hAnsi="Verdana" w:cs="Tahoma"/>
          <w:sz w:val="20"/>
          <w:szCs w:val="20"/>
          <w:lang w:val="ru-RU"/>
        </w:rPr>
        <w:t>[лв]</w:t>
      </w:r>
      <w:r w:rsidRPr="00EE103C">
        <w:rPr>
          <w:rFonts w:ascii="Verdana" w:eastAsia="Times New Roman" w:hAnsi="Verdana" w:cs="Tahoma"/>
          <w:sz w:val="20"/>
          <w:szCs w:val="20"/>
        </w:rPr>
        <w:t xml:space="preserve">, представляващи 3 на сто от Цената за изпълнение на договора без ДДС, представена под формата на парична сума (депозит), безусловна и неотменима банкова гаранция или </w:t>
      </w:r>
      <w:r w:rsidRPr="00EE103C">
        <w:rPr>
          <w:rFonts w:ascii="Verdana" w:eastAsia="MS ??" w:hAnsi="Verdana" w:cs="Tahoma"/>
          <w:sz w:val="20"/>
          <w:szCs w:val="20"/>
          <w:lang w:eastAsia="bg-BG"/>
        </w:rPr>
        <w:t>застраховка, която обезпечава изпълнението чрез покритие на отговорността на изпълнителя</w:t>
      </w:r>
      <w:r w:rsidRPr="00EE103C">
        <w:rPr>
          <w:rFonts w:ascii="Verdana" w:eastAsia="Times New Roman" w:hAnsi="Verdana" w:cs="Tahoma"/>
          <w:sz w:val="20"/>
          <w:szCs w:val="20"/>
        </w:rPr>
        <w:t>.</w:t>
      </w:r>
    </w:p>
    <w:p w:rsidR="00D65531" w:rsidRPr="00EE103C" w:rsidRDefault="00D65531" w:rsidP="00EE103C">
      <w:pPr>
        <w:widowControl w:val="0"/>
        <w:spacing w:after="0" w:line="360" w:lineRule="auto"/>
        <w:ind w:firstLine="708"/>
        <w:jc w:val="both"/>
        <w:rPr>
          <w:rFonts w:ascii="Verdana" w:eastAsia="Times New Roman" w:hAnsi="Verdana" w:cs="Tahoma"/>
          <w:sz w:val="20"/>
          <w:szCs w:val="20"/>
          <w:lang w:eastAsia="bg-BG"/>
        </w:rPr>
      </w:pPr>
      <w:r w:rsidRPr="00EE103C">
        <w:rPr>
          <w:rFonts w:ascii="Verdana" w:hAnsi="Verdana" w:cs="Verdana"/>
          <w:b/>
          <w:bCs/>
          <w:sz w:val="20"/>
          <w:szCs w:val="20"/>
        </w:rPr>
        <w:t xml:space="preserve">Чл. 56. </w:t>
      </w:r>
      <w:r w:rsidRPr="00EE103C">
        <w:rPr>
          <w:rFonts w:ascii="Verdana" w:eastAsia="Times New Roman" w:hAnsi="Verdana" w:cs="Tahoma"/>
          <w:b/>
          <w:sz w:val="20"/>
          <w:szCs w:val="20"/>
        </w:rPr>
        <w:t>(1)ВЪЗЛОЖИТЕЛЯТ</w:t>
      </w:r>
      <w:r w:rsidRPr="00EE103C">
        <w:rPr>
          <w:rFonts w:ascii="Verdana" w:eastAsia="Times New Roman" w:hAnsi="Verdana" w:cs="Tahoma"/>
          <w:sz w:val="20"/>
          <w:szCs w:val="20"/>
        </w:rPr>
        <w:t xml:space="preserve"> се задължава да възстанови/освободи на </w:t>
      </w:r>
      <w:r w:rsidRPr="00EE103C">
        <w:rPr>
          <w:rFonts w:ascii="Verdana" w:eastAsia="Times New Roman" w:hAnsi="Verdana" w:cs="Tahoma"/>
          <w:b/>
          <w:sz w:val="20"/>
          <w:szCs w:val="20"/>
        </w:rPr>
        <w:t xml:space="preserve">ИЗПЪЛНИТЕЛЯ  от </w:t>
      </w:r>
      <w:r w:rsidRPr="00EE103C">
        <w:rPr>
          <w:rFonts w:ascii="Verdana" w:eastAsia="Times New Roman" w:hAnsi="Verdana" w:cs="Tahoma"/>
          <w:sz w:val="20"/>
          <w:szCs w:val="20"/>
        </w:rPr>
        <w:t>гаранцията в едномесечен срок след въвеждане на обекта в екплоатация</w:t>
      </w:r>
      <w:r w:rsidRPr="00EE103C">
        <w:rPr>
          <w:rFonts w:ascii="Verdana" w:eastAsia="Times New Roman" w:hAnsi="Verdana" w:cs="Tahoma"/>
          <w:sz w:val="20"/>
          <w:szCs w:val="20"/>
          <w:lang w:eastAsia="bg-BG"/>
        </w:rPr>
        <w:t>.</w:t>
      </w:r>
    </w:p>
    <w:p w:rsidR="00D65531" w:rsidRPr="00EE103C" w:rsidRDefault="00D65531" w:rsidP="00EE103C">
      <w:pPr>
        <w:widowControl w:val="0"/>
        <w:spacing w:after="0" w:line="360" w:lineRule="auto"/>
        <w:ind w:firstLine="708"/>
        <w:jc w:val="both"/>
        <w:rPr>
          <w:rFonts w:ascii="Verdana" w:eastAsia="Times New Roman" w:hAnsi="Verdana" w:cs="Tahoma"/>
          <w:sz w:val="20"/>
          <w:szCs w:val="20"/>
          <w:lang w:eastAsia="bg-BG"/>
        </w:rPr>
      </w:pPr>
    </w:p>
    <w:p w:rsidR="00D65531" w:rsidRPr="00EE103C" w:rsidRDefault="00D65531" w:rsidP="00EE103C">
      <w:pPr>
        <w:spacing w:after="0" w:line="360" w:lineRule="auto"/>
        <w:ind w:firstLine="708"/>
        <w:jc w:val="both"/>
        <w:rPr>
          <w:rFonts w:ascii="Verdana" w:eastAsia="Times New Roman" w:hAnsi="Verdana" w:cs="Tahoma"/>
          <w:sz w:val="20"/>
          <w:szCs w:val="20"/>
        </w:rPr>
      </w:pPr>
    </w:p>
    <w:p w:rsidR="00D65531" w:rsidRPr="00EE103C" w:rsidRDefault="00D65531" w:rsidP="00EE103C">
      <w:pPr>
        <w:widowControl w:val="0"/>
        <w:spacing w:after="0" w:line="360" w:lineRule="auto"/>
        <w:ind w:firstLine="708"/>
        <w:jc w:val="both"/>
        <w:rPr>
          <w:rFonts w:ascii="Verdana" w:eastAsia="Times New Roman" w:hAnsi="Verdana" w:cs="Tahoma"/>
          <w:sz w:val="20"/>
          <w:szCs w:val="20"/>
          <w:lang w:val="ru-RU" w:eastAsia="bg-BG"/>
        </w:rPr>
      </w:pPr>
      <w:r w:rsidRPr="00EE103C">
        <w:rPr>
          <w:rFonts w:ascii="Verdana" w:hAnsi="Verdana" w:cs="Verdana"/>
          <w:b/>
          <w:bCs/>
          <w:sz w:val="20"/>
          <w:szCs w:val="20"/>
        </w:rPr>
        <w:lastRenderedPageBreak/>
        <w:t xml:space="preserve">Чл. 57. </w:t>
      </w:r>
      <w:r w:rsidRPr="00EE103C">
        <w:rPr>
          <w:rFonts w:ascii="Verdana" w:eastAsia="Times New Roman" w:hAnsi="Verdana" w:cs="Tahoma"/>
          <w:b/>
          <w:sz w:val="20"/>
          <w:szCs w:val="20"/>
          <w:lang w:val="ru-RU" w:eastAsia="bg-BG"/>
        </w:rPr>
        <w:t>(1) ВЪЗЛОЖИТЕЛЯТ</w:t>
      </w:r>
      <w:r w:rsidRPr="00EE103C">
        <w:rPr>
          <w:rFonts w:ascii="Verdana" w:eastAsia="Times New Roman" w:hAnsi="Verdana" w:cs="Tahoma"/>
          <w:sz w:val="20"/>
          <w:szCs w:val="20"/>
          <w:lang w:val="ru-RU" w:eastAsia="bg-BG"/>
        </w:rPr>
        <w:t xml:space="preserve"> има право да усвои изцяло или част от Гаранцията за изпълнение на договора при неточно изпълнение на задължения по Договора от страна на </w:t>
      </w:r>
      <w:r w:rsidRPr="00EE103C">
        <w:rPr>
          <w:rFonts w:ascii="Verdana" w:eastAsia="Times New Roman" w:hAnsi="Verdana" w:cs="Tahoma"/>
          <w:b/>
          <w:sz w:val="20"/>
          <w:szCs w:val="20"/>
          <w:lang w:val="ru-RU" w:eastAsia="bg-BG"/>
        </w:rPr>
        <w:t>ИЗПЪЛНИТЕЛЯ</w:t>
      </w:r>
      <w:r w:rsidRPr="00EE103C">
        <w:rPr>
          <w:rFonts w:ascii="Verdana" w:eastAsia="Times New Roman" w:hAnsi="Verdana" w:cs="Tahoma"/>
          <w:b/>
          <w:sz w:val="20"/>
          <w:szCs w:val="20"/>
          <w:lang w:eastAsia="bg-BG"/>
        </w:rPr>
        <w:t>.</w:t>
      </w:r>
    </w:p>
    <w:p w:rsidR="00D65531" w:rsidRPr="00EE103C" w:rsidRDefault="00D65531" w:rsidP="00EE103C">
      <w:pPr>
        <w:widowControl w:val="0"/>
        <w:tabs>
          <w:tab w:val="left" w:pos="709"/>
        </w:tabs>
        <w:spacing w:after="0" w:line="360" w:lineRule="auto"/>
        <w:jc w:val="both"/>
        <w:rPr>
          <w:rFonts w:ascii="Verdana" w:eastAsia="Times New Roman" w:hAnsi="Verdana" w:cs="Tahoma"/>
          <w:sz w:val="20"/>
          <w:szCs w:val="20"/>
          <w:lang w:val="ru-RU" w:eastAsia="bg-BG"/>
        </w:rPr>
      </w:pPr>
      <w:r w:rsidRPr="00EE103C">
        <w:rPr>
          <w:rFonts w:ascii="Verdana" w:eastAsia="Times New Roman" w:hAnsi="Verdana" w:cs="Tahoma"/>
          <w:b/>
          <w:sz w:val="20"/>
          <w:szCs w:val="20"/>
          <w:lang w:val="ru-RU" w:eastAsia="bg-BG"/>
        </w:rPr>
        <w:tab/>
        <w:t>(2) ВЪЗЛОЖИТЕЛЯТ</w:t>
      </w:r>
      <w:r w:rsidRPr="00EE103C">
        <w:rPr>
          <w:rFonts w:ascii="Verdana" w:eastAsia="Times New Roman" w:hAnsi="Verdana" w:cs="Tahoma"/>
          <w:sz w:val="20"/>
          <w:szCs w:val="20"/>
          <w:lang w:val="ru-RU" w:eastAsia="bg-BG"/>
        </w:rPr>
        <w:t xml:space="preserve"> има право да усвои такава част от гаранцията, която покрива отговорността на </w:t>
      </w:r>
      <w:r w:rsidRPr="00EE103C">
        <w:rPr>
          <w:rFonts w:ascii="Verdana" w:eastAsia="Times New Roman" w:hAnsi="Verdana" w:cs="Tahoma"/>
          <w:b/>
          <w:sz w:val="20"/>
          <w:szCs w:val="20"/>
          <w:lang w:val="ru-RU" w:eastAsia="bg-BG"/>
        </w:rPr>
        <w:t>ИЗПЪЛНИТЕЛЯ</w:t>
      </w:r>
      <w:r w:rsidRPr="00EE103C">
        <w:rPr>
          <w:rFonts w:ascii="Verdana" w:eastAsia="Times New Roman" w:hAnsi="Verdana" w:cs="Tahoma"/>
          <w:sz w:val="20"/>
          <w:szCs w:val="20"/>
          <w:lang w:val="ru-RU" w:eastAsia="bg-BG"/>
        </w:rPr>
        <w:t xml:space="preserve"> за неизпълнението, включително размера на начислените неустойки.</w:t>
      </w:r>
    </w:p>
    <w:p w:rsidR="00D65531" w:rsidRPr="00EE103C" w:rsidRDefault="00D65531" w:rsidP="00EE103C">
      <w:pPr>
        <w:widowControl w:val="0"/>
        <w:tabs>
          <w:tab w:val="left" w:pos="709"/>
        </w:tabs>
        <w:spacing w:after="0" w:line="360" w:lineRule="auto"/>
        <w:jc w:val="both"/>
        <w:rPr>
          <w:rFonts w:ascii="Verdana" w:eastAsia="Times New Roman" w:hAnsi="Verdana" w:cs="Tahoma"/>
          <w:sz w:val="20"/>
          <w:szCs w:val="20"/>
          <w:lang w:eastAsia="bg-BG"/>
        </w:rPr>
      </w:pPr>
      <w:r w:rsidRPr="00EE103C">
        <w:rPr>
          <w:rFonts w:ascii="Verdana" w:eastAsia="Times New Roman" w:hAnsi="Verdana" w:cs="Tahoma"/>
          <w:b/>
          <w:sz w:val="20"/>
          <w:szCs w:val="20"/>
          <w:lang w:val="ru-RU" w:eastAsia="bg-BG"/>
        </w:rPr>
        <w:tab/>
      </w:r>
      <w:r w:rsidRPr="00EE103C">
        <w:rPr>
          <w:rFonts w:ascii="Verdana" w:hAnsi="Verdana" w:cs="Verdana"/>
          <w:b/>
          <w:bCs/>
          <w:sz w:val="20"/>
          <w:szCs w:val="20"/>
        </w:rPr>
        <w:t xml:space="preserve">Чл. 58. </w:t>
      </w:r>
      <w:r w:rsidRPr="00EE103C">
        <w:rPr>
          <w:rFonts w:ascii="Verdana" w:eastAsia="Times New Roman" w:hAnsi="Verdana" w:cs="Tahoma"/>
          <w:sz w:val="20"/>
          <w:szCs w:val="20"/>
          <w:lang w:val="ru-RU" w:eastAsia="bg-BG"/>
        </w:rPr>
        <w:t xml:space="preserve">При едностранно прекратяване на Договора от </w:t>
      </w:r>
      <w:r w:rsidRPr="00EE103C">
        <w:rPr>
          <w:rFonts w:ascii="Verdana" w:eastAsia="Times New Roman" w:hAnsi="Verdana" w:cs="Tahoma"/>
          <w:b/>
          <w:sz w:val="20"/>
          <w:szCs w:val="20"/>
          <w:lang w:val="ru-RU" w:eastAsia="bg-BG"/>
        </w:rPr>
        <w:t>ВЪЗЛОЖИТЕЛЯ</w:t>
      </w:r>
      <w:r w:rsidRPr="00EE103C">
        <w:rPr>
          <w:rFonts w:ascii="Verdana" w:eastAsia="Times New Roman" w:hAnsi="Verdana" w:cs="Tahoma"/>
          <w:sz w:val="20"/>
          <w:szCs w:val="20"/>
          <w:lang w:val="ru-RU" w:eastAsia="bg-BG"/>
        </w:rPr>
        <w:t xml:space="preserve"> поради виновно неизпълнение на задължения на </w:t>
      </w:r>
      <w:r w:rsidRPr="00EE103C">
        <w:rPr>
          <w:rFonts w:ascii="Verdana" w:eastAsia="Times New Roman" w:hAnsi="Verdana" w:cs="Tahoma"/>
          <w:b/>
          <w:sz w:val="20"/>
          <w:szCs w:val="20"/>
          <w:lang w:val="ru-RU" w:eastAsia="bg-BG"/>
        </w:rPr>
        <w:t>ИЗПЪЛНИТЕЛЯ</w:t>
      </w:r>
      <w:r w:rsidRPr="00EE103C">
        <w:rPr>
          <w:rFonts w:ascii="Verdana" w:eastAsia="Times New Roman" w:hAnsi="Verdana" w:cs="Tahoma"/>
          <w:sz w:val="20"/>
          <w:szCs w:val="20"/>
          <w:lang w:val="ru-RU" w:eastAsia="bg-BG"/>
        </w:rPr>
        <w:t xml:space="preserve"> по Договора, сумата от Гаранцията за изпълнение на договора се усвоява изцяло като обезщетение за прекратяване на Договора.</w:t>
      </w:r>
    </w:p>
    <w:p w:rsidR="00D65531" w:rsidRPr="00EE103C" w:rsidRDefault="00D65531" w:rsidP="00EE103C">
      <w:pPr>
        <w:widowControl w:val="0"/>
        <w:spacing w:after="0" w:line="360" w:lineRule="auto"/>
        <w:ind w:firstLine="708"/>
        <w:jc w:val="both"/>
        <w:rPr>
          <w:rFonts w:ascii="Verdana" w:hAnsi="Verdana" w:cs="Verdana"/>
          <w:b/>
          <w:bCs/>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rPr>
        <w:t xml:space="preserve">Чл. 59. </w:t>
      </w:r>
      <w:r w:rsidRPr="00EE103C">
        <w:rPr>
          <w:rFonts w:ascii="Verdana" w:hAnsi="Verdana" w:cs="Verdana"/>
          <w:sz w:val="20"/>
          <w:szCs w:val="20"/>
        </w:rPr>
        <w:t xml:space="preserve">Гаранционните срокове са, както следва: </w:t>
      </w:r>
      <w:r w:rsidRPr="00EE103C">
        <w:rPr>
          <w:rFonts w:ascii="Verdana" w:hAnsi="Verdana" w:cs="Courier New"/>
          <w:color w:val="000000"/>
          <w:sz w:val="20"/>
          <w:szCs w:val="20"/>
          <w:lang w:eastAsia="bg-BG"/>
        </w:rPr>
        <w:t>Гаранционните срокове на строежа са минималните, съгласно Наредба № 2 от 31.07.2003 год. за въвеждане в експлоатация на строежите в Република България и минималните гаранции срокове за изпълнение на строително – монтажни работи, съоръжения и строителни обекти.</w:t>
      </w:r>
    </w:p>
    <w:p w:rsidR="00D65531" w:rsidRPr="00EE103C" w:rsidRDefault="00D65531" w:rsidP="00EE103C">
      <w:pPr>
        <w:widowControl w:val="0"/>
        <w:spacing w:after="0" w:line="360" w:lineRule="auto"/>
        <w:ind w:firstLine="708"/>
        <w:jc w:val="both"/>
        <w:rPr>
          <w:rFonts w:ascii="Verdana" w:hAnsi="Verdana" w:cs="Verdana"/>
          <w:sz w:val="20"/>
          <w:szCs w:val="20"/>
          <w:lang w:val="ru-RU"/>
        </w:rPr>
      </w:pPr>
      <w:r w:rsidRPr="00EE103C">
        <w:rPr>
          <w:rFonts w:ascii="Verdana" w:hAnsi="Verdana" w:cs="Verdana"/>
          <w:b/>
          <w:bCs/>
          <w:sz w:val="20"/>
          <w:szCs w:val="20"/>
        </w:rPr>
        <w:t xml:space="preserve">Чл. 60. </w:t>
      </w:r>
      <w:r w:rsidRPr="00EE103C">
        <w:rPr>
          <w:rFonts w:ascii="Verdana" w:hAnsi="Verdana" w:cs="Verdana"/>
          <w:sz w:val="20"/>
          <w:szCs w:val="20"/>
          <w:lang w:val="ru-RU"/>
        </w:rPr>
        <w:t xml:space="preserve">Гаранционните срокове започват да текат </w:t>
      </w:r>
      <w:r w:rsidRPr="00EE103C">
        <w:rPr>
          <w:rFonts w:ascii="Verdana" w:hAnsi="Verdana" w:cs="Verdana"/>
          <w:sz w:val="20"/>
          <w:szCs w:val="20"/>
          <w:lang w:eastAsia="bg-BG"/>
        </w:rPr>
        <w:t xml:space="preserve">датата на издаване на </w:t>
      </w:r>
      <w:r w:rsidRPr="00EE103C">
        <w:rPr>
          <w:rFonts w:ascii="Verdana" w:hAnsi="Verdana" w:cs="Verdana"/>
          <w:sz w:val="20"/>
          <w:szCs w:val="20"/>
          <w:lang w:val="ru-RU"/>
        </w:rPr>
        <w:t>Удостоверение за регистриране и въвеждане в експлоатация</w:t>
      </w:r>
      <w:r w:rsidRPr="00EE103C">
        <w:rPr>
          <w:rFonts w:ascii="Verdana" w:hAnsi="Verdana" w:cs="Verdana"/>
          <w:sz w:val="20"/>
          <w:szCs w:val="20"/>
        </w:rPr>
        <w:t>.</w:t>
      </w:r>
    </w:p>
    <w:p w:rsidR="00D65531" w:rsidRPr="00EE103C" w:rsidRDefault="00D65531" w:rsidP="00EE103C">
      <w:pPr>
        <w:widowControl w:val="0"/>
        <w:autoSpaceDE w:val="0"/>
        <w:autoSpaceDN w:val="0"/>
        <w:adjustRightInd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val="ru-RU" w:eastAsia="bg-BG"/>
        </w:rPr>
        <w:t xml:space="preserve">Чл. 61. </w:t>
      </w:r>
      <w:r w:rsidRPr="00EE103C">
        <w:rPr>
          <w:rFonts w:ascii="Verdana" w:hAnsi="Verdana" w:cs="Verdana"/>
          <w:sz w:val="20"/>
          <w:szCs w:val="20"/>
          <w:lang w:eastAsia="bg-BG"/>
        </w:rPr>
        <w:t>Гаранционните срокове не текат и се удължават с времето, през което Строежът е имал проявен Дефект, до неговото отстраняване.</w:t>
      </w:r>
    </w:p>
    <w:p w:rsidR="00D65531" w:rsidRPr="00EE103C" w:rsidRDefault="00D65531" w:rsidP="00EE103C">
      <w:pPr>
        <w:widowControl w:val="0"/>
        <w:autoSpaceDE w:val="0"/>
        <w:autoSpaceDN w:val="0"/>
        <w:adjustRightInd w:val="0"/>
        <w:spacing w:after="0" w:line="360" w:lineRule="auto"/>
        <w:ind w:firstLine="708"/>
        <w:jc w:val="both"/>
        <w:rPr>
          <w:rFonts w:ascii="Verdana" w:hAnsi="Verdana" w:cs="Verdana"/>
          <w:sz w:val="20"/>
          <w:szCs w:val="20"/>
          <w:lang w:eastAsia="bg-BG"/>
        </w:rPr>
      </w:pPr>
    </w:p>
    <w:p w:rsidR="00D65531" w:rsidRPr="00EE103C" w:rsidRDefault="00D65531" w:rsidP="00EE103C">
      <w:pPr>
        <w:widowControl w:val="0"/>
        <w:tabs>
          <w:tab w:val="left" w:pos="709"/>
        </w:tabs>
        <w:spacing w:after="0" w:line="360" w:lineRule="auto"/>
        <w:jc w:val="both"/>
        <w:rPr>
          <w:rFonts w:ascii="Verdana" w:hAnsi="Verdana" w:cs="Verdana"/>
          <w:sz w:val="20"/>
          <w:szCs w:val="20"/>
          <w:lang w:eastAsia="bg-BG"/>
        </w:rPr>
      </w:pPr>
      <w:r w:rsidRPr="00EE103C">
        <w:rPr>
          <w:rFonts w:ascii="Verdana" w:hAnsi="Verdana" w:cs="Verdana"/>
          <w:b/>
          <w:bCs/>
          <w:sz w:val="20"/>
          <w:szCs w:val="20"/>
          <w:lang w:eastAsia="bg-BG"/>
        </w:rPr>
        <w:tab/>
        <w:t xml:space="preserve">Чл. 62. </w:t>
      </w:r>
      <w:r w:rsidRPr="00EE103C">
        <w:rPr>
          <w:rFonts w:ascii="Verdana" w:hAnsi="Verdana" w:cs="Verdana"/>
          <w:sz w:val="20"/>
          <w:szCs w:val="20"/>
          <w:lang w:eastAsia="bg-BG"/>
        </w:rPr>
        <w:t>Гаранционната отговорност се изключва, когато проявените Дефекти са резултат от Форсмажорно обстоятелство („непреодолима сила” - обстоятелства от извънреден характер, които страните при полагане на дължимата грижа не са могли или не са били длъжни да предвидят или предотвратят).</w:t>
      </w:r>
    </w:p>
    <w:p w:rsidR="00D65531" w:rsidRPr="00EE103C" w:rsidRDefault="00D65531" w:rsidP="00EE103C">
      <w:pPr>
        <w:widowControl w:val="0"/>
        <w:tabs>
          <w:tab w:val="left" w:pos="709"/>
        </w:tabs>
        <w:spacing w:after="0" w:line="360" w:lineRule="auto"/>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eastAsia="Times New Roman" w:hAnsi="Verdana" w:cs="Tahoma"/>
          <w:b/>
          <w:bCs/>
          <w:iCs/>
          <w:sz w:val="20"/>
          <w:szCs w:val="20"/>
        </w:rPr>
      </w:pPr>
      <w:r w:rsidRPr="00EE103C">
        <w:rPr>
          <w:rFonts w:ascii="Verdana" w:hAnsi="Verdana" w:cs="Verdana"/>
          <w:b/>
          <w:bCs/>
          <w:sz w:val="20"/>
          <w:szCs w:val="20"/>
        </w:rPr>
        <w:t xml:space="preserve">Чл. 63. </w:t>
      </w:r>
      <w:r w:rsidRPr="00EE103C">
        <w:rPr>
          <w:rFonts w:ascii="Verdana" w:hAnsi="Verdana" w:cs="Verdana"/>
          <w:b/>
          <w:bCs/>
          <w:sz w:val="20"/>
          <w:szCs w:val="20"/>
          <w:lang w:val="ru-RU"/>
        </w:rPr>
        <w:t xml:space="preserve">(1) </w:t>
      </w:r>
      <w:r w:rsidRPr="00EE103C">
        <w:rPr>
          <w:rFonts w:ascii="Verdana" w:eastAsia="Courier New" w:hAnsi="Verdana" w:cs="Tahoma"/>
          <w:color w:val="000000"/>
          <w:sz w:val="20"/>
          <w:szCs w:val="20"/>
          <w:lang w:eastAsia="bg-BG" w:bidi="bg-BG"/>
        </w:rPr>
        <w:t>В случай че за банката/застрахователното дружество</w:t>
      </w:r>
      <w:r w:rsidRPr="00EE103C">
        <w:rPr>
          <w:rFonts w:ascii="Verdana" w:eastAsia="Courier New" w:hAnsi="Verdana" w:cs="Tahoma"/>
          <w:i/>
          <w:iCs/>
          <w:color w:val="000000"/>
          <w:spacing w:val="-1"/>
          <w:sz w:val="20"/>
          <w:szCs w:val="20"/>
          <w:lang w:eastAsia="bg-BG" w:bidi="bg-BG"/>
        </w:rPr>
        <w:t>,</w:t>
      </w:r>
      <w:r w:rsidRPr="00EE103C">
        <w:rPr>
          <w:rFonts w:ascii="Verdana" w:eastAsia="Courier New" w:hAnsi="Verdana" w:cs="Tahoma"/>
          <w:color w:val="000000"/>
          <w:sz w:val="20"/>
          <w:szCs w:val="20"/>
          <w:lang w:eastAsia="bg-BG" w:bidi="bg-BG"/>
        </w:rPr>
        <w:t xml:space="preserve"> издала/о Гаранцията за изпълнение, бъде постановено решение за обявяване в неплатежоспособност/свръхзадълженост/ несъстоятелност и/или и/му бъде отнет лиценза и/или откаже да заплати предявената от </w:t>
      </w:r>
      <w:r w:rsidRPr="00EE103C">
        <w:rPr>
          <w:rFonts w:ascii="Verdana" w:eastAsia="Times New Roman" w:hAnsi="Verdana" w:cs="Tahoma"/>
          <w:b/>
          <w:sz w:val="20"/>
          <w:szCs w:val="20"/>
        </w:rPr>
        <w:t>ВЪЗЛОЖИТЕЛЯТ</w:t>
      </w:r>
      <w:r w:rsidRPr="00EE103C">
        <w:rPr>
          <w:rFonts w:ascii="Verdana" w:eastAsia="Courier New" w:hAnsi="Verdana" w:cs="Tahoma"/>
          <w:color w:val="000000"/>
          <w:sz w:val="20"/>
          <w:szCs w:val="20"/>
          <w:lang w:eastAsia="bg-BG" w:bidi="bg-BG"/>
        </w:rPr>
        <w:t xml:space="preserve"> сума в 7 дневен срок, Възложителят има право да поиска, а </w:t>
      </w:r>
      <w:r w:rsidRPr="00EE103C">
        <w:rPr>
          <w:rFonts w:ascii="Verdana" w:eastAsia="Times New Roman" w:hAnsi="Verdana" w:cs="Tahoma"/>
          <w:b/>
          <w:sz w:val="20"/>
          <w:szCs w:val="20"/>
          <w:lang w:val="ru-RU" w:eastAsia="bg-BG"/>
        </w:rPr>
        <w:t>ИЗПЪЛНИТЕЛЯТ</w:t>
      </w:r>
      <w:r w:rsidRPr="00EE103C">
        <w:rPr>
          <w:rFonts w:ascii="Verdana" w:eastAsia="Courier New" w:hAnsi="Verdana" w:cs="Tahoma"/>
          <w:color w:val="000000"/>
          <w:sz w:val="20"/>
          <w:szCs w:val="20"/>
          <w:lang w:eastAsia="bg-BG" w:bidi="bg-BG"/>
        </w:rPr>
        <w:t xml:space="preserve"> се задължава да представи в срок до 5 (пет) работни дни от съответното искане, заместваща Гаранция за изпълнение от друга банка/застрахователна институция, издадена при условията на Договора, или да предостави парична сума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 (2)</w:t>
      </w:r>
      <w:r w:rsidRPr="00EE103C">
        <w:rPr>
          <w:rFonts w:ascii="Verdana" w:hAnsi="Verdana" w:cs="Verdana"/>
          <w:sz w:val="20"/>
          <w:szCs w:val="20"/>
        </w:rPr>
        <w:t xml:space="preserve"> </w:t>
      </w:r>
      <w:r w:rsidRPr="00EE103C">
        <w:rPr>
          <w:rFonts w:ascii="Verdana" w:hAnsi="Verdana" w:cs="Verdana"/>
          <w:b/>
          <w:bCs/>
          <w:sz w:val="20"/>
          <w:szCs w:val="20"/>
        </w:rPr>
        <w:t>ВЪЗЛОЖИТЕЛЯТ</w:t>
      </w:r>
      <w:r w:rsidRPr="00EE103C">
        <w:rPr>
          <w:rFonts w:ascii="Verdana" w:hAnsi="Verdana" w:cs="Verdana"/>
          <w:sz w:val="20"/>
          <w:szCs w:val="20"/>
        </w:rPr>
        <w:t xml:space="preserve"> не дължи лихва върху сумата по Гаранцията за </w:t>
      </w:r>
      <w:r w:rsidRPr="00EE103C">
        <w:rPr>
          <w:rFonts w:ascii="Verdana" w:hAnsi="Verdana" w:cs="Verdana"/>
          <w:sz w:val="20"/>
          <w:szCs w:val="20"/>
        </w:rPr>
        <w:lastRenderedPageBreak/>
        <w:t xml:space="preserve">изпълнение на договора. </w:t>
      </w:r>
    </w:p>
    <w:p w:rsidR="00D65531" w:rsidRPr="00EE103C" w:rsidRDefault="00D65531" w:rsidP="00EE103C">
      <w:pPr>
        <w:widowControl w:val="0"/>
        <w:spacing w:after="0" w:line="360" w:lineRule="auto"/>
        <w:jc w:val="both"/>
        <w:rPr>
          <w:rFonts w:ascii="Verdana" w:hAnsi="Verdana" w:cs="Verdana"/>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lang w:val="ru-RU" w:eastAsia="bg-BG"/>
        </w:rPr>
      </w:pPr>
      <w:r w:rsidRPr="00EE103C">
        <w:rPr>
          <w:rFonts w:ascii="Verdana" w:hAnsi="Verdana" w:cs="Verdana"/>
          <w:b/>
          <w:bCs/>
          <w:sz w:val="20"/>
          <w:szCs w:val="20"/>
          <w:lang w:val="ru-RU" w:eastAsia="bg-BG"/>
        </w:rPr>
        <w:t xml:space="preserve">Чл. </w:t>
      </w:r>
      <w:r w:rsidRPr="00EE103C">
        <w:rPr>
          <w:rFonts w:ascii="Verdana" w:hAnsi="Verdana" w:cs="Verdana"/>
          <w:b/>
          <w:bCs/>
          <w:sz w:val="20"/>
          <w:szCs w:val="20"/>
          <w:lang w:eastAsia="bg-BG"/>
        </w:rPr>
        <w:t>64</w:t>
      </w:r>
      <w:r w:rsidRPr="00EE103C">
        <w:rPr>
          <w:rFonts w:ascii="Verdana" w:hAnsi="Verdana" w:cs="Verdana"/>
          <w:b/>
          <w:bCs/>
          <w:sz w:val="20"/>
          <w:szCs w:val="20"/>
          <w:lang w:val="ru-RU" w:eastAsia="bg-BG"/>
        </w:rPr>
        <w:t xml:space="preserve">. (1) </w:t>
      </w:r>
      <w:r w:rsidRPr="00EE103C">
        <w:rPr>
          <w:rFonts w:ascii="Verdana" w:hAnsi="Verdana" w:cs="Verdana"/>
          <w:sz w:val="20"/>
          <w:szCs w:val="20"/>
          <w:lang w:val="ru-RU" w:eastAsia="bg-BG"/>
        </w:rPr>
        <w:t xml:space="preserve">В случаите на усвояване на суми от Гаранцията за изпълнение на Договора </w:t>
      </w:r>
      <w:r w:rsidRPr="00EE103C">
        <w:rPr>
          <w:rFonts w:ascii="Verdana" w:hAnsi="Verdana" w:cs="Verdana"/>
          <w:b/>
          <w:bCs/>
          <w:sz w:val="20"/>
          <w:szCs w:val="20"/>
          <w:lang w:val="ru-RU" w:eastAsia="bg-BG"/>
        </w:rPr>
        <w:t>ИЗПЪЛНИТЕЛЯТ</w:t>
      </w:r>
      <w:r w:rsidRPr="00EE103C">
        <w:rPr>
          <w:rFonts w:ascii="Verdana" w:hAnsi="Verdana" w:cs="Verdana"/>
          <w:sz w:val="20"/>
          <w:szCs w:val="20"/>
          <w:lang w:val="ru-RU" w:eastAsia="bg-BG"/>
        </w:rPr>
        <w:t xml:space="preserve"> е длъжен в срок до 5 </w:t>
      </w:r>
      <w:r w:rsidRPr="00EE103C">
        <w:rPr>
          <w:rFonts w:ascii="Verdana" w:hAnsi="Verdana" w:cs="Verdana"/>
          <w:sz w:val="20"/>
          <w:szCs w:val="20"/>
          <w:lang w:eastAsia="bg-BG"/>
        </w:rPr>
        <w:t xml:space="preserve">(пет) </w:t>
      </w:r>
      <w:r w:rsidRPr="00EE103C">
        <w:rPr>
          <w:rFonts w:ascii="Verdana" w:hAnsi="Verdana" w:cs="Verdana"/>
          <w:sz w:val="20"/>
          <w:szCs w:val="20"/>
          <w:lang w:val="ru-RU" w:eastAsia="bg-BG"/>
        </w:rPr>
        <w:t>работни дни да възстанови размера на гаранцията.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(2)</w:t>
      </w:r>
      <w:r w:rsidRPr="00EE103C">
        <w:rPr>
          <w:rFonts w:ascii="Verdana" w:hAnsi="Verdana" w:cs="Verdana"/>
          <w:sz w:val="20"/>
          <w:szCs w:val="20"/>
        </w:rPr>
        <w:t xml:space="preserve"> Ако </w:t>
      </w:r>
      <w:r w:rsidRPr="00EE103C">
        <w:rPr>
          <w:rFonts w:ascii="Verdana" w:hAnsi="Verdana" w:cs="Verdana"/>
          <w:b/>
          <w:bCs/>
          <w:sz w:val="20"/>
          <w:szCs w:val="20"/>
        </w:rPr>
        <w:t>ИЗПЪЛНИТЕЛЯТ</w:t>
      </w:r>
      <w:r w:rsidRPr="00EE103C">
        <w:rPr>
          <w:rFonts w:ascii="Verdana" w:hAnsi="Verdana" w:cs="Verdana"/>
          <w:sz w:val="20"/>
          <w:szCs w:val="20"/>
        </w:rPr>
        <w:t xml:space="preserve"> не възстанови размера на гаранцията в случаите по ал. 1 </w:t>
      </w:r>
      <w:r w:rsidRPr="00EE103C">
        <w:rPr>
          <w:rFonts w:ascii="Verdana" w:hAnsi="Verdana" w:cs="Verdana"/>
          <w:b/>
          <w:bCs/>
          <w:sz w:val="20"/>
          <w:szCs w:val="20"/>
        </w:rPr>
        <w:t>ВЪЗЛОЖИТЕЛЯТ</w:t>
      </w:r>
      <w:r w:rsidRPr="00EE103C">
        <w:rPr>
          <w:rFonts w:ascii="Verdana" w:hAnsi="Verdana" w:cs="Verdana"/>
          <w:sz w:val="20"/>
          <w:szCs w:val="20"/>
        </w:rPr>
        <w:t xml:space="preserve"> има право да прекрати този Договор след като даде достатъчен срок за изпълнение на задължението за възстановяване, но не повече от 30 (тридесет) дни.</w:t>
      </w: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bookmarkStart w:id="5" w:name="_Toc220843973"/>
      <w:proofErr w:type="gramStart"/>
      <w:r w:rsidRPr="00EE103C">
        <w:rPr>
          <w:rFonts w:ascii="Verdana" w:hAnsi="Verdana" w:cs="Verdana"/>
          <w:b/>
          <w:bCs/>
          <w:caps/>
          <w:kern w:val="32"/>
          <w:sz w:val="20"/>
          <w:szCs w:val="20"/>
          <w:lang w:val="en-US"/>
        </w:rPr>
        <w:t>V</w:t>
      </w:r>
      <w:r w:rsidRPr="00EE103C">
        <w:rPr>
          <w:rFonts w:ascii="Verdana" w:hAnsi="Verdana" w:cs="Verdana"/>
          <w:b/>
          <w:bCs/>
          <w:caps/>
          <w:kern w:val="32"/>
          <w:sz w:val="20"/>
          <w:szCs w:val="20"/>
        </w:rPr>
        <w:t>ІІІ.</w:t>
      </w:r>
      <w:proofErr w:type="gramEnd"/>
      <w:r w:rsidRPr="00EE103C">
        <w:rPr>
          <w:rFonts w:ascii="Verdana" w:hAnsi="Verdana" w:cs="Verdana"/>
          <w:b/>
          <w:bCs/>
          <w:caps/>
          <w:kern w:val="32"/>
          <w:sz w:val="20"/>
          <w:szCs w:val="20"/>
        </w:rPr>
        <w:t xml:space="preserve"> </w:t>
      </w:r>
      <w:r w:rsidRPr="00EE103C">
        <w:rPr>
          <w:rFonts w:ascii="Verdana" w:hAnsi="Verdana" w:cs="Verdana"/>
          <w:b/>
          <w:bCs/>
          <w:kern w:val="32"/>
          <w:sz w:val="20"/>
          <w:szCs w:val="20"/>
        </w:rPr>
        <w:t>ОТГОВОРНОСТ ПРИ НЕИЗПЪЛНЕНИЕ</w:t>
      </w:r>
      <w:bookmarkEnd w:id="5"/>
    </w:p>
    <w:p w:rsidR="00D65531" w:rsidRPr="00EE103C" w:rsidRDefault="00D65531" w:rsidP="00EE103C">
      <w:pPr>
        <w:widowControl w:val="0"/>
        <w:spacing w:after="0" w:line="360" w:lineRule="auto"/>
        <w:jc w:val="both"/>
        <w:rPr>
          <w:rFonts w:ascii="Verdana" w:hAnsi="Verdana" w:cs="Verdana"/>
          <w:b/>
          <w:bCs/>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65. (1)</w:t>
      </w:r>
      <w:r w:rsidRPr="00EE103C">
        <w:rPr>
          <w:rFonts w:ascii="Verdana" w:hAnsi="Verdana" w:cs="Verdana"/>
          <w:sz w:val="20"/>
          <w:szCs w:val="20"/>
        </w:rPr>
        <w:t xml:space="preserve"> В случай, че </w:t>
      </w:r>
      <w:r w:rsidRPr="00EE103C">
        <w:rPr>
          <w:rFonts w:ascii="Verdana" w:hAnsi="Verdana" w:cs="Verdana"/>
          <w:b/>
          <w:bCs/>
          <w:sz w:val="20"/>
          <w:szCs w:val="20"/>
        </w:rPr>
        <w:t>ИЗПЪЛНИТЕЛЯТ</w:t>
      </w:r>
      <w:r w:rsidRPr="00EE103C">
        <w:rPr>
          <w:rFonts w:ascii="Verdana" w:hAnsi="Verdana" w:cs="Verdana"/>
          <w:sz w:val="20"/>
          <w:szCs w:val="20"/>
        </w:rPr>
        <w:t xml:space="preserve"> </w:t>
      </w:r>
      <w:r w:rsidRPr="00EE103C">
        <w:rPr>
          <w:rFonts w:ascii="Verdana" w:hAnsi="Verdana" w:cs="Verdana"/>
          <w:sz w:val="20"/>
          <w:szCs w:val="20"/>
          <w:lang w:val="ru-RU"/>
        </w:rPr>
        <w:t>няма подписан</w:t>
      </w:r>
      <w:r w:rsidRPr="00EE103C">
        <w:rPr>
          <w:rFonts w:ascii="Verdana" w:hAnsi="Verdana" w:cs="Verdana"/>
          <w:sz w:val="20"/>
          <w:szCs w:val="20"/>
        </w:rPr>
        <w:t xml:space="preserve"> Констативен акт обр. 15 до срока за  изпълнение на Строежа, както и когато изостава от сроковете по Графика за изпълнение на СМР и забавата не се дължи на действия или актове на </w:t>
      </w:r>
      <w:r w:rsidRPr="00EE103C">
        <w:rPr>
          <w:rFonts w:ascii="Verdana" w:hAnsi="Verdana" w:cs="Verdana"/>
          <w:b/>
          <w:bCs/>
          <w:sz w:val="20"/>
          <w:szCs w:val="20"/>
        </w:rPr>
        <w:t>ВЪЗЛОЖИТЕЛЯ</w:t>
      </w:r>
      <w:r w:rsidRPr="00EE103C">
        <w:rPr>
          <w:rFonts w:ascii="Verdana" w:hAnsi="Verdana" w:cs="Verdana"/>
          <w:sz w:val="20"/>
          <w:szCs w:val="20"/>
        </w:rPr>
        <w:t xml:space="preserve">/ </w:t>
      </w:r>
      <w:r w:rsidRPr="00EE103C">
        <w:rPr>
          <w:rFonts w:ascii="Verdana" w:hAnsi="Verdana" w:cs="Verdana"/>
          <w:b/>
          <w:bCs/>
          <w:sz w:val="20"/>
          <w:szCs w:val="20"/>
        </w:rPr>
        <w:t>КОНСУЛТАНТА</w:t>
      </w:r>
      <w:r w:rsidRPr="00EE103C">
        <w:rPr>
          <w:rFonts w:ascii="Verdana" w:hAnsi="Verdana" w:cs="Verdana"/>
          <w:sz w:val="20"/>
          <w:szCs w:val="20"/>
        </w:rPr>
        <w:t xml:space="preserve"> или Форсмажорно обстоятелство, или действия (актове) на трети страни, различни от </w:t>
      </w:r>
      <w:r w:rsidRPr="00EE103C">
        <w:rPr>
          <w:rFonts w:ascii="Verdana" w:hAnsi="Verdana" w:cs="Verdana"/>
          <w:b/>
          <w:bCs/>
          <w:sz w:val="20"/>
          <w:szCs w:val="20"/>
        </w:rPr>
        <w:t>ИЗПЪЛНИТЕЛЯ</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плати неустойка на </w:t>
      </w:r>
      <w:r w:rsidRPr="00EE103C">
        <w:rPr>
          <w:rFonts w:ascii="Verdana" w:hAnsi="Verdana" w:cs="Verdana"/>
          <w:b/>
          <w:bCs/>
          <w:sz w:val="20"/>
          <w:szCs w:val="20"/>
        </w:rPr>
        <w:t>ВЪЗЛОЖИТЕЛЯ</w:t>
      </w:r>
      <w:r w:rsidRPr="00EE103C">
        <w:rPr>
          <w:rFonts w:ascii="Verdana" w:hAnsi="Verdana" w:cs="Verdana"/>
          <w:sz w:val="20"/>
          <w:szCs w:val="20"/>
        </w:rPr>
        <w:t xml:space="preserve"> в размер на 0,10 на сто от Цената за изпълнение на Договора, за всеки ден забава.</w:t>
      </w:r>
    </w:p>
    <w:p w:rsidR="00D65531" w:rsidRPr="00EE103C" w:rsidRDefault="00D65531" w:rsidP="00EE103C">
      <w:pPr>
        <w:widowControl w:val="0"/>
        <w:spacing w:after="0" w:line="360" w:lineRule="auto"/>
        <w:ind w:firstLine="851"/>
        <w:jc w:val="both"/>
        <w:rPr>
          <w:rFonts w:ascii="Verdana" w:hAnsi="Verdana" w:cs="Verdana"/>
          <w:sz w:val="20"/>
          <w:szCs w:val="20"/>
          <w:lang w:eastAsia="bg-BG"/>
        </w:rPr>
      </w:pPr>
      <w:r w:rsidRPr="00EE103C">
        <w:rPr>
          <w:rFonts w:ascii="Verdana" w:hAnsi="Verdana" w:cs="Verdana"/>
          <w:b/>
          <w:bCs/>
          <w:sz w:val="20"/>
          <w:szCs w:val="20"/>
          <w:lang w:eastAsia="bg-BG"/>
        </w:rPr>
        <w:t>(2)</w:t>
      </w:r>
      <w:r w:rsidRPr="00EE103C">
        <w:rPr>
          <w:rFonts w:ascii="Verdana" w:hAnsi="Verdana" w:cs="Verdana"/>
          <w:sz w:val="20"/>
          <w:szCs w:val="20"/>
          <w:lang w:eastAsia="bg-BG"/>
        </w:rPr>
        <w:t xml:space="preserve"> При забавено изпълнение на всяко друго задължение по този Договора от страна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последният дължи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неустойка в размер на 0,05 на сто  от Цената за изпълнение на Договора на ден за всеки ден забава.</w:t>
      </w:r>
    </w:p>
    <w:p w:rsidR="00D65531" w:rsidRPr="00EE103C" w:rsidRDefault="00D65531" w:rsidP="00EE103C">
      <w:pPr>
        <w:widowControl w:val="0"/>
        <w:spacing w:after="0" w:line="360" w:lineRule="auto"/>
        <w:ind w:firstLine="708"/>
        <w:jc w:val="both"/>
        <w:rPr>
          <w:rFonts w:ascii="Verdana" w:hAnsi="Verdana" w:cs="Verdana"/>
          <w:b/>
          <w:bCs/>
          <w:sz w:val="20"/>
          <w:szCs w:val="20"/>
        </w:rPr>
      </w:pPr>
      <w:r w:rsidRPr="00EE103C">
        <w:rPr>
          <w:rFonts w:ascii="Verdana" w:hAnsi="Verdana" w:cs="Verdana"/>
          <w:b/>
          <w:bCs/>
          <w:sz w:val="20"/>
          <w:szCs w:val="20"/>
        </w:rPr>
        <w:t>(3)</w:t>
      </w:r>
      <w:r w:rsidRPr="00EE103C">
        <w:rPr>
          <w:rFonts w:ascii="Verdana" w:hAnsi="Verdana" w:cs="Verdana"/>
          <w:sz w:val="20"/>
          <w:szCs w:val="20"/>
        </w:rPr>
        <w:t xml:space="preserve"> За всяко друго неизпълнение на задължение по Договора, дефинирано изрично или квалифицирано като такова, включително без да е упоменато, че ще се счита за неизпълнение, </w:t>
      </w:r>
      <w:r w:rsidRPr="00EE103C">
        <w:rPr>
          <w:rFonts w:ascii="Verdana" w:hAnsi="Verdana" w:cs="Verdana"/>
          <w:b/>
          <w:bCs/>
          <w:sz w:val="20"/>
          <w:szCs w:val="20"/>
        </w:rPr>
        <w:t>ИЗПЪЛНИТЕЛЯТ</w:t>
      </w:r>
      <w:r w:rsidRPr="00EE103C">
        <w:rPr>
          <w:rFonts w:ascii="Verdana" w:hAnsi="Verdana" w:cs="Verdana"/>
          <w:sz w:val="20"/>
          <w:szCs w:val="20"/>
        </w:rPr>
        <w:t xml:space="preserve"> дължи неустойка в размер на 0,1 на сто от стойността на  неизпълненото задължение, а когато стойността на задължението не може да бъде определена или задължението е без стойност, неустойката е в размер на 0,05 на сто от Цената за изпълнение на Договора</w:t>
      </w:r>
      <w:r w:rsidRPr="00EE103C">
        <w:rPr>
          <w:rFonts w:ascii="Verdana" w:hAnsi="Verdana" w:cs="Verdana"/>
          <w:b/>
          <w:bCs/>
          <w:sz w:val="20"/>
          <w:szCs w:val="20"/>
        </w:rPr>
        <w:t>.</w:t>
      </w:r>
    </w:p>
    <w:p w:rsidR="00D65531" w:rsidRPr="00EE103C" w:rsidRDefault="00D65531" w:rsidP="00EE103C">
      <w:pPr>
        <w:widowControl w:val="0"/>
        <w:spacing w:after="0" w:line="360" w:lineRule="auto"/>
        <w:ind w:firstLine="708"/>
        <w:jc w:val="both"/>
        <w:rPr>
          <w:rFonts w:ascii="Verdana" w:hAnsi="Verdana" w:cs="Verdana"/>
          <w:sz w:val="20"/>
          <w:szCs w:val="20"/>
          <w:lang w:val="ru-RU" w:eastAsia="bg-BG"/>
        </w:rPr>
      </w:pPr>
      <w:r w:rsidRPr="00EE103C">
        <w:rPr>
          <w:rFonts w:ascii="Verdana" w:hAnsi="Verdana" w:cs="Verdana"/>
          <w:b/>
          <w:bCs/>
          <w:sz w:val="20"/>
          <w:szCs w:val="20"/>
          <w:lang w:eastAsia="bg-BG"/>
        </w:rPr>
        <w:t>Чл. 66.</w:t>
      </w:r>
      <w:r w:rsidRPr="00EE103C">
        <w:rPr>
          <w:rFonts w:ascii="Verdana" w:hAnsi="Verdana" w:cs="Verdana"/>
          <w:sz w:val="20"/>
          <w:szCs w:val="20"/>
          <w:lang w:eastAsia="bg-BG"/>
        </w:rPr>
        <w:t xml:space="preserve"> При лошо или частично изпълнение на СМР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дължи неустойка в размер на 20% на сто </w:t>
      </w:r>
      <w:r w:rsidRPr="00EE103C">
        <w:rPr>
          <w:rFonts w:ascii="Verdana" w:hAnsi="Verdana" w:cs="Verdana"/>
          <w:sz w:val="20"/>
          <w:szCs w:val="20"/>
          <w:lang w:val="ru-RU" w:eastAsia="bg-BG"/>
        </w:rPr>
        <w:t xml:space="preserve"> от стойността на СМР, които е следвало да бъдат изпълнени точно.</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 67. </w:t>
      </w:r>
      <w:r w:rsidRPr="00EE103C">
        <w:rPr>
          <w:rFonts w:ascii="Verdana" w:hAnsi="Verdana" w:cs="Verdana"/>
          <w:sz w:val="20"/>
          <w:szCs w:val="20"/>
          <w:lang w:eastAsia="bg-BG"/>
        </w:rPr>
        <w:t xml:space="preserve"> Всички санкции, наложени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във връзка или по повод дейности, за които отговаря </w:t>
      </w:r>
      <w:r w:rsidRPr="00EE103C">
        <w:rPr>
          <w:rFonts w:ascii="Verdana" w:hAnsi="Verdana" w:cs="Verdana"/>
          <w:b/>
          <w:bCs/>
          <w:spacing w:val="-1"/>
          <w:sz w:val="20"/>
          <w:szCs w:val="20"/>
          <w:lang w:eastAsia="bg-BG"/>
        </w:rPr>
        <w:t>ИЗПЪЛНИТЕЛЯ</w:t>
      </w:r>
      <w:r w:rsidRPr="00EE103C">
        <w:rPr>
          <w:rFonts w:ascii="Verdana" w:hAnsi="Verdana" w:cs="Verdana"/>
          <w:sz w:val="20"/>
          <w:szCs w:val="20"/>
          <w:lang w:eastAsia="bg-BG"/>
        </w:rPr>
        <w:t xml:space="preserve">, са за сметка на </w:t>
      </w:r>
      <w:r w:rsidRPr="00EE103C">
        <w:rPr>
          <w:rFonts w:ascii="Verdana" w:hAnsi="Verdana" w:cs="Verdana"/>
          <w:b/>
          <w:bCs/>
          <w:spacing w:val="-1"/>
          <w:sz w:val="20"/>
          <w:szCs w:val="20"/>
          <w:lang w:eastAsia="bg-BG"/>
        </w:rPr>
        <w:t>ИЗПЪЛНИТЕЛЯ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lastRenderedPageBreak/>
        <w:t xml:space="preserve">Чл. 68. </w:t>
      </w:r>
      <w:r w:rsidRPr="00EE103C">
        <w:rPr>
          <w:rFonts w:ascii="Verdana" w:hAnsi="Verdana" w:cs="Verdana"/>
          <w:sz w:val="20"/>
          <w:szCs w:val="20"/>
          <w:lang w:eastAsia="bg-BG"/>
        </w:rPr>
        <w:t>Всички санкции и неустойки не могат да надхвърлят повече от  30 на сто  от Общата цена за изпълнение на Договора .</w:t>
      </w:r>
    </w:p>
    <w:p w:rsidR="00D65531" w:rsidRPr="00EE103C" w:rsidRDefault="00D65531" w:rsidP="00EE103C">
      <w:pPr>
        <w:widowControl w:val="0"/>
        <w:spacing w:after="0" w:line="360" w:lineRule="auto"/>
        <w:jc w:val="both"/>
        <w:rPr>
          <w:rFonts w:ascii="Verdana" w:hAnsi="Verdana" w:cs="Verdana"/>
          <w:b/>
          <w:bCs/>
          <w:sz w:val="20"/>
          <w:szCs w:val="20"/>
        </w:rPr>
      </w:pP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bookmarkStart w:id="6" w:name="_Toc220843974"/>
      <w:r w:rsidRPr="00EE103C">
        <w:rPr>
          <w:rFonts w:ascii="Verdana" w:hAnsi="Verdana" w:cs="Verdana"/>
          <w:b/>
          <w:bCs/>
          <w:caps/>
          <w:kern w:val="32"/>
          <w:sz w:val="20"/>
          <w:szCs w:val="20"/>
        </w:rPr>
        <w:t>ІХ. ОТГОВОРНОСТ ЗА ВРЕДИ. ЗАСТРАХОВКИ</w:t>
      </w:r>
      <w:bookmarkEnd w:id="6"/>
    </w:p>
    <w:p w:rsidR="00D65531" w:rsidRPr="00EE103C" w:rsidRDefault="00D65531" w:rsidP="00EE103C">
      <w:pPr>
        <w:widowControl w:val="0"/>
        <w:spacing w:after="0" w:line="360" w:lineRule="auto"/>
        <w:jc w:val="both"/>
        <w:rPr>
          <w:rFonts w:ascii="Verdana" w:hAnsi="Verdana" w:cs="Verdana"/>
          <w:sz w:val="20"/>
          <w:szCs w:val="20"/>
        </w:rPr>
      </w:pPr>
    </w:p>
    <w:p w:rsidR="00D65531" w:rsidRPr="00EE103C" w:rsidRDefault="00D65531" w:rsidP="00EE103C">
      <w:pPr>
        <w:widowControl w:val="0"/>
        <w:spacing w:after="0" w:line="360" w:lineRule="auto"/>
        <w:ind w:firstLine="708"/>
        <w:jc w:val="both"/>
        <w:rPr>
          <w:rFonts w:ascii="Verdana" w:hAnsi="Verdana" w:cs="Verdana"/>
          <w:b/>
          <w:bCs/>
          <w:sz w:val="20"/>
          <w:szCs w:val="20"/>
        </w:rPr>
      </w:pPr>
      <w:r w:rsidRPr="00EE103C">
        <w:rPr>
          <w:rFonts w:ascii="Verdana" w:hAnsi="Verdana" w:cs="Verdana"/>
          <w:b/>
          <w:bCs/>
          <w:sz w:val="20"/>
          <w:szCs w:val="20"/>
        </w:rPr>
        <w:t>Чл. 69. (1)</w:t>
      </w:r>
      <w:r w:rsidRPr="00EE103C">
        <w:rPr>
          <w:rFonts w:ascii="Verdana" w:hAnsi="Verdana" w:cs="Verdana"/>
          <w:sz w:val="20"/>
          <w:szCs w:val="20"/>
        </w:rPr>
        <w:t xml:space="preserve"> </w:t>
      </w:r>
      <w:r w:rsidRPr="00EE103C">
        <w:rPr>
          <w:rFonts w:ascii="Verdana" w:hAnsi="Verdana" w:cs="Verdana"/>
          <w:b/>
          <w:bCs/>
          <w:sz w:val="20"/>
          <w:szCs w:val="20"/>
        </w:rPr>
        <w:t>ИЗПЪЛНИТЕЛЯТ</w:t>
      </w:r>
      <w:r w:rsidRPr="00EE103C">
        <w:rPr>
          <w:rFonts w:ascii="Verdana" w:hAnsi="Verdana" w:cs="Verdana"/>
          <w:sz w:val="20"/>
          <w:szCs w:val="20"/>
        </w:rPr>
        <w:t xml:space="preserve"> носи отговорност и се задължава да обезщети </w:t>
      </w:r>
      <w:r w:rsidRPr="00EE103C">
        <w:rPr>
          <w:rFonts w:ascii="Verdana" w:hAnsi="Verdana" w:cs="Verdana"/>
          <w:b/>
          <w:bCs/>
          <w:sz w:val="20"/>
          <w:szCs w:val="20"/>
        </w:rPr>
        <w:t>ВЪЗЛОЖИТЕЛЯ,</w:t>
      </w:r>
      <w:r w:rsidRPr="00EE103C">
        <w:rPr>
          <w:rFonts w:ascii="Verdana" w:hAnsi="Verdana" w:cs="Verdana"/>
          <w:sz w:val="20"/>
          <w:szCs w:val="20"/>
        </w:rPr>
        <w:t xml:space="preserve"> за което и да е искане, претенция, процедура или разноска, направени във връзка с имуществени и неимуществени вреди, причинени на други участници в строителството и/или трети лица, вкл. телесна повреди или смърт, при или по повод изпълнението на задълженията си по този Договор. </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(2) ИЗПЪЛНИТЕЛЯТ</w:t>
      </w:r>
      <w:r w:rsidRPr="00EE103C">
        <w:rPr>
          <w:rFonts w:ascii="Verdana" w:hAnsi="Verdana" w:cs="Verdana"/>
          <w:sz w:val="20"/>
          <w:szCs w:val="20"/>
        </w:rPr>
        <w:t xml:space="preserve"> носи отговорност и се задължава да обезщети </w:t>
      </w:r>
      <w:r w:rsidRPr="00EE103C">
        <w:rPr>
          <w:rFonts w:ascii="Verdana" w:hAnsi="Verdana" w:cs="Verdana"/>
          <w:b/>
          <w:bCs/>
          <w:sz w:val="20"/>
          <w:szCs w:val="20"/>
        </w:rPr>
        <w:t>ВЪЗЛОЖИТЕЛЯ,</w:t>
      </w:r>
      <w:r w:rsidRPr="00EE103C">
        <w:rPr>
          <w:rFonts w:ascii="Verdana" w:hAnsi="Verdana" w:cs="Verdana"/>
          <w:sz w:val="20"/>
          <w:szCs w:val="20"/>
        </w:rPr>
        <w:t xml:space="preserve"> за което и да е искане, претенция, процедура или разноска, направени във връзка с материални вреди, причинени на движима или недвижима собственост на други участници в строителството и/или на трети лица, при или по повод изпълнението на задълженията си по този Договор. </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 70. (1) </w:t>
      </w:r>
      <w:r w:rsidRPr="00EE103C">
        <w:rPr>
          <w:rFonts w:ascii="Verdana" w:hAnsi="Verdana" w:cs="Verdana"/>
          <w:sz w:val="20"/>
          <w:szCs w:val="20"/>
          <w:lang w:eastAsia="bg-BG"/>
        </w:rPr>
        <w:t xml:space="preserve">На основание чл. 171, ал.1 от ЗУТ, на датата на сключването на този договор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представя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валидна застрахователна полица или еквивалент за професионална отговорност за вреди, причинени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или на други участници в строителството, или на трети лица вследствие на неправомерни действия или бездействия при или по повод изпълнение на задълженията си по този Договор.</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Чл.71. </w:t>
      </w:r>
      <w:r w:rsidRPr="00EE103C">
        <w:rPr>
          <w:rFonts w:ascii="Verdana" w:hAnsi="Verdana" w:cs="Verdana"/>
          <w:sz w:val="20"/>
          <w:szCs w:val="20"/>
          <w:lang w:eastAsia="bg-BG"/>
        </w:rPr>
        <w:t>Застраховката по чл. 171, ал.1 от ЗУТ трябва да се поддържа до изтичането на срока на договора за изпълнение на Строежа.</w:t>
      </w:r>
    </w:p>
    <w:p w:rsidR="00D65531" w:rsidRPr="00EE103C" w:rsidRDefault="00D65531" w:rsidP="00EE103C">
      <w:pPr>
        <w:widowControl w:val="0"/>
        <w:spacing w:after="0" w:line="360" w:lineRule="auto"/>
        <w:ind w:right="22"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Чл.72. </w:t>
      </w:r>
      <w:r w:rsidRPr="00EE103C">
        <w:rPr>
          <w:rFonts w:ascii="Verdana" w:hAnsi="Verdana" w:cs="Verdana"/>
          <w:sz w:val="20"/>
          <w:szCs w:val="20"/>
          <w:lang w:eastAsia="bg-BG"/>
        </w:rPr>
        <w:t>Застраховките, следва  да бъде направена при застраховател, който е местно лице, или е установен в държава член на ЕС, или в страна по споразумението за Европейското икономическо пространство, или Конфедерация Швейцария.</w:t>
      </w:r>
    </w:p>
    <w:p w:rsidR="00D65531" w:rsidRPr="00EE103C" w:rsidRDefault="00D65531" w:rsidP="00EE103C">
      <w:pPr>
        <w:widowControl w:val="0"/>
        <w:spacing w:after="0" w:line="360" w:lineRule="auto"/>
        <w:jc w:val="both"/>
        <w:rPr>
          <w:rFonts w:ascii="Verdana" w:hAnsi="Verdana" w:cs="Verdana"/>
          <w:sz w:val="20"/>
          <w:szCs w:val="20"/>
        </w:rPr>
      </w:pPr>
      <w:r w:rsidRPr="00EE103C">
        <w:rPr>
          <w:rFonts w:ascii="Verdana" w:hAnsi="Verdana" w:cs="Verdana"/>
          <w:b/>
          <w:bCs/>
          <w:sz w:val="20"/>
          <w:szCs w:val="20"/>
        </w:rPr>
        <w:t xml:space="preserve">          Чл. 73. </w:t>
      </w:r>
      <w:r w:rsidRPr="00EE103C">
        <w:rPr>
          <w:rFonts w:ascii="Verdana" w:hAnsi="Verdana" w:cs="Verdana"/>
          <w:sz w:val="20"/>
          <w:szCs w:val="20"/>
        </w:rPr>
        <w:t xml:space="preserve">Разходите по обслужване на застраховките са за сметка на </w:t>
      </w:r>
      <w:r w:rsidRPr="00EE103C">
        <w:rPr>
          <w:rFonts w:ascii="Verdana" w:hAnsi="Verdana" w:cs="Verdana"/>
          <w:b/>
          <w:bCs/>
          <w:sz w:val="20"/>
          <w:szCs w:val="20"/>
        </w:rPr>
        <w:t>ИЗПЪЛНИТЕЛЯ</w:t>
      </w:r>
      <w:r w:rsidRPr="00EE103C">
        <w:rPr>
          <w:rFonts w:ascii="Verdana" w:hAnsi="Verdana" w:cs="Verdana"/>
          <w:sz w:val="20"/>
          <w:szCs w:val="20"/>
        </w:rPr>
        <w:t>.</w:t>
      </w:r>
    </w:p>
    <w:p w:rsidR="00D65531" w:rsidRPr="00EE103C" w:rsidRDefault="00D65531" w:rsidP="00EE103C">
      <w:pPr>
        <w:widowControl w:val="0"/>
        <w:autoSpaceDE w:val="0"/>
        <w:autoSpaceDN w:val="0"/>
        <w:adjustRightInd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74.</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(1)</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е длъжен да поддържа застрахователния лимит през целия</w:t>
      </w:r>
      <w:r w:rsidRPr="00EE103C">
        <w:rPr>
          <w:rFonts w:ascii="Verdana" w:hAnsi="Verdana" w:cs="Verdana"/>
          <w:sz w:val="20"/>
          <w:szCs w:val="20"/>
          <w:lang w:val="ru-RU" w:eastAsia="bg-BG"/>
        </w:rPr>
        <w:t xml:space="preserve"> </w:t>
      </w:r>
      <w:r w:rsidRPr="00EE103C">
        <w:rPr>
          <w:rFonts w:ascii="Verdana" w:hAnsi="Verdana" w:cs="Verdana"/>
          <w:sz w:val="20"/>
          <w:szCs w:val="20"/>
          <w:lang w:eastAsia="bg-BG"/>
        </w:rPr>
        <w:t>период на договора, включително като заплати допълнителни премии, в случай че през</w:t>
      </w:r>
      <w:r w:rsidRPr="00EE103C">
        <w:rPr>
          <w:rFonts w:ascii="Verdana" w:hAnsi="Verdana" w:cs="Verdana"/>
          <w:sz w:val="20"/>
          <w:szCs w:val="20"/>
          <w:lang w:val="ru-RU" w:eastAsia="bg-BG"/>
        </w:rPr>
        <w:t xml:space="preserve"> </w:t>
      </w:r>
      <w:r w:rsidRPr="00EE103C">
        <w:rPr>
          <w:rFonts w:ascii="Verdana" w:hAnsi="Verdana" w:cs="Verdana"/>
          <w:sz w:val="20"/>
          <w:szCs w:val="20"/>
          <w:lang w:eastAsia="bg-BG"/>
        </w:rPr>
        <w:t>застрахователния период настъпят събития, които биха намалили застрахователното</w:t>
      </w:r>
      <w:r w:rsidRPr="00EE103C">
        <w:rPr>
          <w:rFonts w:ascii="Verdana" w:hAnsi="Verdana" w:cs="Verdana"/>
          <w:sz w:val="20"/>
          <w:szCs w:val="20"/>
          <w:lang w:val="ru-RU" w:eastAsia="bg-BG"/>
        </w:rPr>
        <w:t xml:space="preserve"> </w:t>
      </w:r>
      <w:r w:rsidRPr="00EE103C">
        <w:rPr>
          <w:rFonts w:ascii="Verdana" w:hAnsi="Verdana" w:cs="Verdana"/>
          <w:sz w:val="20"/>
          <w:szCs w:val="20"/>
          <w:lang w:eastAsia="bg-BG"/>
        </w:rPr>
        <w:t>покритие.</w:t>
      </w:r>
    </w:p>
    <w:p w:rsidR="00D65531" w:rsidRPr="00EE103C" w:rsidRDefault="00D65531" w:rsidP="00EE103C">
      <w:pPr>
        <w:widowControl w:val="0"/>
        <w:spacing w:after="0" w:line="360" w:lineRule="auto"/>
        <w:ind w:firstLine="709"/>
        <w:jc w:val="both"/>
        <w:rPr>
          <w:rFonts w:ascii="Verdana" w:hAnsi="Verdana" w:cs="Verdana"/>
          <w:sz w:val="20"/>
          <w:szCs w:val="20"/>
        </w:rPr>
      </w:pPr>
      <w:r w:rsidRPr="00EE103C">
        <w:rPr>
          <w:rFonts w:ascii="Verdana" w:hAnsi="Verdana" w:cs="Verdana"/>
          <w:b/>
          <w:bCs/>
          <w:sz w:val="20"/>
          <w:szCs w:val="20"/>
        </w:rPr>
        <w:t>(2) ВЪЗЛОЖИТЕЛЯТ</w:t>
      </w:r>
      <w:r w:rsidRPr="00EE103C">
        <w:rPr>
          <w:rFonts w:ascii="Verdana" w:hAnsi="Verdana" w:cs="Verdana"/>
          <w:sz w:val="20"/>
          <w:szCs w:val="20"/>
        </w:rPr>
        <w:t xml:space="preserve"> има право да поиска представянето от </w:t>
      </w:r>
      <w:r w:rsidRPr="00EE103C">
        <w:rPr>
          <w:rFonts w:ascii="Verdana" w:hAnsi="Verdana" w:cs="Verdana"/>
          <w:b/>
          <w:bCs/>
          <w:sz w:val="20"/>
          <w:szCs w:val="20"/>
        </w:rPr>
        <w:t>ИЗПЪЛНИТЕЛЯ</w:t>
      </w:r>
      <w:r w:rsidRPr="00EE103C">
        <w:rPr>
          <w:rFonts w:ascii="Verdana" w:hAnsi="Verdana" w:cs="Verdana"/>
          <w:sz w:val="20"/>
          <w:szCs w:val="20"/>
        </w:rPr>
        <w:t xml:space="preserve"> на застрахователните полици и платежните документи, удостоверяващи плащането на </w:t>
      </w:r>
      <w:r w:rsidRPr="00EE103C">
        <w:rPr>
          <w:rFonts w:ascii="Verdana" w:hAnsi="Verdana" w:cs="Verdana"/>
          <w:sz w:val="20"/>
          <w:szCs w:val="20"/>
        </w:rPr>
        <w:lastRenderedPageBreak/>
        <w:t xml:space="preserve">застрахователните премии по дължимите застраховки, като </w:t>
      </w:r>
      <w:r w:rsidRPr="00EE103C">
        <w:rPr>
          <w:rFonts w:ascii="Verdana" w:hAnsi="Verdana" w:cs="Verdana"/>
          <w:b/>
          <w:bCs/>
          <w:sz w:val="20"/>
          <w:szCs w:val="20"/>
        </w:rPr>
        <w:t>ИЗПЪЛНИТЕЛЯТ</w:t>
      </w:r>
      <w:r w:rsidRPr="00EE103C">
        <w:rPr>
          <w:rFonts w:ascii="Verdana" w:hAnsi="Verdana" w:cs="Verdana"/>
          <w:sz w:val="20"/>
          <w:szCs w:val="20"/>
        </w:rPr>
        <w:t xml:space="preserve"> се задължава да ги предостави на </w:t>
      </w:r>
      <w:r w:rsidRPr="00EE103C">
        <w:rPr>
          <w:rFonts w:ascii="Verdana" w:hAnsi="Verdana" w:cs="Verdana"/>
          <w:b/>
          <w:bCs/>
          <w:sz w:val="20"/>
          <w:szCs w:val="20"/>
        </w:rPr>
        <w:t>ВЪЗЛОЖИТЕЛЯ</w:t>
      </w:r>
      <w:r w:rsidRPr="00EE103C">
        <w:rPr>
          <w:rFonts w:ascii="Verdana" w:hAnsi="Verdana" w:cs="Verdana"/>
          <w:sz w:val="20"/>
          <w:szCs w:val="20"/>
        </w:rPr>
        <w:t xml:space="preserve"> в 7-дневен срок от получаването на направеното искане.</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(3)</w:t>
      </w:r>
      <w:r w:rsidRPr="00EE103C">
        <w:rPr>
          <w:rFonts w:ascii="Verdana" w:hAnsi="Verdana" w:cs="Verdana"/>
          <w:sz w:val="20"/>
          <w:szCs w:val="20"/>
        </w:rPr>
        <w:t xml:space="preserve"> Ако </w:t>
      </w:r>
      <w:r w:rsidRPr="00EE103C">
        <w:rPr>
          <w:rFonts w:ascii="Verdana" w:hAnsi="Verdana" w:cs="Verdana"/>
          <w:b/>
          <w:bCs/>
          <w:sz w:val="20"/>
          <w:szCs w:val="20"/>
        </w:rPr>
        <w:t>ВЪЗЛОЖИТЕЛЯТ</w:t>
      </w:r>
      <w:r w:rsidRPr="00EE103C">
        <w:rPr>
          <w:rFonts w:ascii="Verdana" w:hAnsi="Verdana" w:cs="Verdana"/>
          <w:sz w:val="20"/>
          <w:szCs w:val="20"/>
        </w:rPr>
        <w:t xml:space="preserve"> констатира неизпълнение на задължението</w:t>
      </w:r>
      <w:r w:rsidRPr="00EE103C">
        <w:rPr>
          <w:rFonts w:ascii="Verdana" w:hAnsi="Verdana" w:cs="Verdana"/>
          <w:sz w:val="20"/>
          <w:szCs w:val="20"/>
          <w:lang w:val="ru-RU"/>
        </w:rPr>
        <w:t xml:space="preserve"> </w:t>
      </w:r>
      <w:r w:rsidRPr="00EE103C">
        <w:rPr>
          <w:rFonts w:ascii="Verdana" w:hAnsi="Verdana" w:cs="Verdana"/>
          <w:sz w:val="20"/>
          <w:szCs w:val="20"/>
        </w:rPr>
        <w:t xml:space="preserve">на </w:t>
      </w:r>
      <w:r w:rsidRPr="00EE103C">
        <w:rPr>
          <w:rFonts w:ascii="Verdana" w:hAnsi="Verdana" w:cs="Verdana"/>
          <w:b/>
          <w:bCs/>
          <w:sz w:val="20"/>
          <w:szCs w:val="20"/>
        </w:rPr>
        <w:t>ИЗПЪЛНИТЕЛЯ</w:t>
      </w:r>
      <w:r w:rsidRPr="00EE103C">
        <w:rPr>
          <w:rFonts w:ascii="Verdana" w:hAnsi="Verdana" w:cs="Verdana"/>
          <w:sz w:val="20"/>
          <w:szCs w:val="20"/>
        </w:rPr>
        <w:t xml:space="preserve"> за сключване и поддържане на застраховките по този раздел, той има право да спре плащанията на Цената за изпълнение на договора до отстраняване на констатираното неизпълнение.</w:t>
      </w: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bookmarkStart w:id="7" w:name="_Toc220843975"/>
      <w:r w:rsidRPr="00EE103C">
        <w:rPr>
          <w:rFonts w:ascii="Verdana" w:hAnsi="Verdana" w:cs="Verdana"/>
          <w:b/>
          <w:bCs/>
          <w:caps/>
          <w:kern w:val="32"/>
          <w:sz w:val="20"/>
          <w:szCs w:val="20"/>
        </w:rPr>
        <w:t xml:space="preserve">Х. ОТСТРАНЯВАНЕ НА ДЕФЕКТИ В ГАРАНЦИОННИТЕ </w:t>
      </w:r>
      <w:bookmarkEnd w:id="7"/>
      <w:r w:rsidRPr="00EE103C">
        <w:rPr>
          <w:rFonts w:ascii="Verdana" w:hAnsi="Verdana" w:cs="Verdana"/>
          <w:b/>
          <w:bCs/>
          <w:caps/>
          <w:kern w:val="32"/>
          <w:sz w:val="20"/>
          <w:szCs w:val="20"/>
        </w:rPr>
        <w:t>СРОКОВЕ</w:t>
      </w:r>
    </w:p>
    <w:p w:rsidR="00D65531" w:rsidRPr="00EE103C" w:rsidRDefault="00D65531" w:rsidP="00EE103C">
      <w:pPr>
        <w:widowControl w:val="0"/>
        <w:spacing w:after="0" w:line="360" w:lineRule="auto"/>
        <w:jc w:val="both"/>
        <w:rPr>
          <w:rFonts w:ascii="Verdana" w:hAnsi="Verdana" w:cs="Verdana"/>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75. </w:t>
      </w:r>
      <w:r w:rsidRPr="00EE103C">
        <w:rPr>
          <w:rFonts w:ascii="Verdana" w:hAnsi="Verdana" w:cs="Verdana"/>
          <w:sz w:val="20"/>
          <w:szCs w:val="20"/>
        </w:rPr>
        <w:t>При появили се дефекти в гаранционните срокове, възложителят уведомява писмено изпълнителя за възникналите дефекти. В три дневен срок от датата на уведомлението Възложителя и Изпълнителя извършват съвместен оглед и съставят констативен протокол, в който подробно се описват дефектите по вид и размери и се определя срок за отстраняване. Изпълнителя се задължава да отстрани дефектите описани в констативния протокол за своя сметка. Извършеното в този смисъл се констатира със съответен акт</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rPr>
        <w:t xml:space="preserve">Чл. 76. </w:t>
      </w:r>
      <w:r w:rsidRPr="00EE103C">
        <w:rPr>
          <w:rFonts w:ascii="Verdana" w:hAnsi="Verdana" w:cs="Verdana"/>
          <w:sz w:val="20"/>
          <w:szCs w:val="20"/>
          <w:lang w:eastAsia="bg-BG"/>
        </w:rPr>
        <w:t xml:space="preserve">В случай, че изпълнителят не изпълни посоченото в предходната алинея свое задължение и възложителят отстрани дефекта сам или чрез друг, направените за това разноски се поемат от изпълнителя, сключил договора по настоящата обществена поръчка. Извършеното в този смисъл се констатира със съответен акт.  . </w:t>
      </w: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bookmarkStart w:id="8" w:name="_Toc220843977"/>
      <w:r w:rsidRPr="00EE103C">
        <w:rPr>
          <w:rFonts w:ascii="Verdana" w:hAnsi="Verdana" w:cs="Verdana"/>
          <w:b/>
          <w:bCs/>
          <w:caps/>
          <w:kern w:val="32"/>
          <w:sz w:val="20"/>
          <w:szCs w:val="20"/>
        </w:rPr>
        <w:t>ХІ. СПИРАНЕ НА ИЗПЪЛНЕНИЕТО ПОРАДИ ФОРСМАЖОРНИ ОБСТОЯТЕЛСТВА. ИЗМЕНЕНИЕ, ДОПЪЛНЕНИЕ И ПРЕКРАТЯВАНЕ НА ДОГОВОРА</w:t>
      </w:r>
      <w:bookmarkEnd w:id="8"/>
    </w:p>
    <w:p w:rsidR="00D65531" w:rsidRPr="00EE103C" w:rsidRDefault="00D65531" w:rsidP="00EE103C">
      <w:pPr>
        <w:widowControl w:val="0"/>
        <w:spacing w:after="0" w:line="360" w:lineRule="auto"/>
        <w:jc w:val="both"/>
        <w:rPr>
          <w:rFonts w:ascii="Verdana" w:hAnsi="Verdana" w:cs="Verdana"/>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77. (1) </w:t>
      </w:r>
      <w:r w:rsidRPr="00EE103C">
        <w:rPr>
          <w:rFonts w:ascii="Verdana" w:hAnsi="Verdana" w:cs="Verdana"/>
          <w:sz w:val="20"/>
          <w:szCs w:val="20"/>
        </w:rPr>
        <w:t>При възникването на Форсмажорно обстоятелство („непреодолима сила” - обстоятелства от извънреден характер, които страните при полагане на дължимата грижа не са могли или не са били длъжни да предвидят или предотвратят) изпълнението на задълженията по Договора и съответните насрещни задължения се спират за времетраенето на Форсмажорното обстоятелство.</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b/>
          <w:bCs/>
          <w:sz w:val="20"/>
          <w:szCs w:val="20"/>
        </w:rPr>
        <w:t>(2)</w:t>
      </w:r>
      <w:r w:rsidRPr="00EE103C">
        <w:rPr>
          <w:rFonts w:ascii="Verdana" w:hAnsi="Verdana" w:cs="Verdana"/>
          <w:sz w:val="20"/>
          <w:szCs w:val="20"/>
        </w:rPr>
        <w:t xml:space="preserve"> Срокът за изпълнение на задължението се продължава съобразно периода, през който изпълнението е било спряно от Форсмажорното обстоятелство.</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b/>
          <w:bCs/>
          <w:sz w:val="20"/>
          <w:szCs w:val="20"/>
        </w:rPr>
        <w:t xml:space="preserve">(3) </w:t>
      </w:r>
      <w:r w:rsidRPr="00EE103C">
        <w:rPr>
          <w:rFonts w:ascii="Verdana" w:hAnsi="Verdana" w:cs="Verdana"/>
          <w:sz w:val="20"/>
          <w:szCs w:val="20"/>
        </w:rPr>
        <w:t xml:space="preserve">Страната, която не може да изпълни задълженията си по този Договор поради Форсмажорни обстоятелства, не носи отговорност. </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b/>
          <w:bCs/>
          <w:sz w:val="20"/>
          <w:szCs w:val="20"/>
        </w:rPr>
        <w:lastRenderedPageBreak/>
        <w:t>(4)</w:t>
      </w:r>
      <w:r w:rsidRPr="00EE103C">
        <w:rPr>
          <w:rFonts w:ascii="Verdana" w:hAnsi="Verdana" w:cs="Verdana"/>
          <w:sz w:val="20"/>
          <w:szCs w:val="20"/>
        </w:rPr>
        <w:t xml:space="preserve"> Настъпването на Форсмажорното обстоятелство не освобождава Страните от изпълнение на задължения, които е трябвало да бъдат изпълнени преди настъпване на събитието. </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val="ru-RU" w:eastAsia="bg-BG"/>
        </w:rPr>
        <w:t>(5)</w:t>
      </w:r>
      <w:r w:rsidRPr="00EE103C">
        <w:rPr>
          <w:rFonts w:ascii="Verdana" w:hAnsi="Verdana" w:cs="Verdana"/>
          <w:sz w:val="20"/>
          <w:szCs w:val="20"/>
          <w:lang w:val="ru-RU" w:eastAsia="bg-BG"/>
        </w:rPr>
        <w:t xml:space="preserve"> Страна, която е засегната от Форсмажорно обстоятелство, </w:t>
      </w:r>
      <w:r w:rsidRPr="00EE103C">
        <w:rPr>
          <w:rFonts w:ascii="Verdana" w:hAnsi="Verdana" w:cs="Verdana"/>
          <w:sz w:val="20"/>
          <w:szCs w:val="20"/>
          <w:lang w:eastAsia="bg-BG"/>
        </w:rPr>
        <w:t xml:space="preserve">е длъжна в седемдневен срок от узнаване </w:t>
      </w:r>
      <w:r w:rsidRPr="00EE103C">
        <w:rPr>
          <w:rFonts w:ascii="Verdana" w:hAnsi="Verdana" w:cs="Verdana"/>
          <w:sz w:val="20"/>
          <w:szCs w:val="20"/>
          <w:lang w:val="ru-RU" w:eastAsia="bg-BG"/>
        </w:rPr>
        <w:t xml:space="preserve">на събитието, писмено да извести другата </w:t>
      </w:r>
      <w:r w:rsidRPr="00EE103C">
        <w:rPr>
          <w:rFonts w:ascii="Verdana" w:hAnsi="Verdana" w:cs="Verdana"/>
          <w:sz w:val="20"/>
          <w:szCs w:val="20"/>
          <w:lang w:eastAsia="bg-BG"/>
        </w:rPr>
        <w:t>С</w:t>
      </w:r>
      <w:r w:rsidRPr="00EE103C">
        <w:rPr>
          <w:rFonts w:ascii="Verdana" w:hAnsi="Verdana" w:cs="Verdana"/>
          <w:sz w:val="20"/>
          <w:szCs w:val="20"/>
          <w:lang w:val="ru-RU" w:eastAsia="bg-BG"/>
        </w:rPr>
        <w:t>трана за Форсмажорното обстоятелство. Известието</w:t>
      </w:r>
      <w:r w:rsidRPr="00EE103C">
        <w:rPr>
          <w:rFonts w:ascii="Verdana" w:hAnsi="Verdana" w:cs="Verdana"/>
          <w:sz w:val="20"/>
          <w:szCs w:val="20"/>
          <w:lang w:eastAsia="bg-BG"/>
        </w:rPr>
        <w:t xml:space="preserve"> задължително съдържа информация за :</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sz w:val="20"/>
          <w:szCs w:val="20"/>
          <w:lang w:eastAsia="bg-BG"/>
        </w:rPr>
        <w:t>а) очакваното въздействие на Форсмажорното обстоятелство върху изпълнението на СМР и/или върху възможността за приключване до Датата на приключване;</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sz w:val="20"/>
          <w:szCs w:val="20"/>
          <w:lang w:eastAsia="bg-BG"/>
        </w:rPr>
        <w:t>б) предложения за начините на избягване или намаление на ефекта от такова събитие, респ. обстоятелство;</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sz w:val="20"/>
          <w:szCs w:val="20"/>
        </w:rPr>
        <w:t>в) предполагаемият период на действие и преустановяване на Форсмажорното обстоятелство;</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sz w:val="20"/>
          <w:szCs w:val="20"/>
        </w:rPr>
        <w:t xml:space="preserve">г) евентуалните последствия от него за изпълнението на този Договор. </w:t>
      </w:r>
    </w:p>
    <w:p w:rsidR="00D65531" w:rsidRPr="00EE103C" w:rsidRDefault="00D65531" w:rsidP="00EE103C">
      <w:pPr>
        <w:widowControl w:val="0"/>
        <w:spacing w:after="0" w:line="360" w:lineRule="auto"/>
        <w:ind w:firstLine="720"/>
        <w:jc w:val="both"/>
        <w:rPr>
          <w:rFonts w:ascii="Verdana" w:hAnsi="Verdana" w:cs="Verdana"/>
          <w:b/>
          <w:bCs/>
          <w:sz w:val="20"/>
          <w:szCs w:val="20"/>
        </w:rPr>
      </w:pPr>
      <w:r w:rsidRPr="00EE103C">
        <w:rPr>
          <w:rFonts w:ascii="Verdana" w:hAnsi="Verdana" w:cs="Verdana"/>
          <w:b/>
          <w:bCs/>
          <w:sz w:val="20"/>
          <w:szCs w:val="20"/>
        </w:rPr>
        <w:t xml:space="preserve">(6) </w:t>
      </w:r>
      <w:r w:rsidRPr="00EE103C">
        <w:rPr>
          <w:rFonts w:ascii="Verdana" w:hAnsi="Verdana" w:cs="Verdana"/>
          <w:sz w:val="20"/>
          <w:szCs w:val="20"/>
        </w:rPr>
        <w:t>В случай, че Страната, засегната от Форсмажорното обстоятелство не изпрати никакво известие, дължи на другата Страна обезщетение за вредите от това и няма право да иска удължаване на договорените срокове за окончателно завършване на дейностите по  този Договор.</w:t>
      </w:r>
      <w:r w:rsidRPr="00EE103C">
        <w:rPr>
          <w:rFonts w:ascii="Verdana" w:hAnsi="Verdana" w:cs="Verdana"/>
          <w:b/>
          <w:bCs/>
          <w:sz w:val="20"/>
          <w:szCs w:val="20"/>
        </w:rPr>
        <w:t xml:space="preserve"> </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b/>
          <w:bCs/>
          <w:sz w:val="20"/>
          <w:szCs w:val="20"/>
        </w:rPr>
        <w:t xml:space="preserve">(7) </w:t>
      </w:r>
      <w:r w:rsidRPr="00EE103C">
        <w:rPr>
          <w:rFonts w:ascii="Verdana" w:hAnsi="Verdana" w:cs="Verdana"/>
          <w:sz w:val="20"/>
          <w:szCs w:val="20"/>
        </w:rPr>
        <w:t>Удостоверяването на възникнало форсмажорно обстоятелство се извършва със сертификат за форсмажор, издаден от Българската търговско-промишлена палата.</w:t>
      </w:r>
    </w:p>
    <w:p w:rsidR="00D65531" w:rsidRPr="00EE103C" w:rsidRDefault="00D65531" w:rsidP="00EE103C">
      <w:pPr>
        <w:widowControl w:val="0"/>
        <w:spacing w:after="0" w:line="360" w:lineRule="auto"/>
        <w:ind w:firstLine="720"/>
        <w:jc w:val="both"/>
        <w:rPr>
          <w:rFonts w:ascii="Verdana" w:hAnsi="Verdana" w:cs="Verdana"/>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78.</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(1)</w:t>
      </w:r>
      <w:r w:rsidRPr="00EE103C">
        <w:rPr>
          <w:rFonts w:ascii="Verdana" w:hAnsi="Verdana" w:cs="Verdana"/>
          <w:sz w:val="20"/>
          <w:szCs w:val="20"/>
          <w:lang w:eastAsia="bg-BG"/>
        </w:rPr>
        <w:t xml:space="preserve"> От датата на настъпване на Форсмажорното обстоятелство до датата на преустановяване на действието му, Страните предприемат всички необходими действия, за да избегнат или смекчат въздействието на Форсмажорното обстоятелство и да продължат да изпълняват задълженията си по този Договор, които не са възпрепятствани от Форсмажорното обстоятелство.</w:t>
      </w:r>
    </w:p>
    <w:p w:rsidR="00D65531" w:rsidRPr="00EE103C" w:rsidRDefault="00D65531" w:rsidP="00EE103C">
      <w:pPr>
        <w:widowControl w:val="0"/>
        <w:spacing w:after="0" w:line="360" w:lineRule="auto"/>
        <w:ind w:firstLine="720"/>
        <w:jc w:val="both"/>
        <w:rPr>
          <w:rFonts w:ascii="Verdana" w:hAnsi="Verdana" w:cs="Verdana"/>
          <w:sz w:val="20"/>
          <w:szCs w:val="20"/>
        </w:rPr>
      </w:pPr>
      <w:r w:rsidRPr="00EE103C">
        <w:rPr>
          <w:rFonts w:ascii="Verdana" w:hAnsi="Verdana" w:cs="Verdana"/>
          <w:b/>
          <w:bCs/>
          <w:sz w:val="20"/>
          <w:szCs w:val="20"/>
        </w:rPr>
        <w:t>(2)</w:t>
      </w:r>
      <w:r w:rsidRPr="00EE103C">
        <w:rPr>
          <w:rFonts w:ascii="Verdana" w:hAnsi="Verdana" w:cs="Verdana"/>
          <w:sz w:val="20"/>
          <w:szCs w:val="20"/>
        </w:rPr>
        <w:t xml:space="preserve"> Доколкото Форсмажорното обстоятелство е риск, обхванат от условията на застрахователното покритие, </w:t>
      </w:r>
      <w:r w:rsidRPr="00EE103C">
        <w:rPr>
          <w:rFonts w:ascii="Verdana" w:hAnsi="Verdana" w:cs="Verdana"/>
          <w:b/>
          <w:bCs/>
          <w:sz w:val="20"/>
          <w:szCs w:val="20"/>
        </w:rPr>
        <w:t>ИЗПЪЛНИТЕЛЯТ</w:t>
      </w:r>
      <w:r w:rsidRPr="00EE103C">
        <w:rPr>
          <w:rFonts w:ascii="Verdana" w:hAnsi="Verdana" w:cs="Verdana"/>
          <w:sz w:val="20"/>
          <w:szCs w:val="20"/>
        </w:rPr>
        <w:t xml:space="preserve"> е длъжен незабавно да предяви съответните претенции по застрахователната полица.</w:t>
      </w: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r w:rsidRPr="00EE103C">
        <w:rPr>
          <w:rFonts w:ascii="Verdana" w:hAnsi="Verdana" w:cs="Verdana"/>
          <w:b/>
          <w:bCs/>
          <w:caps/>
          <w:kern w:val="32"/>
          <w:sz w:val="20"/>
          <w:szCs w:val="20"/>
        </w:rPr>
        <w:t>ХІІ. ИЗМЕНЕНИЕ, ДОПЪЛНЕНИЕ И ПРЕКРАТЯВАНЕ НА ДОГОВОРА</w:t>
      </w:r>
    </w:p>
    <w:p w:rsidR="00D65531" w:rsidRPr="00EE103C" w:rsidRDefault="00D65531" w:rsidP="00EE103C">
      <w:pPr>
        <w:widowControl w:val="0"/>
        <w:spacing w:after="0" w:line="360" w:lineRule="auto"/>
        <w:jc w:val="both"/>
        <w:rPr>
          <w:rFonts w:ascii="Verdana" w:hAnsi="Verdana" w:cs="Verdana"/>
          <w:sz w:val="20"/>
          <w:szCs w:val="20"/>
        </w:rPr>
      </w:pP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79. (1) </w:t>
      </w:r>
      <w:r w:rsidRPr="00EE103C">
        <w:rPr>
          <w:rFonts w:ascii="Verdana" w:hAnsi="Verdana" w:cs="Verdana"/>
          <w:sz w:val="20"/>
          <w:szCs w:val="20"/>
        </w:rPr>
        <w:t>Страните могат да изменят този Договор по изключение по реда на чл. 116 от ЗОП:</w:t>
      </w:r>
    </w:p>
    <w:p w:rsidR="00D65531" w:rsidRPr="00EE103C" w:rsidRDefault="00D65531" w:rsidP="00EE103C">
      <w:pPr>
        <w:widowControl w:val="0"/>
        <w:spacing w:after="0" w:line="360" w:lineRule="auto"/>
        <w:ind w:firstLine="748"/>
        <w:jc w:val="both"/>
        <w:rPr>
          <w:rFonts w:ascii="Verdana" w:hAnsi="Verdana" w:cs="Verdana"/>
          <w:sz w:val="20"/>
          <w:szCs w:val="20"/>
          <w:lang w:val="ru-RU" w:eastAsia="bg-BG"/>
        </w:rPr>
      </w:pPr>
      <w:r w:rsidRPr="00EE103C">
        <w:rPr>
          <w:rFonts w:ascii="Verdana" w:hAnsi="Verdana" w:cs="Verdana"/>
          <w:b/>
          <w:bCs/>
          <w:sz w:val="20"/>
          <w:szCs w:val="20"/>
          <w:lang w:val="ru-RU" w:eastAsia="bg-BG"/>
        </w:rPr>
        <w:t>(2)</w:t>
      </w:r>
      <w:r w:rsidRPr="00EE103C">
        <w:rPr>
          <w:rFonts w:ascii="Verdana" w:hAnsi="Verdana" w:cs="Verdana"/>
          <w:sz w:val="20"/>
          <w:szCs w:val="20"/>
          <w:lang w:val="ru-RU" w:eastAsia="bg-BG"/>
        </w:rPr>
        <w:t xml:space="preserve"> Измененията и допълненията на Договора се извършват с допълнително </w:t>
      </w:r>
      <w:r w:rsidRPr="00EE103C">
        <w:rPr>
          <w:rFonts w:ascii="Verdana" w:hAnsi="Verdana" w:cs="Verdana"/>
          <w:sz w:val="20"/>
          <w:szCs w:val="20"/>
          <w:lang w:val="ru-RU" w:eastAsia="bg-BG"/>
        </w:rPr>
        <w:lastRenderedPageBreak/>
        <w:t>споразумение, подписано от Страните, което става неразделна част от Договора.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 xml:space="preserve">Чл. </w:t>
      </w:r>
      <w:r w:rsidRPr="00EE103C">
        <w:rPr>
          <w:rFonts w:ascii="Verdana" w:hAnsi="Verdana" w:cs="Verdana"/>
          <w:b/>
          <w:bCs/>
          <w:sz w:val="20"/>
          <w:szCs w:val="20"/>
          <w:lang w:val="ru-RU"/>
        </w:rPr>
        <w:t>80</w:t>
      </w:r>
      <w:r w:rsidRPr="00EE103C">
        <w:rPr>
          <w:rFonts w:ascii="Verdana" w:hAnsi="Verdana" w:cs="Verdana"/>
          <w:b/>
          <w:bCs/>
          <w:sz w:val="20"/>
          <w:szCs w:val="20"/>
        </w:rPr>
        <w:t xml:space="preserve">. </w:t>
      </w:r>
      <w:r w:rsidRPr="00EE103C">
        <w:rPr>
          <w:rFonts w:ascii="Verdana" w:hAnsi="Verdana" w:cs="Verdana"/>
          <w:sz w:val="20"/>
          <w:szCs w:val="20"/>
        </w:rPr>
        <w:t>Договорът се прекратява при следните случаи:</w:t>
      </w:r>
    </w:p>
    <w:p w:rsidR="00D65531" w:rsidRPr="00EE103C" w:rsidRDefault="00D65531" w:rsidP="00EE103C">
      <w:pPr>
        <w:widowControl w:val="0"/>
        <w:numPr>
          <w:ilvl w:val="0"/>
          <w:numId w:val="26"/>
        </w:numPr>
        <w:tabs>
          <w:tab w:val="left" w:pos="993"/>
        </w:tabs>
        <w:spacing w:after="0" w:line="360" w:lineRule="auto"/>
        <w:jc w:val="both"/>
        <w:rPr>
          <w:rFonts w:ascii="Verdana" w:hAnsi="Verdana" w:cs="Verdana"/>
          <w:sz w:val="20"/>
          <w:szCs w:val="20"/>
        </w:rPr>
      </w:pPr>
      <w:r w:rsidRPr="00EE103C">
        <w:rPr>
          <w:rFonts w:ascii="Verdana" w:hAnsi="Verdana" w:cs="Verdana"/>
          <w:sz w:val="20"/>
          <w:szCs w:val="20"/>
        </w:rPr>
        <w:t xml:space="preserve">поради неизпълнение на задълженията по този Договор от Страните; </w:t>
      </w:r>
    </w:p>
    <w:p w:rsidR="00D65531" w:rsidRPr="00EE103C" w:rsidRDefault="00D65531" w:rsidP="00EE103C">
      <w:pPr>
        <w:widowControl w:val="0"/>
        <w:tabs>
          <w:tab w:val="num" w:pos="851"/>
          <w:tab w:val="left" w:pos="993"/>
        </w:tabs>
        <w:spacing w:after="0" w:line="360" w:lineRule="auto"/>
        <w:jc w:val="both"/>
        <w:rPr>
          <w:rFonts w:ascii="Verdana" w:hAnsi="Verdana" w:cs="Verdana"/>
          <w:sz w:val="20"/>
          <w:szCs w:val="20"/>
        </w:rPr>
      </w:pPr>
      <w:r w:rsidRPr="00EE103C">
        <w:rPr>
          <w:rFonts w:ascii="Verdana" w:hAnsi="Verdana" w:cs="Verdana"/>
          <w:sz w:val="20"/>
          <w:szCs w:val="20"/>
        </w:rPr>
        <w:t xml:space="preserve">             2. отправянето на едномесечно писмено предизвестие от едната до другата Страна, ако се установи невярност на изявление или декларация в приложенията към Договора, и ако в резултат на тази невярност настъпят неблагоприятни последици за изправната страна или за изпълнението на Договора;</w:t>
      </w:r>
    </w:p>
    <w:p w:rsidR="00D65531" w:rsidRPr="00EE103C" w:rsidRDefault="00D65531" w:rsidP="00EE103C">
      <w:pPr>
        <w:widowControl w:val="0"/>
        <w:tabs>
          <w:tab w:val="left" w:pos="993"/>
        </w:tabs>
        <w:spacing w:after="0" w:line="360" w:lineRule="auto"/>
        <w:jc w:val="both"/>
        <w:rPr>
          <w:rFonts w:ascii="Verdana" w:hAnsi="Verdana" w:cs="Verdana"/>
          <w:sz w:val="20"/>
          <w:szCs w:val="20"/>
        </w:rPr>
      </w:pPr>
      <w:r w:rsidRPr="00EE103C">
        <w:rPr>
          <w:rFonts w:ascii="Verdana" w:hAnsi="Verdana" w:cs="Verdana"/>
          <w:sz w:val="20"/>
          <w:szCs w:val="20"/>
        </w:rPr>
        <w:tab/>
      </w:r>
    </w:p>
    <w:p w:rsidR="00D65531" w:rsidRPr="00EE103C" w:rsidRDefault="00D65531" w:rsidP="00EE103C">
      <w:pPr>
        <w:widowControl w:val="0"/>
        <w:tabs>
          <w:tab w:val="num" w:pos="851"/>
          <w:tab w:val="left" w:pos="993"/>
        </w:tabs>
        <w:spacing w:after="0" w:line="360" w:lineRule="auto"/>
        <w:jc w:val="both"/>
        <w:rPr>
          <w:rFonts w:ascii="Verdana" w:hAnsi="Verdana" w:cs="Verdana"/>
          <w:sz w:val="20"/>
          <w:szCs w:val="20"/>
        </w:rPr>
      </w:pPr>
      <w:r w:rsidRPr="00EE103C">
        <w:rPr>
          <w:rFonts w:ascii="Verdana" w:hAnsi="Verdana" w:cs="Verdana"/>
          <w:sz w:val="20"/>
          <w:szCs w:val="20"/>
        </w:rPr>
        <w:tab/>
      </w:r>
    </w:p>
    <w:p w:rsidR="00D65531" w:rsidRPr="00EE103C" w:rsidRDefault="00D65531" w:rsidP="00EE103C">
      <w:pPr>
        <w:widowControl w:val="0"/>
        <w:spacing w:after="0" w:line="360" w:lineRule="auto"/>
        <w:ind w:firstLine="708"/>
        <w:jc w:val="both"/>
        <w:rPr>
          <w:rFonts w:ascii="Verdana" w:hAnsi="Verdana" w:cs="Verdana"/>
          <w:b/>
          <w:bCs/>
          <w:sz w:val="20"/>
          <w:szCs w:val="20"/>
        </w:rPr>
      </w:pPr>
      <w:r w:rsidRPr="00EE103C">
        <w:rPr>
          <w:rFonts w:ascii="Verdana" w:hAnsi="Verdana" w:cs="Verdana"/>
          <w:b/>
          <w:bCs/>
          <w:sz w:val="20"/>
          <w:szCs w:val="20"/>
        </w:rPr>
        <w:t>Чл. 81.</w:t>
      </w:r>
      <w:r w:rsidRPr="00EE103C">
        <w:rPr>
          <w:rFonts w:ascii="Verdana" w:hAnsi="Verdana" w:cs="Verdana"/>
          <w:sz w:val="20"/>
          <w:szCs w:val="20"/>
        </w:rPr>
        <w:t xml:space="preserve"> Договорът се прекратява от </w:t>
      </w:r>
      <w:r w:rsidRPr="00EE103C">
        <w:rPr>
          <w:rFonts w:ascii="Verdana" w:hAnsi="Verdana" w:cs="Verdana"/>
          <w:b/>
          <w:bCs/>
          <w:sz w:val="20"/>
          <w:szCs w:val="20"/>
        </w:rPr>
        <w:t>ВЪЗЛОЖИТЕЛЯ</w:t>
      </w:r>
      <w:r w:rsidRPr="00EE103C">
        <w:rPr>
          <w:rFonts w:ascii="Verdana" w:hAnsi="Verdana" w:cs="Verdana"/>
          <w:sz w:val="20"/>
          <w:szCs w:val="20"/>
        </w:rPr>
        <w:t xml:space="preserve"> с</w:t>
      </w:r>
      <w:r w:rsidRPr="00EE103C">
        <w:rPr>
          <w:rFonts w:ascii="Verdana" w:hAnsi="Verdana" w:cs="Verdana"/>
          <w:b/>
          <w:bCs/>
          <w:sz w:val="20"/>
          <w:szCs w:val="20"/>
        </w:rPr>
        <w:t>:</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 xml:space="preserve">1. писмено уведомление до </w:t>
      </w:r>
      <w:r w:rsidRPr="00EE103C">
        <w:rPr>
          <w:rFonts w:ascii="Verdana" w:hAnsi="Verdana" w:cs="Verdana"/>
          <w:b/>
          <w:bCs/>
          <w:sz w:val="20"/>
          <w:szCs w:val="20"/>
        </w:rPr>
        <w:t>ИЗПЪЛНИТЕЛЯ</w:t>
      </w:r>
      <w:r w:rsidRPr="00EE103C">
        <w:rPr>
          <w:rFonts w:ascii="Verdana" w:hAnsi="Verdana" w:cs="Verdana"/>
          <w:sz w:val="20"/>
          <w:szCs w:val="20"/>
        </w:rPr>
        <w:t>, ако в резултат на обстоятелства, възникнали след сключването на Договора, не е в състояние да изпълни своите задължения;</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t xml:space="preserve">2. едностранно писмено уведомление без предизвестие от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до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sz w:val="20"/>
          <w:szCs w:val="20"/>
          <w:lang w:eastAsia="bg-BG"/>
        </w:rPr>
        <w:t>а) при нарушения на изискванията за избягване конфликт на интереси;</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sz w:val="20"/>
          <w:szCs w:val="20"/>
          <w:lang w:eastAsia="bg-BG"/>
        </w:rPr>
        <w:t xml:space="preserve">б) при установени от компетентните органи измама или нередности, с които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е засегнал интересите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sz w:val="20"/>
          <w:szCs w:val="20"/>
          <w:lang w:eastAsia="bg-BG"/>
        </w:rPr>
        <w:t xml:space="preserve">в) при започване на процедура по ликвидация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firstLine="720"/>
        <w:jc w:val="both"/>
        <w:rPr>
          <w:rFonts w:ascii="Verdana" w:hAnsi="Verdana" w:cs="Verdana"/>
          <w:b/>
          <w:bCs/>
          <w:sz w:val="20"/>
          <w:szCs w:val="20"/>
          <w:lang w:eastAsia="bg-BG"/>
        </w:rPr>
      </w:pPr>
      <w:r w:rsidRPr="00EE103C">
        <w:rPr>
          <w:rFonts w:ascii="Verdana" w:hAnsi="Verdana" w:cs="Verdana"/>
          <w:sz w:val="20"/>
          <w:szCs w:val="20"/>
          <w:lang w:eastAsia="bg-BG"/>
        </w:rPr>
        <w:t xml:space="preserve">г) при откриване на производство по обявяване в несъстоятелност на </w:t>
      </w:r>
      <w:r w:rsidRPr="00EE103C">
        <w:rPr>
          <w:rFonts w:ascii="Verdana" w:hAnsi="Verdana" w:cs="Verdana"/>
          <w:b/>
          <w:bCs/>
          <w:sz w:val="20"/>
          <w:szCs w:val="20"/>
          <w:lang w:eastAsia="bg-BG"/>
        </w:rPr>
        <w:t>ИЗПЪЛНИТЕЛЯ;</w:t>
      </w:r>
    </w:p>
    <w:p w:rsidR="00D65531" w:rsidRPr="00EE103C" w:rsidRDefault="00D65531" w:rsidP="00EE103C">
      <w:pPr>
        <w:widowControl w:val="0"/>
        <w:spacing w:after="0" w:line="360" w:lineRule="auto"/>
        <w:ind w:firstLine="720"/>
        <w:jc w:val="both"/>
        <w:rPr>
          <w:rFonts w:ascii="Verdana" w:hAnsi="Verdana" w:cs="Verdana"/>
          <w:b/>
          <w:bCs/>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b/>
          <w:bCs/>
          <w:sz w:val="20"/>
          <w:szCs w:val="20"/>
        </w:rPr>
        <w:t>Чл. 82. (1) ВЪЗЛОЖИТЕЛЯТ</w:t>
      </w:r>
      <w:r w:rsidRPr="00EE103C">
        <w:rPr>
          <w:rFonts w:ascii="Verdana" w:hAnsi="Verdana" w:cs="Verdana"/>
          <w:sz w:val="20"/>
          <w:szCs w:val="20"/>
        </w:rPr>
        <w:t xml:space="preserve"> има право едностранно да прекрати Договора, с отправянето на писмено предизвестие до </w:t>
      </w:r>
      <w:r w:rsidRPr="00EE103C">
        <w:rPr>
          <w:rFonts w:ascii="Verdana" w:hAnsi="Verdana" w:cs="Verdana"/>
          <w:b/>
          <w:bCs/>
          <w:sz w:val="20"/>
          <w:szCs w:val="20"/>
        </w:rPr>
        <w:t>ИЗПЪЛНИТЕЛЯ</w:t>
      </w:r>
      <w:r w:rsidRPr="00EE103C">
        <w:rPr>
          <w:rFonts w:ascii="Verdana" w:hAnsi="Verdana" w:cs="Verdana"/>
          <w:sz w:val="20"/>
          <w:szCs w:val="20"/>
        </w:rPr>
        <w:t xml:space="preserve"> с предупреждение, че след изтичането на допълнително предоставен в предупреждението подходящ срок за изпълнение, ще счита Договорът за прекратен в следните случаи:</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 xml:space="preserve">1. при забава на </w:t>
      </w:r>
      <w:r w:rsidRPr="00EE103C">
        <w:rPr>
          <w:rFonts w:ascii="Verdana" w:hAnsi="Verdana" w:cs="Verdana"/>
          <w:b/>
          <w:bCs/>
          <w:sz w:val="20"/>
          <w:szCs w:val="20"/>
        </w:rPr>
        <w:t>ИЗПЪЛНИТЕЛЯ</w:t>
      </w:r>
      <w:r w:rsidRPr="00EE103C">
        <w:rPr>
          <w:rFonts w:ascii="Verdana" w:hAnsi="Verdana" w:cs="Verdana"/>
          <w:sz w:val="20"/>
          <w:szCs w:val="20"/>
        </w:rPr>
        <w:t xml:space="preserve"> в изпълнението на междинните срокове в Графика за изпълнение на СМР, съгласно ревизираната Технологично-строителна програма;</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 xml:space="preserve">2. при забава на </w:t>
      </w:r>
      <w:r w:rsidRPr="00EE103C">
        <w:rPr>
          <w:rFonts w:ascii="Verdana" w:hAnsi="Verdana" w:cs="Verdana"/>
          <w:b/>
          <w:bCs/>
          <w:sz w:val="20"/>
          <w:szCs w:val="20"/>
        </w:rPr>
        <w:t>ИЗПЪЛНИТЕЛЯ</w:t>
      </w:r>
      <w:r w:rsidRPr="00EE103C">
        <w:rPr>
          <w:rFonts w:ascii="Verdana" w:hAnsi="Verdana" w:cs="Verdana"/>
          <w:sz w:val="20"/>
          <w:szCs w:val="20"/>
        </w:rPr>
        <w:t xml:space="preserve"> в изпълнението на задълженията за отстраняване на Дефекти с повече от 30 (тридесет) дни;</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 (2) ВЪЗЛОЖИТЕЛЯТ</w:t>
      </w:r>
      <w:r w:rsidRPr="00EE103C">
        <w:rPr>
          <w:rFonts w:ascii="Verdana" w:hAnsi="Verdana" w:cs="Verdana"/>
          <w:sz w:val="20"/>
          <w:szCs w:val="20"/>
          <w:lang w:eastAsia="bg-BG"/>
        </w:rPr>
        <w:t xml:space="preserve"> има право едностранно да прекрати Договора, с отправянето на писмено уведомление без предизвестие до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без да предоставя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допълнителен подходящ срок за изпълнение на </w:t>
      </w:r>
      <w:r w:rsidRPr="00EE103C">
        <w:rPr>
          <w:rFonts w:ascii="Verdana" w:hAnsi="Verdana" w:cs="Verdana"/>
          <w:sz w:val="20"/>
          <w:szCs w:val="20"/>
          <w:lang w:eastAsia="bg-BG"/>
        </w:rPr>
        <w:lastRenderedPageBreak/>
        <w:t>съответното договорно задължение, в следните случаи:</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t xml:space="preserve">1. ако е налице системно неизпълнение от страна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firstLine="708"/>
        <w:jc w:val="both"/>
        <w:rPr>
          <w:rFonts w:ascii="Verdana" w:hAnsi="Verdana" w:cs="Verdana"/>
          <w:sz w:val="20"/>
          <w:szCs w:val="20"/>
        </w:rPr>
      </w:pPr>
      <w:r w:rsidRPr="00EE103C">
        <w:rPr>
          <w:rFonts w:ascii="Verdana" w:hAnsi="Verdana" w:cs="Verdana"/>
          <w:sz w:val="20"/>
          <w:szCs w:val="20"/>
        </w:rPr>
        <w:t xml:space="preserve">2. при съществено неизпълнение, на което и да е задължение на </w:t>
      </w:r>
      <w:r w:rsidRPr="00EE103C">
        <w:rPr>
          <w:rFonts w:ascii="Verdana" w:hAnsi="Verdana" w:cs="Verdana"/>
          <w:b/>
          <w:bCs/>
          <w:sz w:val="20"/>
          <w:szCs w:val="20"/>
        </w:rPr>
        <w:t>ИЗПЪЛНИТЕЛЯ</w:t>
      </w:r>
      <w:r w:rsidRPr="00EE103C">
        <w:rPr>
          <w:rFonts w:ascii="Verdana" w:hAnsi="Verdana" w:cs="Verdana"/>
          <w:sz w:val="20"/>
          <w:szCs w:val="20"/>
        </w:rPr>
        <w:t xml:space="preserve"> по този Договор. </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sz w:val="20"/>
          <w:szCs w:val="20"/>
          <w:lang w:eastAsia="bg-BG"/>
        </w:rPr>
        <w:t>3.</w:t>
      </w:r>
      <w:r w:rsidRPr="00EE103C">
        <w:rPr>
          <w:rFonts w:ascii="Verdana" w:hAnsi="Verdana" w:cs="Verdana"/>
          <w:b/>
          <w:bCs/>
          <w:sz w:val="20"/>
          <w:szCs w:val="20"/>
          <w:lang w:eastAsia="bg-BG"/>
        </w:rPr>
        <w:t xml:space="preserve"> </w:t>
      </w:r>
      <w:r w:rsidRPr="00EE103C">
        <w:rPr>
          <w:rFonts w:ascii="Verdana" w:hAnsi="Verdana" w:cs="Verdana"/>
          <w:sz w:val="20"/>
          <w:szCs w:val="20"/>
          <w:lang w:eastAsia="bg-BG"/>
        </w:rPr>
        <w:t xml:space="preserve">в случай, че до 10 (десет) дни от Датата Началото на строителството (датата, на съставяне и подписване на Протокол обр. 2 по Наредба № 3 от 31.07.2003 г. за откриване на Строителната площадка)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не е осигурил Екип за изпълнение. </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(3)</w:t>
      </w:r>
      <w:r w:rsidRPr="00EE103C">
        <w:rPr>
          <w:rFonts w:ascii="Verdana" w:hAnsi="Verdana" w:cs="Verdana"/>
          <w:sz w:val="20"/>
          <w:szCs w:val="20"/>
          <w:lang w:eastAsia="bg-BG"/>
        </w:rPr>
        <w:t xml:space="preserve"> При прекратяване на Договора в случаите по ал. 2, т. 3,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дължи неустойка в размер на 20 (двадесет) на сто от Цената за изпълнение на договора. Във всички случаи на прекратяване/разваляне на Договора по вина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 xml:space="preserve">ВЪЗЛОЖИТЕЛЯТ </w:t>
      </w:r>
      <w:r w:rsidRPr="00EE103C">
        <w:rPr>
          <w:rFonts w:ascii="Verdana" w:hAnsi="Verdana" w:cs="Verdana"/>
          <w:sz w:val="20"/>
          <w:szCs w:val="20"/>
          <w:lang w:eastAsia="bg-BG"/>
        </w:rPr>
        <w:t>усвоява като неустойка цялата Гаранция за изпълнение на договора.</w:t>
      </w:r>
    </w:p>
    <w:p w:rsidR="00D65531" w:rsidRPr="00EE103C" w:rsidRDefault="00D65531" w:rsidP="00EE103C">
      <w:pPr>
        <w:widowControl w:val="0"/>
        <w:spacing w:after="0" w:line="360" w:lineRule="auto"/>
        <w:ind w:firstLine="708"/>
        <w:jc w:val="both"/>
        <w:rPr>
          <w:rFonts w:ascii="Verdana" w:hAnsi="Verdana" w:cs="Verdana"/>
          <w:b/>
          <w:bCs/>
          <w:sz w:val="20"/>
          <w:szCs w:val="20"/>
        </w:rPr>
      </w:pPr>
    </w:p>
    <w:p w:rsidR="00D65531" w:rsidRPr="00EE103C" w:rsidRDefault="00D65531" w:rsidP="00EE103C">
      <w:pPr>
        <w:keepNext/>
        <w:widowControl w:val="0"/>
        <w:spacing w:before="240" w:after="60" w:line="360" w:lineRule="auto"/>
        <w:ind w:firstLine="708"/>
        <w:jc w:val="both"/>
        <w:outlineLvl w:val="0"/>
        <w:rPr>
          <w:rFonts w:ascii="Verdana" w:hAnsi="Verdana" w:cs="Verdana"/>
          <w:b/>
          <w:bCs/>
          <w:caps/>
          <w:kern w:val="32"/>
          <w:sz w:val="20"/>
          <w:szCs w:val="20"/>
        </w:rPr>
      </w:pPr>
      <w:bookmarkStart w:id="9" w:name="_Toc220843980"/>
      <w:r w:rsidRPr="00EE103C">
        <w:rPr>
          <w:rFonts w:ascii="Verdana" w:hAnsi="Verdana" w:cs="Verdana"/>
          <w:b/>
          <w:bCs/>
          <w:caps/>
          <w:kern w:val="32"/>
          <w:sz w:val="20"/>
          <w:szCs w:val="20"/>
        </w:rPr>
        <w:t>ХІ</w:t>
      </w:r>
      <w:r w:rsidRPr="00EE103C">
        <w:rPr>
          <w:rFonts w:ascii="Verdana" w:hAnsi="Verdana" w:cs="Verdana"/>
          <w:b/>
          <w:bCs/>
          <w:caps/>
          <w:kern w:val="32"/>
          <w:sz w:val="20"/>
          <w:szCs w:val="20"/>
          <w:lang w:val="en-US"/>
        </w:rPr>
        <w:t>I</w:t>
      </w:r>
      <w:r w:rsidRPr="00EE103C">
        <w:rPr>
          <w:rFonts w:ascii="Verdana" w:hAnsi="Verdana" w:cs="Verdana"/>
          <w:b/>
          <w:bCs/>
          <w:caps/>
          <w:kern w:val="32"/>
          <w:sz w:val="20"/>
          <w:szCs w:val="20"/>
        </w:rPr>
        <w:t>. ДРУГИ УСЛОВИЯ</w:t>
      </w:r>
      <w:bookmarkEnd w:id="9"/>
    </w:p>
    <w:p w:rsidR="00D65531" w:rsidRPr="00EE103C" w:rsidRDefault="00D65531" w:rsidP="00EE103C">
      <w:pPr>
        <w:widowControl w:val="0"/>
        <w:autoSpaceDE w:val="0"/>
        <w:autoSpaceDN w:val="0"/>
        <w:adjustRightInd w:val="0"/>
        <w:spacing w:after="0" w:line="360" w:lineRule="auto"/>
        <w:jc w:val="both"/>
        <w:rPr>
          <w:rFonts w:ascii="Verdana" w:hAnsi="Verdana" w:cs="Verdana"/>
          <w:sz w:val="20"/>
          <w:szCs w:val="20"/>
          <w:lang w:val="ru-RU" w:eastAsia="bg-BG"/>
        </w:rPr>
      </w:pPr>
    </w:p>
    <w:p w:rsidR="00D65531" w:rsidRPr="00EE103C" w:rsidRDefault="00D65531" w:rsidP="00EE103C">
      <w:pPr>
        <w:widowControl w:val="0"/>
        <w:spacing w:after="0" w:line="360" w:lineRule="auto"/>
        <w:ind w:firstLine="708"/>
        <w:jc w:val="both"/>
        <w:rPr>
          <w:rFonts w:ascii="Verdana" w:hAnsi="Verdana" w:cs="Verdana"/>
          <w:b/>
          <w:bCs/>
          <w:sz w:val="20"/>
          <w:szCs w:val="20"/>
          <w:lang w:eastAsia="bg-BG"/>
        </w:rPr>
      </w:pPr>
      <w:r w:rsidRPr="00EE103C">
        <w:rPr>
          <w:rFonts w:ascii="Verdana" w:hAnsi="Verdana" w:cs="Verdana"/>
          <w:b/>
          <w:bCs/>
          <w:sz w:val="20"/>
          <w:szCs w:val="20"/>
          <w:lang w:eastAsia="bg-BG"/>
        </w:rPr>
        <w:t>Чл. 83. (1)</w:t>
      </w:r>
      <w:r w:rsidRPr="00EE103C">
        <w:rPr>
          <w:rFonts w:ascii="Verdana" w:hAnsi="Verdana" w:cs="Verdana"/>
          <w:sz w:val="20"/>
          <w:szCs w:val="20"/>
          <w:lang w:eastAsia="bg-BG"/>
        </w:rPr>
        <w:t xml:space="preserve"> Договорът е сключен с оглед пригодността за изпълнение на професионална дейност, икономическото и финансовото състояние, техническите възможности и професионалната квалификация на </w:t>
      </w:r>
      <w:r w:rsidRPr="00EE103C">
        <w:rPr>
          <w:rFonts w:ascii="Verdana" w:hAnsi="Verdana" w:cs="Verdana"/>
          <w:b/>
          <w:bCs/>
          <w:sz w:val="20"/>
          <w:szCs w:val="20"/>
          <w:lang w:eastAsia="bg-BG"/>
        </w:rPr>
        <w:t>ИЗПЪЛНИТЕЛЯ;</w:t>
      </w:r>
    </w:p>
    <w:p w:rsidR="00D65531" w:rsidRPr="00EE103C" w:rsidRDefault="00D65531" w:rsidP="00EE103C">
      <w:pPr>
        <w:widowControl w:val="0"/>
        <w:spacing w:after="0" w:line="360" w:lineRule="auto"/>
        <w:ind w:firstLine="720"/>
        <w:jc w:val="both"/>
        <w:rPr>
          <w:rFonts w:ascii="Verdana" w:hAnsi="Verdana" w:cs="Verdana"/>
          <w:sz w:val="20"/>
          <w:szCs w:val="20"/>
          <w:lang w:eastAsia="bg-BG"/>
        </w:rPr>
      </w:pPr>
      <w:r w:rsidRPr="00EE103C">
        <w:rPr>
          <w:rFonts w:ascii="Verdana" w:hAnsi="Verdana" w:cs="Verdana"/>
          <w:b/>
          <w:bCs/>
          <w:sz w:val="20"/>
          <w:szCs w:val="20"/>
          <w:lang w:eastAsia="bg-BG"/>
        </w:rPr>
        <w:t xml:space="preserve">(2) </w:t>
      </w:r>
      <w:r w:rsidRPr="00EE103C">
        <w:rPr>
          <w:rFonts w:ascii="Verdana" w:hAnsi="Verdana" w:cs="Verdana"/>
          <w:sz w:val="20"/>
          <w:szCs w:val="20"/>
          <w:lang w:eastAsia="bg-BG"/>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или целта, срока на съществуване, органите на управление и представителство, вида и състава на колективния орган на управление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ИЗПЪЛНИТЕЛЯТ</w:t>
      </w:r>
      <w:r w:rsidRPr="00EE103C">
        <w:rPr>
          <w:rFonts w:ascii="Verdana" w:hAnsi="Verdana" w:cs="Verdana"/>
          <w:sz w:val="20"/>
          <w:szCs w:val="20"/>
          <w:lang w:eastAsia="bg-BG"/>
        </w:rPr>
        <w:t xml:space="preserve"> се задължава да уведоми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за промяната в 7-дневен срок от вписването й в съответния регистър.</w:t>
      </w:r>
    </w:p>
    <w:p w:rsidR="00D65531" w:rsidRPr="00EE103C" w:rsidRDefault="00D65531" w:rsidP="00EE103C">
      <w:pPr>
        <w:widowControl w:val="0"/>
        <w:spacing w:after="0" w:line="360" w:lineRule="auto"/>
        <w:ind w:firstLine="720"/>
        <w:jc w:val="both"/>
        <w:rPr>
          <w:rFonts w:ascii="Verdana" w:hAnsi="Verdana" w:cs="Verdana"/>
          <w:spacing w:val="-2"/>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 84. </w:t>
      </w:r>
      <w:r w:rsidRPr="00EE103C">
        <w:rPr>
          <w:rFonts w:ascii="Verdana" w:hAnsi="Verdana" w:cs="Verdana"/>
          <w:sz w:val="20"/>
          <w:szCs w:val="20"/>
          <w:lang w:eastAsia="bg-BG"/>
        </w:rPr>
        <w:t>Когато в Договора е предвидено, че Страните извършват определено действие „незабавно”, същото следва да бъде извършено непосредствено след пораждане или настъпване, или узнаване на събитието или действието, което поражда отговорност, но не по-късно от 3 (три) дни.</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85. (1)</w:t>
      </w:r>
      <w:r w:rsidRPr="00EE103C">
        <w:rPr>
          <w:rFonts w:ascii="Verdana" w:hAnsi="Verdana" w:cs="Verdana"/>
          <w:sz w:val="20"/>
          <w:szCs w:val="20"/>
          <w:lang w:eastAsia="bg-BG"/>
        </w:rPr>
        <w:t xml:space="preserve"> Ако друго не е уточнено, дните в този Договор се считат за календарни.</w:t>
      </w:r>
    </w:p>
    <w:p w:rsidR="00D65531" w:rsidRPr="00EE103C" w:rsidRDefault="00D65531" w:rsidP="00EE103C">
      <w:pPr>
        <w:widowControl w:val="0"/>
        <w:spacing w:after="0" w:line="360" w:lineRule="auto"/>
        <w:ind w:firstLine="709"/>
        <w:jc w:val="both"/>
        <w:rPr>
          <w:rFonts w:ascii="Verdana" w:hAnsi="Verdana" w:cs="Verdana"/>
          <w:sz w:val="20"/>
          <w:szCs w:val="20"/>
          <w:lang w:eastAsia="bg-BG"/>
        </w:rPr>
      </w:pPr>
      <w:r w:rsidRPr="00EE103C">
        <w:rPr>
          <w:rFonts w:ascii="Verdana" w:hAnsi="Verdana" w:cs="Verdana"/>
          <w:b/>
          <w:bCs/>
          <w:sz w:val="20"/>
          <w:szCs w:val="20"/>
          <w:lang w:eastAsia="bg-BG"/>
        </w:rPr>
        <w:t xml:space="preserve">  (2)</w:t>
      </w:r>
      <w:r w:rsidRPr="00EE103C">
        <w:rPr>
          <w:rFonts w:ascii="Verdana" w:hAnsi="Verdana" w:cs="Verdana"/>
          <w:sz w:val="20"/>
          <w:szCs w:val="20"/>
          <w:lang w:eastAsia="bg-BG"/>
        </w:rPr>
        <w:t xml:space="preserve"> Сроковете по договора се броят по реда на Закона за задълженията и </w:t>
      </w:r>
      <w:r w:rsidRPr="00EE103C">
        <w:rPr>
          <w:rFonts w:ascii="Verdana" w:hAnsi="Verdana" w:cs="Verdana"/>
          <w:sz w:val="20"/>
          <w:szCs w:val="20"/>
          <w:lang w:eastAsia="bg-BG"/>
        </w:rPr>
        <w:lastRenderedPageBreak/>
        <w:t>договорите.</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86. (1)</w:t>
      </w:r>
      <w:r w:rsidRPr="00EE103C">
        <w:rPr>
          <w:rFonts w:ascii="Verdana" w:hAnsi="Verdana" w:cs="Verdana"/>
          <w:sz w:val="20"/>
          <w:szCs w:val="20"/>
          <w:lang w:eastAsia="bg-BG"/>
        </w:rPr>
        <w:t xml:space="preserve"> </w:t>
      </w:r>
      <w:r w:rsidRPr="00EE103C">
        <w:rPr>
          <w:rFonts w:ascii="Verdana" w:hAnsi="Verdana" w:cs="Verdana"/>
          <w:b/>
          <w:bCs/>
          <w:sz w:val="20"/>
          <w:szCs w:val="20"/>
          <w:lang w:eastAsia="bg-BG"/>
        </w:rPr>
        <w:t>ВЪЗЛОЖИТЕЛЯТ</w:t>
      </w:r>
      <w:r w:rsidRPr="00EE103C">
        <w:rPr>
          <w:rFonts w:ascii="Verdana" w:hAnsi="Verdana" w:cs="Verdana"/>
          <w:sz w:val="20"/>
          <w:szCs w:val="20"/>
          <w:lang w:eastAsia="bg-BG"/>
        </w:rPr>
        <w:t xml:space="preserve"> издава препоръка за добро изпълнение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когато последният е изпълнил договора с изискващото се качество, в съответния договорен срок, не е бил санкциониран с неустойки и не дължи обезщетение за неизпълнение на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w:t>
      </w:r>
    </w:p>
    <w:p w:rsidR="00D65531" w:rsidRPr="00EE103C" w:rsidRDefault="00D65531" w:rsidP="00EE103C">
      <w:pPr>
        <w:widowControl w:val="0"/>
        <w:spacing w:after="0" w:line="360" w:lineRule="auto"/>
        <w:ind w:firstLine="851"/>
        <w:jc w:val="both"/>
        <w:rPr>
          <w:rFonts w:ascii="Verdana" w:hAnsi="Verdana" w:cs="Verdana"/>
          <w:sz w:val="20"/>
          <w:szCs w:val="20"/>
          <w:lang w:eastAsia="bg-BG"/>
        </w:rPr>
      </w:pPr>
      <w:r w:rsidRPr="00EE103C">
        <w:rPr>
          <w:rFonts w:ascii="Verdana" w:hAnsi="Verdana" w:cs="Verdana"/>
          <w:b/>
          <w:bCs/>
          <w:sz w:val="20"/>
          <w:szCs w:val="20"/>
          <w:lang w:eastAsia="bg-BG"/>
        </w:rPr>
        <w:t xml:space="preserve">(2) </w:t>
      </w:r>
      <w:r w:rsidRPr="00EE103C">
        <w:rPr>
          <w:rFonts w:ascii="Verdana" w:hAnsi="Verdana" w:cs="Verdana"/>
          <w:sz w:val="20"/>
          <w:szCs w:val="20"/>
          <w:lang w:eastAsia="bg-BG"/>
        </w:rPr>
        <w:t xml:space="preserve">Във всички останали случаи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издава отказ за даване на препоръка за добро изпълнение.</w:t>
      </w:r>
    </w:p>
    <w:p w:rsidR="00D65531" w:rsidRPr="00EE103C" w:rsidRDefault="00D65531" w:rsidP="00EE103C">
      <w:pPr>
        <w:widowControl w:val="0"/>
        <w:spacing w:after="0" w:line="360" w:lineRule="auto"/>
        <w:ind w:firstLine="851"/>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 87.</w:t>
      </w:r>
      <w:r w:rsidRPr="00EE103C">
        <w:rPr>
          <w:rFonts w:ascii="Verdana" w:hAnsi="Verdana" w:cs="Verdana"/>
          <w:sz w:val="20"/>
          <w:szCs w:val="20"/>
          <w:lang w:eastAsia="bg-BG"/>
        </w:rPr>
        <w:t xml:space="preserve"> Когато в този Договор е предвидено, че определено действие или отговорност е за сметка на </w:t>
      </w:r>
      <w:r w:rsidRPr="00EE103C">
        <w:rPr>
          <w:rFonts w:ascii="Verdana" w:hAnsi="Verdana" w:cs="Verdana"/>
          <w:b/>
          <w:bCs/>
          <w:sz w:val="20"/>
          <w:szCs w:val="20"/>
          <w:lang w:eastAsia="bg-BG"/>
        </w:rPr>
        <w:t>ИЗПЪЛНИТЕЛЯ</w:t>
      </w:r>
      <w:r w:rsidRPr="00EE103C">
        <w:rPr>
          <w:rFonts w:ascii="Verdana" w:hAnsi="Verdana" w:cs="Verdana"/>
          <w:sz w:val="20"/>
          <w:szCs w:val="20"/>
          <w:lang w:eastAsia="bg-BG"/>
        </w:rPr>
        <w:t xml:space="preserve">, то разходите за това действие или отговорност не могат да се искат от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като допълнение към Цената за изпълнение на Договора.</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 xml:space="preserve">Чл. 88. (1) </w:t>
      </w:r>
      <w:r w:rsidRPr="00EE103C">
        <w:rPr>
          <w:rFonts w:ascii="Verdana" w:hAnsi="Verdana" w:cs="Verdana"/>
          <w:sz w:val="20"/>
          <w:szCs w:val="20"/>
          <w:lang w:eastAsia="bg-BG"/>
        </w:rPr>
        <w:t>Всички съобщения между Страните във връзка с настоящия Договор следва да бъдат в писмена форма. Съобщенията ще се получават на следните адреси:</w:t>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ab/>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 xml:space="preserve">1. за </w:t>
      </w:r>
      <w:r w:rsidRPr="00EE103C">
        <w:rPr>
          <w:rFonts w:ascii="Verdana" w:hAnsi="Verdana" w:cs="Verdana"/>
          <w:b/>
          <w:bCs/>
          <w:sz w:val="20"/>
          <w:szCs w:val="20"/>
          <w:lang w:eastAsia="bg-BG"/>
        </w:rPr>
        <w:t>ВЪЗЛОЖИТЕЛЯ</w:t>
      </w:r>
      <w:r w:rsidRPr="00EE103C">
        <w:rPr>
          <w:rFonts w:ascii="Verdana" w:hAnsi="Verdana" w:cs="Verdana"/>
          <w:sz w:val="20"/>
          <w:szCs w:val="20"/>
          <w:lang w:eastAsia="bg-BG"/>
        </w:rPr>
        <w:t xml:space="preserve">: .............................. </w:t>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sz w:val="20"/>
          <w:szCs w:val="20"/>
          <w:lang w:val="ru-RU" w:eastAsia="bg-BG"/>
        </w:rPr>
        <w:t xml:space="preserve">2. за </w:t>
      </w:r>
      <w:r w:rsidRPr="00EE103C">
        <w:rPr>
          <w:rFonts w:ascii="Verdana" w:hAnsi="Verdana" w:cs="Verdana"/>
          <w:b/>
          <w:bCs/>
          <w:sz w:val="20"/>
          <w:szCs w:val="20"/>
          <w:lang w:val="ru-RU" w:eastAsia="bg-BG"/>
        </w:rPr>
        <w:t>ИЗПЪЛНИТЕЛЯ</w:t>
      </w:r>
      <w:r w:rsidRPr="00EE103C">
        <w:rPr>
          <w:rFonts w:ascii="Verdana" w:hAnsi="Verdana" w:cs="Verdana"/>
          <w:sz w:val="20"/>
          <w:szCs w:val="20"/>
          <w:lang w:val="ru-RU" w:eastAsia="bg-BG"/>
        </w:rPr>
        <w:t xml:space="preserve">: </w:t>
      </w:r>
      <w:r w:rsidRPr="00EE103C">
        <w:rPr>
          <w:rFonts w:ascii="Verdana" w:hAnsi="Verdana" w:cs="Verdana"/>
          <w:sz w:val="20"/>
          <w:szCs w:val="20"/>
          <w:lang w:eastAsia="bg-BG"/>
        </w:rPr>
        <w:t xml:space="preserve">[.................изписва се име и адрес на </w:t>
      </w:r>
      <w:r w:rsidRPr="00EE103C">
        <w:rPr>
          <w:rFonts w:ascii="Verdana" w:hAnsi="Verdana" w:cs="Verdana"/>
          <w:b/>
          <w:bCs/>
          <w:sz w:val="20"/>
          <w:szCs w:val="20"/>
          <w:lang w:eastAsia="bg-BG"/>
        </w:rPr>
        <w:t>ИЗПЪЛНИТЕЛЯ ...................</w:t>
      </w:r>
      <w:r w:rsidRPr="00EE103C">
        <w:rPr>
          <w:rFonts w:ascii="Verdana" w:hAnsi="Verdana" w:cs="Verdana"/>
          <w:sz w:val="20"/>
          <w:szCs w:val="20"/>
          <w:lang w:eastAsia="bg-BG"/>
        </w:rPr>
        <w:t>].</w:t>
      </w:r>
    </w:p>
    <w:p w:rsidR="00D65531" w:rsidRPr="00EE103C" w:rsidRDefault="00D65531" w:rsidP="00EE103C">
      <w:pPr>
        <w:widowControl w:val="0"/>
        <w:spacing w:after="0" w:line="360" w:lineRule="auto"/>
        <w:jc w:val="both"/>
        <w:rPr>
          <w:rFonts w:ascii="Verdana" w:hAnsi="Verdana" w:cs="Verdana"/>
          <w:sz w:val="20"/>
          <w:szCs w:val="20"/>
          <w:lang w:eastAsia="bg-BG"/>
        </w:rPr>
      </w:pPr>
      <w:r w:rsidRPr="00EE103C">
        <w:rPr>
          <w:rFonts w:ascii="Verdana" w:hAnsi="Verdana" w:cs="Verdana"/>
          <w:sz w:val="20"/>
          <w:szCs w:val="20"/>
          <w:lang w:val="ru-RU" w:eastAsia="bg-BG"/>
        </w:rPr>
        <w:tab/>
      </w:r>
      <w:r w:rsidRPr="00EE103C">
        <w:rPr>
          <w:rFonts w:ascii="Verdana" w:hAnsi="Verdana" w:cs="Verdana"/>
          <w:b/>
          <w:bCs/>
          <w:sz w:val="20"/>
          <w:szCs w:val="20"/>
          <w:lang w:eastAsia="bg-BG"/>
        </w:rPr>
        <w:t xml:space="preserve">(2) </w:t>
      </w:r>
      <w:r w:rsidRPr="00EE103C">
        <w:rPr>
          <w:rFonts w:ascii="Verdana" w:hAnsi="Verdana" w:cs="Verdana"/>
          <w:sz w:val="20"/>
          <w:szCs w:val="20"/>
          <w:lang w:eastAsia="bg-BG"/>
        </w:rPr>
        <w:t>При промяна на данните, посочени в предходната алинея, всяка от Страните е длъжна писмено да уведоми другата в 3-дневен срок от настъпване на промяната.</w:t>
      </w:r>
    </w:p>
    <w:p w:rsidR="00D65531" w:rsidRPr="00EE103C" w:rsidRDefault="00D65531" w:rsidP="00EE103C">
      <w:pPr>
        <w:widowControl w:val="0"/>
        <w:spacing w:after="0" w:line="360" w:lineRule="auto"/>
        <w:jc w:val="both"/>
        <w:rPr>
          <w:rFonts w:ascii="Verdana" w:hAnsi="Verdana" w:cs="Verdana"/>
          <w:sz w:val="20"/>
          <w:szCs w:val="20"/>
          <w:lang w:eastAsia="bg-BG"/>
        </w:rPr>
      </w:pP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r w:rsidRPr="00EE103C">
        <w:rPr>
          <w:rFonts w:ascii="Verdana" w:hAnsi="Verdana" w:cs="Verdana"/>
          <w:b/>
          <w:bCs/>
          <w:sz w:val="20"/>
          <w:szCs w:val="20"/>
          <w:lang w:eastAsia="bg-BG"/>
        </w:rPr>
        <w:t>Чл.</w:t>
      </w:r>
      <w:r w:rsidRPr="00EE103C">
        <w:rPr>
          <w:rFonts w:ascii="Verdana" w:hAnsi="Verdana" w:cs="Verdana"/>
          <w:sz w:val="20"/>
          <w:szCs w:val="20"/>
          <w:lang w:eastAsia="bg-BG"/>
        </w:rPr>
        <w:t xml:space="preserve"> 8</w:t>
      </w:r>
      <w:r w:rsidRPr="00EE103C">
        <w:rPr>
          <w:rFonts w:ascii="Verdana" w:hAnsi="Verdana" w:cs="Verdana"/>
          <w:b/>
          <w:bCs/>
          <w:sz w:val="20"/>
          <w:szCs w:val="20"/>
          <w:lang w:eastAsia="bg-BG"/>
        </w:rPr>
        <w:t xml:space="preserve">9. </w:t>
      </w:r>
      <w:r w:rsidRPr="00EE103C">
        <w:rPr>
          <w:rFonts w:ascii="Verdana" w:hAnsi="Verdana" w:cs="Verdana"/>
          <w:sz w:val="20"/>
          <w:szCs w:val="20"/>
          <w:lang w:eastAsia="bg-BG"/>
        </w:rPr>
        <w:t>Нищожността на някоя клауза от Договора не води до нищожност на друга клауза или на Договора като цяло.</w:t>
      </w:r>
    </w:p>
    <w:p w:rsidR="00D65531" w:rsidRPr="00EE103C" w:rsidRDefault="00D65531" w:rsidP="00EE103C">
      <w:pPr>
        <w:widowControl w:val="0"/>
        <w:spacing w:after="0" w:line="360" w:lineRule="auto"/>
        <w:ind w:firstLine="708"/>
        <w:jc w:val="both"/>
        <w:rPr>
          <w:rFonts w:ascii="Verdana" w:hAnsi="Verdana" w:cs="Verdana"/>
          <w:sz w:val="20"/>
          <w:szCs w:val="20"/>
          <w:lang w:eastAsia="bg-BG"/>
        </w:rPr>
      </w:pPr>
    </w:p>
    <w:p w:rsidR="00D65531" w:rsidRPr="00EE103C" w:rsidRDefault="00D65531" w:rsidP="00EE103C">
      <w:pPr>
        <w:widowControl w:val="0"/>
        <w:spacing w:after="0" w:line="360" w:lineRule="auto"/>
        <w:jc w:val="both"/>
        <w:rPr>
          <w:rFonts w:ascii="Verdana" w:eastAsia="Times New Roman" w:hAnsi="Verdana"/>
          <w:sz w:val="20"/>
          <w:szCs w:val="20"/>
          <w:lang w:eastAsia="bg-BG"/>
        </w:rPr>
      </w:pPr>
      <w:r w:rsidRPr="00EE103C">
        <w:rPr>
          <w:rFonts w:ascii="Verdana" w:hAnsi="Verdana" w:cs="Verdana"/>
          <w:sz w:val="20"/>
          <w:szCs w:val="20"/>
          <w:lang w:eastAsia="bg-BG"/>
        </w:rPr>
        <w:tab/>
      </w:r>
      <w:r w:rsidRPr="00EE103C">
        <w:rPr>
          <w:rFonts w:ascii="Verdana" w:hAnsi="Verdana" w:cs="Verdana"/>
          <w:b/>
          <w:bCs/>
          <w:sz w:val="20"/>
          <w:szCs w:val="20"/>
          <w:lang w:eastAsia="bg-BG"/>
        </w:rPr>
        <w:t xml:space="preserve">Чл. 90. </w:t>
      </w:r>
      <w:r w:rsidRPr="00EE103C">
        <w:rPr>
          <w:rFonts w:ascii="Verdana" w:eastAsia="Times New Roman" w:hAnsi="Verdana"/>
          <w:sz w:val="20"/>
          <w:szCs w:val="20"/>
          <w:lang w:eastAsia="bg-BG"/>
        </w:rPr>
        <w:t>Страните ще решават споровете, свързани с неговото тълкуване, недействителност, неизпълнение или прекратяване по взаимно съгласие и с допълнителни споразумения, а при непостигане на такова или при възникнали имуществени спорове между страните или по повод изпълнението на договора на основание чл. 117, ал. 2 от Гражданския процесуален кодекс, страните се договарят при евентуални съдебни спорове, такива да се разглждат пред компетентния съд съобразно правилата на родовата подсъдност. За неуредените в настоящия договор въпроси се прилагат разпоредбите на действащото българско законодателство.</w:t>
      </w:r>
    </w:p>
    <w:p w:rsidR="00D65531" w:rsidRPr="00EE103C" w:rsidRDefault="00D65531" w:rsidP="00EE103C">
      <w:pPr>
        <w:widowControl w:val="0"/>
        <w:spacing w:after="0" w:line="360" w:lineRule="auto"/>
        <w:jc w:val="both"/>
        <w:rPr>
          <w:rFonts w:ascii="Verdana" w:hAnsi="Verdana" w:cs="Verdana"/>
          <w:sz w:val="20"/>
          <w:szCs w:val="20"/>
          <w:lang w:eastAsia="bg-BG"/>
        </w:rPr>
      </w:pPr>
    </w:p>
    <w:p w:rsidR="00D65531" w:rsidRPr="00EE103C" w:rsidRDefault="00D65531" w:rsidP="00EE103C">
      <w:pPr>
        <w:widowControl w:val="0"/>
        <w:spacing w:after="0" w:line="360" w:lineRule="auto"/>
        <w:ind w:firstLine="360"/>
        <w:jc w:val="both"/>
        <w:rPr>
          <w:rFonts w:ascii="Verdana" w:hAnsi="Verdana" w:cs="Verdana"/>
          <w:sz w:val="20"/>
          <w:szCs w:val="20"/>
          <w:lang w:eastAsia="bg-BG"/>
        </w:rPr>
      </w:pPr>
      <w:r w:rsidRPr="00EE103C">
        <w:rPr>
          <w:rFonts w:ascii="Verdana" w:hAnsi="Verdana" w:cs="Verdana"/>
          <w:b/>
          <w:bCs/>
          <w:sz w:val="20"/>
          <w:szCs w:val="20"/>
          <w:lang w:eastAsia="bg-BG"/>
        </w:rPr>
        <w:t>Чл. 91.</w:t>
      </w:r>
      <w:r w:rsidRPr="00EE103C">
        <w:rPr>
          <w:rFonts w:ascii="Verdana" w:hAnsi="Verdana" w:cs="Verdana"/>
          <w:sz w:val="20"/>
          <w:szCs w:val="20"/>
          <w:lang w:eastAsia="bg-BG"/>
        </w:rPr>
        <w:t xml:space="preserve"> Неразделна част от настоящия Договор са следните приложения:</w:t>
      </w:r>
    </w:p>
    <w:p w:rsidR="00D65531" w:rsidRPr="00EE103C" w:rsidRDefault="00D65531" w:rsidP="00EE103C">
      <w:pPr>
        <w:widowControl w:val="0"/>
        <w:numPr>
          <w:ilvl w:val="0"/>
          <w:numId w:val="27"/>
        </w:numPr>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Ценова оферта на изпълнителя;</w:t>
      </w:r>
    </w:p>
    <w:p w:rsidR="00D65531" w:rsidRPr="00EE103C" w:rsidRDefault="00D65531" w:rsidP="00EE103C">
      <w:pPr>
        <w:widowControl w:val="0"/>
        <w:numPr>
          <w:ilvl w:val="0"/>
          <w:numId w:val="27"/>
        </w:numPr>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Техническо предложение за изпълнение на поръчката ;</w:t>
      </w:r>
    </w:p>
    <w:p w:rsidR="00D65531" w:rsidRPr="00EE103C" w:rsidRDefault="00D65531" w:rsidP="00EE103C">
      <w:pPr>
        <w:widowControl w:val="0"/>
        <w:numPr>
          <w:ilvl w:val="0"/>
          <w:numId w:val="27"/>
        </w:numPr>
        <w:spacing w:after="0" w:line="360" w:lineRule="auto"/>
        <w:jc w:val="both"/>
        <w:rPr>
          <w:rFonts w:ascii="Verdana" w:hAnsi="Verdana" w:cs="Verdana"/>
          <w:sz w:val="20"/>
          <w:szCs w:val="20"/>
          <w:lang w:eastAsia="bg-BG"/>
        </w:rPr>
      </w:pPr>
      <w:r w:rsidRPr="00EE103C">
        <w:rPr>
          <w:rFonts w:ascii="Verdana" w:hAnsi="Verdana" w:cs="Verdana"/>
          <w:sz w:val="20"/>
          <w:szCs w:val="20"/>
          <w:lang w:eastAsia="bg-BG"/>
        </w:rPr>
        <w:t>Техническа  спецификация;</w:t>
      </w:r>
    </w:p>
    <w:p w:rsidR="00D65531" w:rsidRPr="00EE103C" w:rsidRDefault="00D65531" w:rsidP="00EE103C">
      <w:pPr>
        <w:widowControl w:val="0"/>
        <w:spacing w:after="0" w:line="360" w:lineRule="auto"/>
        <w:jc w:val="both"/>
        <w:rPr>
          <w:rFonts w:ascii="Verdana" w:eastAsia="Times New Roman" w:hAnsi="Verdana"/>
          <w:b/>
          <w:sz w:val="20"/>
          <w:szCs w:val="20"/>
          <w:lang w:eastAsia="bg-BG"/>
        </w:rPr>
      </w:pPr>
      <w:r w:rsidRPr="00EE103C">
        <w:rPr>
          <w:rFonts w:ascii="Verdana" w:hAnsi="Verdana" w:cs="Verdana"/>
          <w:sz w:val="20"/>
          <w:szCs w:val="20"/>
          <w:lang w:eastAsia="bg-BG"/>
        </w:rPr>
        <w:t xml:space="preserve"> </w:t>
      </w:r>
      <w:r w:rsidRPr="00EE103C">
        <w:rPr>
          <w:rFonts w:ascii="Verdana" w:eastAsia="Times New Roman" w:hAnsi="Verdana"/>
          <w:sz w:val="20"/>
          <w:szCs w:val="20"/>
          <w:lang w:eastAsia="bg-BG"/>
        </w:rPr>
        <w:t xml:space="preserve">Договорът се състави, подписа и подпечата в ............. еднообразни  </w:t>
      </w:r>
    </w:p>
    <w:p w:rsidR="00D65531" w:rsidRPr="00EE103C" w:rsidRDefault="00D65531" w:rsidP="00EE103C">
      <w:pPr>
        <w:widowControl w:val="0"/>
        <w:spacing w:after="120" w:line="360" w:lineRule="auto"/>
        <w:jc w:val="both"/>
        <w:rPr>
          <w:rFonts w:ascii="Verdana" w:hAnsi="Verdana" w:cs="Verdana"/>
          <w:b/>
          <w:bCs/>
          <w:sz w:val="20"/>
          <w:szCs w:val="20"/>
          <w:lang w:eastAsia="bg-BG"/>
        </w:rPr>
      </w:pPr>
    </w:p>
    <w:p w:rsidR="00D65531" w:rsidRPr="00EE103C" w:rsidRDefault="00D65531" w:rsidP="00EE103C">
      <w:pPr>
        <w:widowControl w:val="0"/>
        <w:spacing w:after="0" w:line="360" w:lineRule="auto"/>
        <w:jc w:val="both"/>
        <w:rPr>
          <w:rFonts w:ascii="Verdana" w:hAnsi="Verdana" w:cs="Verdana"/>
          <w:b/>
          <w:bCs/>
          <w:sz w:val="20"/>
          <w:szCs w:val="20"/>
          <w:lang w:eastAsia="bg-BG"/>
        </w:rPr>
      </w:pPr>
      <w:r w:rsidRPr="00EE103C">
        <w:rPr>
          <w:rFonts w:ascii="Verdana" w:hAnsi="Verdana" w:cs="Verdana"/>
          <w:b/>
          <w:bCs/>
          <w:sz w:val="20"/>
          <w:szCs w:val="20"/>
          <w:lang w:eastAsia="bg-BG"/>
        </w:rPr>
        <w:t>П О Д П И С И:</w:t>
      </w:r>
    </w:p>
    <w:p w:rsidR="00D65531" w:rsidRPr="00EE103C" w:rsidRDefault="00D65531" w:rsidP="00EE103C">
      <w:pPr>
        <w:widowControl w:val="0"/>
        <w:spacing w:after="0" w:line="360" w:lineRule="auto"/>
        <w:jc w:val="both"/>
        <w:rPr>
          <w:rFonts w:ascii="Verdana" w:hAnsi="Verdana" w:cs="Verdana"/>
          <w:b/>
          <w:bCs/>
          <w:sz w:val="20"/>
          <w:szCs w:val="20"/>
          <w:lang w:eastAsia="bg-BG"/>
        </w:rPr>
      </w:pPr>
      <w:r w:rsidRPr="00EE103C">
        <w:rPr>
          <w:rFonts w:ascii="Verdana" w:hAnsi="Verdana" w:cs="Verdana"/>
          <w:b/>
          <w:bCs/>
          <w:sz w:val="20"/>
          <w:szCs w:val="20"/>
          <w:lang w:eastAsia="bg-BG"/>
        </w:rPr>
        <w:t>ИЗПЪЛНИТЕЛ:</w:t>
      </w:r>
      <w:r w:rsidRPr="00EE103C">
        <w:rPr>
          <w:rFonts w:ascii="Verdana" w:hAnsi="Verdana" w:cs="Verdana"/>
          <w:b/>
          <w:bCs/>
          <w:sz w:val="20"/>
          <w:szCs w:val="20"/>
          <w:lang w:eastAsia="bg-BG"/>
        </w:rPr>
        <w:tab/>
      </w:r>
      <w:r w:rsidRPr="00EE103C">
        <w:rPr>
          <w:rFonts w:ascii="Verdana" w:hAnsi="Verdana" w:cs="Verdana"/>
          <w:b/>
          <w:bCs/>
          <w:sz w:val="20"/>
          <w:szCs w:val="20"/>
          <w:lang w:eastAsia="bg-BG"/>
        </w:rPr>
        <w:tab/>
      </w:r>
      <w:r w:rsidRPr="00EE103C">
        <w:rPr>
          <w:rFonts w:ascii="Verdana" w:hAnsi="Verdana" w:cs="Verdana"/>
          <w:b/>
          <w:bCs/>
          <w:sz w:val="20"/>
          <w:szCs w:val="20"/>
          <w:lang w:eastAsia="bg-BG"/>
        </w:rPr>
        <w:tab/>
      </w:r>
      <w:r w:rsidRPr="00EE103C">
        <w:rPr>
          <w:rFonts w:ascii="Verdana" w:hAnsi="Verdana" w:cs="Verdana"/>
          <w:b/>
          <w:bCs/>
          <w:sz w:val="20"/>
          <w:szCs w:val="20"/>
          <w:lang w:eastAsia="bg-BG"/>
        </w:rPr>
        <w:tab/>
      </w:r>
      <w:r w:rsidRPr="00EE103C">
        <w:rPr>
          <w:rFonts w:ascii="Verdana" w:hAnsi="Verdana" w:cs="Verdana"/>
          <w:b/>
          <w:bCs/>
          <w:sz w:val="20"/>
          <w:szCs w:val="20"/>
          <w:lang w:eastAsia="bg-BG"/>
        </w:rPr>
        <w:tab/>
        <w:t xml:space="preserve">     ВЪЗЛОЖИТЕЛ:</w:t>
      </w:r>
    </w:p>
    <w:p w:rsidR="00D65531" w:rsidRPr="00EE103C" w:rsidRDefault="00D65531" w:rsidP="00EE103C">
      <w:pPr>
        <w:widowControl w:val="0"/>
        <w:spacing w:after="0" w:line="360" w:lineRule="auto"/>
        <w:ind w:left="4255" w:firstLine="708"/>
        <w:jc w:val="both"/>
        <w:rPr>
          <w:rFonts w:ascii="Verdana" w:hAnsi="Verdana" w:cs="Verdana"/>
          <w:b/>
          <w:bCs/>
          <w:sz w:val="20"/>
          <w:szCs w:val="20"/>
          <w:lang w:eastAsia="bg-BG"/>
        </w:rPr>
      </w:pPr>
      <w:r w:rsidRPr="00EE103C">
        <w:rPr>
          <w:rFonts w:ascii="Verdana" w:hAnsi="Verdana" w:cs="Verdana"/>
          <w:b/>
          <w:bCs/>
          <w:sz w:val="20"/>
          <w:szCs w:val="20"/>
          <w:lang w:eastAsia="bg-BG"/>
        </w:rPr>
        <w:t xml:space="preserve">     </w:t>
      </w:r>
    </w:p>
    <w:p w:rsidR="00D65531" w:rsidRPr="00EE103C" w:rsidRDefault="00D65531" w:rsidP="00EE103C">
      <w:pPr>
        <w:widowControl w:val="0"/>
        <w:spacing w:after="0" w:line="360" w:lineRule="auto"/>
        <w:ind w:left="180"/>
        <w:jc w:val="both"/>
        <w:rPr>
          <w:rFonts w:ascii="Verdana" w:hAnsi="Verdana" w:cs="Verdana"/>
          <w:b/>
          <w:bCs/>
          <w:sz w:val="20"/>
          <w:szCs w:val="20"/>
          <w:lang w:eastAsia="bg-BG"/>
        </w:rPr>
      </w:pPr>
      <w:r w:rsidRPr="00EE103C">
        <w:rPr>
          <w:rFonts w:ascii="Verdana" w:hAnsi="Verdana" w:cs="Verdana"/>
          <w:b/>
          <w:bCs/>
          <w:sz w:val="20"/>
          <w:szCs w:val="20"/>
          <w:lang w:eastAsia="bg-BG"/>
        </w:rPr>
        <w:t xml:space="preserve">                       </w:t>
      </w:r>
    </w:p>
    <w:p w:rsidR="00D65531" w:rsidRPr="00EE103C" w:rsidRDefault="00D65531" w:rsidP="00EE103C">
      <w:pPr>
        <w:widowControl w:val="0"/>
        <w:spacing w:after="0" w:line="360" w:lineRule="auto"/>
        <w:jc w:val="both"/>
        <w:rPr>
          <w:rFonts w:ascii="Verdana" w:hAnsi="Verdana" w:cs="Verdana"/>
          <w:b/>
          <w:bCs/>
          <w:sz w:val="20"/>
          <w:szCs w:val="20"/>
          <w:lang w:eastAsia="bg-BG"/>
        </w:rPr>
      </w:pPr>
      <w:r w:rsidRPr="00EE103C">
        <w:rPr>
          <w:rFonts w:ascii="Verdana" w:hAnsi="Verdana" w:cs="Verdana"/>
          <w:b/>
          <w:bCs/>
          <w:sz w:val="20"/>
          <w:szCs w:val="20"/>
          <w:lang w:eastAsia="bg-BG"/>
        </w:rPr>
        <w:t xml:space="preserve">  -------------------------</w:t>
      </w:r>
      <w:r w:rsidRPr="00EE103C">
        <w:rPr>
          <w:rFonts w:ascii="Verdana" w:hAnsi="Verdana" w:cs="Verdana"/>
          <w:b/>
          <w:bCs/>
          <w:sz w:val="20"/>
          <w:szCs w:val="20"/>
          <w:lang w:eastAsia="bg-BG"/>
        </w:rPr>
        <w:tab/>
      </w:r>
      <w:r w:rsidRPr="00EE103C">
        <w:rPr>
          <w:rFonts w:ascii="Verdana" w:hAnsi="Verdana" w:cs="Verdana"/>
          <w:b/>
          <w:bCs/>
          <w:sz w:val="20"/>
          <w:szCs w:val="20"/>
          <w:lang w:eastAsia="bg-BG"/>
        </w:rPr>
        <w:tab/>
      </w:r>
      <w:r w:rsidRPr="00EE103C">
        <w:rPr>
          <w:rFonts w:ascii="Verdana" w:hAnsi="Verdana" w:cs="Verdana"/>
          <w:b/>
          <w:bCs/>
          <w:sz w:val="20"/>
          <w:szCs w:val="20"/>
          <w:lang w:eastAsia="bg-BG"/>
        </w:rPr>
        <w:tab/>
        <w:t xml:space="preserve">                               --------------------------</w:t>
      </w:r>
    </w:p>
    <w:p w:rsidR="00D65531" w:rsidRPr="00EE103C" w:rsidRDefault="00D65531" w:rsidP="00EE103C">
      <w:pPr>
        <w:widowControl w:val="0"/>
        <w:spacing w:after="0" w:line="360" w:lineRule="auto"/>
        <w:rPr>
          <w:rFonts w:ascii="Verdana" w:hAnsi="Verdana" w:cs="Courier New"/>
          <w:color w:val="000000"/>
          <w:sz w:val="20"/>
          <w:szCs w:val="20"/>
          <w:lang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D65531" w:rsidRPr="00EE103C" w:rsidRDefault="00D65531" w:rsidP="00EE103C">
      <w:pPr>
        <w:spacing w:after="0" w:line="360" w:lineRule="auto"/>
        <w:rPr>
          <w:rFonts w:ascii="Verdana" w:hAnsi="Verdana" w:cs="Verdana"/>
          <w:i/>
          <w:iCs/>
          <w:sz w:val="20"/>
          <w:szCs w:val="20"/>
          <w:lang w:val="ru-RU" w:eastAsia="bg-BG"/>
        </w:rPr>
      </w:pPr>
    </w:p>
    <w:p w:rsidR="00987DF5" w:rsidRPr="00EE103C" w:rsidRDefault="00987DF5" w:rsidP="00EE103C">
      <w:pPr>
        <w:spacing w:line="360" w:lineRule="auto"/>
        <w:jc w:val="center"/>
        <w:rPr>
          <w:rFonts w:ascii="Verdana" w:eastAsiaTheme="minorHAnsi" w:hAnsi="Verdana" w:cs="Verdana"/>
          <w:b/>
          <w:sz w:val="20"/>
          <w:szCs w:val="20"/>
          <w:lang w:val="en-US"/>
        </w:rPr>
      </w:pPr>
    </w:p>
    <w:sectPr w:rsidR="00987DF5" w:rsidRPr="00EE103C" w:rsidSect="00987DF5">
      <w:headerReference w:type="default" r:id="rId35"/>
      <w:pgSz w:w="12240" w:h="15840"/>
      <w:pgMar w:top="1135" w:right="1417" w:bottom="993"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634" w:rsidRDefault="00224634" w:rsidP="002A5E3F">
      <w:pPr>
        <w:spacing w:after="0" w:line="240" w:lineRule="auto"/>
      </w:pPr>
      <w:r>
        <w:separator/>
      </w:r>
    </w:p>
  </w:endnote>
  <w:endnote w:type="continuationSeparator" w:id="0">
    <w:p w:rsidR="00224634" w:rsidRDefault="00224634" w:rsidP="002A5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ExcelciorCyr">
    <w:altName w:val="Times New Roman"/>
    <w:charset w:val="CC"/>
    <w:family w:val="roman"/>
    <w:pitch w:val="variable"/>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ll Times New Roman">
    <w:altName w:val="Times New Roman"/>
    <w:charset w:val="CC"/>
    <w:family w:val="roman"/>
    <w:pitch w:val="variable"/>
    <w:sig w:usb0="00000000" w:usb1="80000000" w:usb2="00000008"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634" w:rsidRDefault="00224634" w:rsidP="002A5E3F">
      <w:pPr>
        <w:spacing w:after="0" w:line="240" w:lineRule="auto"/>
      </w:pPr>
      <w:r>
        <w:separator/>
      </w:r>
    </w:p>
  </w:footnote>
  <w:footnote w:type="continuationSeparator" w:id="0">
    <w:p w:rsidR="00224634" w:rsidRDefault="00224634" w:rsidP="002A5E3F">
      <w:pPr>
        <w:spacing w:after="0" w:line="240" w:lineRule="auto"/>
      </w:pPr>
      <w:r>
        <w:continuationSeparator/>
      </w:r>
    </w:p>
  </w:footnote>
  <w:footnote w:id="1">
    <w:p w:rsidR="00224634" w:rsidRPr="008754AB" w:rsidRDefault="00224634" w:rsidP="002A5E3F">
      <w:pPr>
        <w:spacing w:after="120"/>
        <w:ind w:left="10"/>
        <w:rPr>
          <w:rFonts w:ascii="Times New Roman" w:hAnsi="Times New Roman"/>
          <w:snapToGrid w:val="0"/>
          <w:lang w:val="ru-RU"/>
        </w:rPr>
      </w:pPr>
      <w:r w:rsidRPr="008754AB">
        <w:rPr>
          <w:rStyle w:val="FootnoteReference"/>
        </w:rPr>
        <w:footnoteRef/>
      </w:r>
      <w:r w:rsidRPr="008754AB">
        <w:rPr>
          <w:rFonts w:ascii="Times New Roman" w:hAnsi="Times New Roman"/>
        </w:rPr>
        <w:t xml:space="preserve"> </w:t>
      </w:r>
      <w:r w:rsidRPr="008754AB">
        <w:rPr>
          <w:rFonts w:ascii="Times New Roman" w:hAnsi="Times New Roman"/>
          <w:snapToGrid w:val="0"/>
          <w:lang w:val="ru-RU"/>
        </w:rPr>
        <w:t>Например: УСН. “</w:t>
      </w:r>
      <w:r w:rsidRPr="008754AB">
        <w:rPr>
          <w:rFonts w:ascii="Times New Roman" w:hAnsi="Times New Roman"/>
          <w:snapToGrid w:val="0"/>
          <w:lang w:val="en-US"/>
        </w:rPr>
        <w:t>Building</w:t>
      </w:r>
      <w:r w:rsidRPr="008754AB">
        <w:rPr>
          <w:rFonts w:ascii="Times New Roman" w:hAnsi="Times New Roman"/>
          <w:snapToGrid w:val="0"/>
          <w:lang w:val="ru-RU"/>
        </w:rPr>
        <w:t xml:space="preserve"> </w:t>
      </w:r>
      <w:r w:rsidRPr="008754AB">
        <w:rPr>
          <w:rFonts w:ascii="Times New Roman" w:hAnsi="Times New Roman"/>
          <w:snapToGrid w:val="0"/>
          <w:lang w:val="en-US"/>
        </w:rPr>
        <w:t>manager</w:t>
      </w:r>
      <w:r w:rsidRPr="008754AB">
        <w:rPr>
          <w:rFonts w:ascii="Times New Roman" w:hAnsi="Times New Roman"/>
          <w:snapToGrid w:val="0"/>
          <w:lang w:val="ru-RU"/>
        </w:rPr>
        <w:t xml:space="preserve"> “ или “Гауди”</w:t>
      </w:r>
    </w:p>
    <w:p w:rsidR="00224634" w:rsidRDefault="00224634" w:rsidP="002A5E3F">
      <w:pPr>
        <w:spacing w:after="120"/>
        <w:ind w:left="10"/>
      </w:pPr>
    </w:p>
    <w:p w:rsidR="00224634" w:rsidRDefault="00224634" w:rsidP="002A5E3F">
      <w:pPr>
        <w:spacing w:after="120"/>
        <w:ind w:left="10"/>
      </w:pPr>
    </w:p>
    <w:p w:rsidR="00224634" w:rsidRDefault="00224634" w:rsidP="002A5E3F">
      <w:pPr>
        <w:spacing w:after="120"/>
        <w:ind w:left="10"/>
      </w:pPr>
    </w:p>
    <w:p w:rsidR="00224634" w:rsidRDefault="00224634" w:rsidP="002A5E3F">
      <w:pPr>
        <w:spacing w:after="120"/>
        <w:ind w:left="10"/>
      </w:pPr>
    </w:p>
    <w:p w:rsidR="00224634" w:rsidRDefault="00224634" w:rsidP="002A5E3F">
      <w:pPr>
        <w:spacing w:after="120"/>
        <w:ind w:left="1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634" w:rsidRPr="00795180" w:rsidRDefault="00224634" w:rsidP="00795180">
    <w:pPr>
      <w:tabs>
        <w:tab w:val="center" w:pos="4536"/>
        <w:tab w:val="left" w:pos="6136"/>
      </w:tabs>
      <w:spacing w:after="0" w:line="240" w:lineRule="auto"/>
      <w:rPr>
        <w:rFonts w:ascii="Baskerville Old Face" w:hAnsi="Baskerville Old Face"/>
        <w:lang w:val="en-US"/>
      </w:rPr>
    </w:pPr>
    <w:r w:rsidRPr="00795180">
      <w:rPr>
        <w:rFonts w:ascii="Baskerville Old Face" w:hAnsi="Baskerville Old Face"/>
        <w:noProof/>
        <w:sz w:val="28"/>
        <w:szCs w:val="28"/>
        <w:lang w:eastAsia="bg-BG"/>
      </w:rPr>
      <w:drawing>
        <wp:anchor distT="0" distB="0" distL="114300" distR="114300" simplePos="0" relativeHeight="251659264" behindDoc="1" locked="0" layoutInCell="1" allowOverlap="1" wp14:anchorId="716B5E86" wp14:editId="3F163C4E">
          <wp:simplePos x="0" y="0"/>
          <wp:positionH relativeFrom="margin">
            <wp:posOffset>-157480</wp:posOffset>
          </wp:positionH>
          <wp:positionV relativeFrom="margin">
            <wp:posOffset>-762000</wp:posOffset>
          </wp:positionV>
          <wp:extent cx="4015105" cy="751205"/>
          <wp:effectExtent l="0" t="0" r="0" b="0"/>
          <wp:wrapThrough wrapText="bothSides">
            <wp:wrapPolygon edited="0">
              <wp:start x="1640" y="0"/>
              <wp:lineTo x="922" y="1643"/>
              <wp:lineTo x="0" y="6573"/>
              <wp:lineTo x="0" y="16981"/>
              <wp:lineTo x="615" y="18076"/>
              <wp:lineTo x="820" y="20815"/>
              <wp:lineTo x="2972" y="20815"/>
              <wp:lineTo x="3074" y="20267"/>
              <wp:lineTo x="3792" y="18076"/>
              <wp:lineTo x="20702" y="18076"/>
              <wp:lineTo x="21316" y="9312"/>
              <wp:lineTo x="21009" y="1643"/>
              <wp:lineTo x="2767" y="0"/>
              <wp:lineTo x="1640" y="0"/>
            </wp:wrapPolygon>
          </wp:wrapThrough>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extLst>
                      <a:ext uri="{28A0092B-C50C-407E-A947-70E740481C1C}">
                        <a14:useLocalDpi xmlns:a14="http://schemas.microsoft.com/office/drawing/2010/main" val="0"/>
                      </a:ext>
                    </a:extLst>
                  </a:blip>
                  <a:stretch>
                    <a:fillRect/>
                  </a:stretch>
                </pic:blipFill>
                <pic:spPr>
                  <a:xfrm>
                    <a:off x="0" y="0"/>
                    <a:ext cx="4015105" cy="751205"/>
                  </a:xfrm>
                  <a:prstGeom prst="rect">
                    <a:avLst/>
                  </a:prstGeom>
                </pic:spPr>
              </pic:pic>
            </a:graphicData>
          </a:graphic>
          <wp14:sizeRelH relativeFrom="page">
            <wp14:pctWidth>0</wp14:pctWidth>
          </wp14:sizeRelH>
          <wp14:sizeRelV relativeFrom="page">
            <wp14:pctHeight>0</wp14:pctHeight>
          </wp14:sizeRelV>
        </wp:anchor>
      </w:drawing>
    </w:r>
    <w:r w:rsidRPr="00795180">
      <w:rPr>
        <w:rFonts w:ascii="Times New Roman" w:hAnsi="Times New Roman"/>
        <w:sz w:val="28"/>
        <w:szCs w:val="28"/>
      </w:rPr>
      <w:tab/>
    </w:r>
    <w:r w:rsidRPr="00795180">
      <w:rPr>
        <w:rFonts w:ascii="Times New Roman" w:hAnsi="Times New Roman"/>
        <w:sz w:val="28"/>
        <w:szCs w:val="28"/>
      </w:rPr>
      <w:tab/>
    </w:r>
    <w:r w:rsidRPr="00795180">
      <w:rPr>
        <w:rFonts w:ascii="Times New Roman" w:hAnsi="Times New Roman"/>
      </w:rPr>
      <w:t>ВАРНА</w:t>
    </w:r>
    <w:r w:rsidRPr="00795180">
      <w:rPr>
        <w:rFonts w:ascii="Baskerville Old Face" w:hAnsi="Baskerville Old Face"/>
      </w:rPr>
      <w:t xml:space="preserve"> 9000</w:t>
    </w:r>
  </w:p>
  <w:p w:rsidR="00224634" w:rsidRPr="00795180" w:rsidRDefault="00224634" w:rsidP="00795180">
    <w:pPr>
      <w:tabs>
        <w:tab w:val="left" w:pos="6136"/>
      </w:tabs>
      <w:spacing w:after="0" w:line="240" w:lineRule="auto"/>
      <w:rPr>
        <w:rFonts w:ascii="Baskerville Old Face" w:hAnsi="Baskerville Old Face"/>
      </w:rPr>
    </w:pPr>
    <w:r w:rsidRPr="00795180">
      <w:rPr>
        <w:rFonts w:ascii="Baskerville Old Face" w:hAnsi="Baskerville Old Face"/>
      </w:rPr>
      <w:tab/>
    </w:r>
    <w:r w:rsidRPr="00795180">
      <w:rPr>
        <w:rFonts w:ascii="Times New Roman" w:hAnsi="Times New Roman"/>
      </w:rPr>
      <w:t>ул</w:t>
    </w:r>
    <w:r w:rsidRPr="00795180">
      <w:rPr>
        <w:rFonts w:ascii="Baskerville Old Face" w:hAnsi="Baskerville Old Face"/>
      </w:rPr>
      <w:t xml:space="preserve">. </w:t>
    </w:r>
    <w:r w:rsidRPr="00795180">
      <w:rPr>
        <w:rFonts w:ascii="Times New Roman" w:hAnsi="Times New Roman"/>
      </w:rPr>
      <w:t>Места</w:t>
    </w:r>
    <w:r w:rsidRPr="00795180">
      <w:rPr>
        <w:rFonts w:ascii="Baskerville Old Face" w:hAnsi="Baskerville Old Face"/>
      </w:rPr>
      <w:t xml:space="preserve"> 27</w:t>
    </w:r>
  </w:p>
  <w:p w:rsidR="00224634" w:rsidRPr="00795180" w:rsidRDefault="00224634" w:rsidP="00795180">
    <w:pPr>
      <w:tabs>
        <w:tab w:val="left" w:pos="6136"/>
      </w:tabs>
      <w:spacing w:after="0" w:line="240" w:lineRule="auto"/>
      <w:rPr>
        <w:rFonts w:ascii="Baskerville Old Face" w:hAnsi="Baskerville Old Face"/>
      </w:rPr>
    </w:pPr>
    <w:r w:rsidRPr="00795180">
      <w:rPr>
        <w:rFonts w:ascii="Baskerville Old Face" w:hAnsi="Baskerville Old Face"/>
      </w:rPr>
      <w:tab/>
    </w:r>
    <w:r w:rsidRPr="00795180">
      <w:rPr>
        <w:rFonts w:ascii="Times New Roman" w:hAnsi="Times New Roman"/>
      </w:rPr>
      <w:t>тел</w:t>
    </w:r>
    <w:r w:rsidRPr="00795180">
      <w:rPr>
        <w:rFonts w:ascii="Baskerville Old Face" w:hAnsi="Baskerville Old Face"/>
      </w:rPr>
      <w:t>. /</w:t>
    </w:r>
    <w:r w:rsidRPr="00795180">
      <w:rPr>
        <w:rFonts w:ascii="Baskerville Old Face" w:hAnsi="Baskerville Old Face"/>
        <w:lang w:val="en-US"/>
      </w:rPr>
      <w:t xml:space="preserve">  </w:t>
    </w:r>
    <w:r w:rsidRPr="00795180">
      <w:rPr>
        <w:rFonts w:ascii="Times New Roman" w:hAnsi="Times New Roman"/>
      </w:rPr>
      <w:t>факс</w:t>
    </w:r>
    <w:r w:rsidRPr="00795180">
      <w:rPr>
        <w:rFonts w:ascii="Baskerville Old Face" w:hAnsi="Baskerville Old Face"/>
      </w:rPr>
      <w:t xml:space="preserve"> 052 370 693</w:t>
    </w:r>
  </w:p>
  <w:p w:rsidR="00224634" w:rsidRPr="00795180" w:rsidRDefault="00224634" w:rsidP="00795180">
    <w:pPr>
      <w:tabs>
        <w:tab w:val="left" w:pos="6136"/>
      </w:tabs>
      <w:spacing w:after="0" w:line="240" w:lineRule="auto"/>
      <w:rPr>
        <w:rFonts w:ascii="Baskerville Old Face" w:hAnsi="Baskerville Old Face"/>
        <w:lang w:val="en-US"/>
      </w:rPr>
    </w:pPr>
    <w:r w:rsidRPr="00795180">
      <w:rPr>
        <w:rFonts w:ascii="Baskerville Old Face" w:hAnsi="Baskerville Old Face"/>
      </w:rPr>
      <w:tab/>
    </w:r>
    <w:proofErr w:type="gramStart"/>
    <w:r w:rsidRPr="00795180">
      <w:rPr>
        <w:rFonts w:ascii="Baskerville Old Face" w:hAnsi="Baskerville Old Face"/>
        <w:lang w:val="en-US"/>
      </w:rPr>
      <w:t>e-mail</w:t>
    </w:r>
    <w:proofErr w:type="gramEnd"/>
    <w:r w:rsidRPr="00795180">
      <w:rPr>
        <w:rFonts w:ascii="Baskerville Old Face" w:hAnsi="Baskerville Old Face"/>
        <w:lang w:val="en-US"/>
      </w:rPr>
      <w:t xml:space="preserve">: </w:t>
    </w:r>
    <w:hyperlink r:id="rId2" w:history="1">
      <w:r w:rsidRPr="00795180">
        <w:rPr>
          <w:rFonts w:ascii="Baskerville Old Face" w:hAnsi="Baskerville Old Face"/>
          <w:i/>
          <w:color w:val="0000FF"/>
          <w:u w:val="single"/>
          <w:lang w:val="en-US"/>
        </w:rPr>
        <w:t>nu_levski@abv.bg</w:t>
      </w:r>
    </w:hyperlink>
  </w:p>
  <w:p w:rsidR="00224634" w:rsidRPr="00632D5C" w:rsidRDefault="00224634" w:rsidP="00795180">
    <w:pPr>
      <w:tabs>
        <w:tab w:val="left" w:pos="6136"/>
      </w:tabs>
      <w:spacing w:after="0" w:line="240" w:lineRule="auto"/>
      <w:rPr>
        <w:rFonts w:ascii="Baskerville Old Face" w:hAnsi="Baskerville Old Face"/>
        <w:color w:val="0000FF"/>
        <w:u w:val="single"/>
        <w:lang w:val="en-US"/>
      </w:rPr>
    </w:pPr>
    <w:r w:rsidRPr="00795180">
      <w:rPr>
        <w:rFonts w:ascii="Baskerville Old Face" w:hAnsi="Baskerville Old Face"/>
        <w:i/>
        <w:lang w:val="en-US"/>
      </w:rPr>
      <w:tab/>
    </w:r>
    <w:proofErr w:type="gramStart"/>
    <w:r w:rsidRPr="00795180">
      <w:rPr>
        <w:rFonts w:ascii="Baskerville Old Face" w:hAnsi="Baskerville Old Face"/>
        <w:i/>
        <w:lang w:val="en-US"/>
      </w:rPr>
      <w:t>web</w:t>
    </w:r>
    <w:proofErr w:type="gramEnd"/>
    <w:r w:rsidRPr="00795180">
      <w:rPr>
        <w:rFonts w:ascii="Baskerville Old Face" w:hAnsi="Baskerville Old Face"/>
        <w:i/>
        <w:lang w:val="en-US"/>
      </w:rPr>
      <w:t xml:space="preserve">:   </w:t>
    </w:r>
    <w:hyperlink r:id="rId3" w:history="1">
      <w:r w:rsidRPr="00795180">
        <w:rPr>
          <w:rFonts w:ascii="Baskerville Old Face" w:hAnsi="Baskerville Old Face"/>
          <w:i/>
          <w:color w:val="0000FF"/>
          <w:u w:val="single"/>
          <w:lang w:val="en-US"/>
        </w:rPr>
        <w:t>www.nulevski.com</w:t>
      </w:r>
    </w:hyperlink>
    <w:r w:rsidRPr="00632D5C">
      <w:rPr>
        <w:rFonts w:ascii="Baskerville Old Face" w:hAnsi="Baskerville Old Face"/>
      </w:rPr>
      <w:tab/>
    </w:r>
  </w:p>
  <w:p w:rsidR="00224634" w:rsidRDefault="002246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6E9"/>
    <w:multiLevelType w:val="hybridMultilevel"/>
    <w:tmpl w:val="86AAB212"/>
    <w:lvl w:ilvl="0" w:tplc="6FB629BC">
      <w:start w:val="26"/>
      <w:numFmt w:val="decimal"/>
      <w:lvlText w:val="%1."/>
      <w:lvlJc w:val="left"/>
      <w:pPr>
        <w:tabs>
          <w:tab w:val="num" w:pos="720"/>
        </w:tabs>
        <w:ind w:left="720" w:hanging="360"/>
      </w:pPr>
      <w:rPr>
        <w:rFonts w:hint="default"/>
      </w:rPr>
    </w:lvl>
    <w:lvl w:ilvl="1" w:tplc="04020001">
      <w:start w:val="1"/>
      <w:numFmt w:val="bullet"/>
      <w:lvlText w:val=""/>
      <w:lvlJc w:val="left"/>
      <w:pPr>
        <w:tabs>
          <w:tab w:val="num" w:pos="2220"/>
        </w:tabs>
        <w:ind w:left="2220" w:hanging="360"/>
      </w:pPr>
      <w:rPr>
        <w:rFonts w:ascii="Symbol" w:hAnsi="Symbol" w:hint="default"/>
      </w:rPr>
    </w:lvl>
    <w:lvl w:ilvl="2" w:tplc="0402001B" w:tentative="1">
      <w:start w:val="1"/>
      <w:numFmt w:val="lowerRoman"/>
      <w:lvlText w:val="%3."/>
      <w:lvlJc w:val="right"/>
      <w:pPr>
        <w:tabs>
          <w:tab w:val="num" w:pos="2940"/>
        </w:tabs>
        <w:ind w:left="2940" w:hanging="180"/>
      </w:pPr>
    </w:lvl>
    <w:lvl w:ilvl="3" w:tplc="0402000F" w:tentative="1">
      <w:start w:val="1"/>
      <w:numFmt w:val="decimal"/>
      <w:lvlText w:val="%4."/>
      <w:lvlJc w:val="left"/>
      <w:pPr>
        <w:tabs>
          <w:tab w:val="num" w:pos="3660"/>
        </w:tabs>
        <w:ind w:left="3660" w:hanging="360"/>
      </w:pPr>
    </w:lvl>
    <w:lvl w:ilvl="4" w:tplc="04020019" w:tentative="1">
      <w:start w:val="1"/>
      <w:numFmt w:val="lowerLetter"/>
      <w:lvlText w:val="%5."/>
      <w:lvlJc w:val="left"/>
      <w:pPr>
        <w:tabs>
          <w:tab w:val="num" w:pos="4380"/>
        </w:tabs>
        <w:ind w:left="4380" w:hanging="360"/>
      </w:pPr>
    </w:lvl>
    <w:lvl w:ilvl="5" w:tplc="0402001B" w:tentative="1">
      <w:start w:val="1"/>
      <w:numFmt w:val="lowerRoman"/>
      <w:lvlText w:val="%6."/>
      <w:lvlJc w:val="right"/>
      <w:pPr>
        <w:tabs>
          <w:tab w:val="num" w:pos="5100"/>
        </w:tabs>
        <w:ind w:left="5100" w:hanging="180"/>
      </w:pPr>
    </w:lvl>
    <w:lvl w:ilvl="6" w:tplc="0402000F" w:tentative="1">
      <w:start w:val="1"/>
      <w:numFmt w:val="decimal"/>
      <w:lvlText w:val="%7."/>
      <w:lvlJc w:val="left"/>
      <w:pPr>
        <w:tabs>
          <w:tab w:val="num" w:pos="5820"/>
        </w:tabs>
        <w:ind w:left="5820" w:hanging="360"/>
      </w:pPr>
    </w:lvl>
    <w:lvl w:ilvl="7" w:tplc="04020019" w:tentative="1">
      <w:start w:val="1"/>
      <w:numFmt w:val="lowerLetter"/>
      <w:lvlText w:val="%8."/>
      <w:lvlJc w:val="left"/>
      <w:pPr>
        <w:tabs>
          <w:tab w:val="num" w:pos="6540"/>
        </w:tabs>
        <w:ind w:left="6540" w:hanging="360"/>
      </w:pPr>
    </w:lvl>
    <w:lvl w:ilvl="8" w:tplc="0402001B" w:tentative="1">
      <w:start w:val="1"/>
      <w:numFmt w:val="lowerRoman"/>
      <w:lvlText w:val="%9."/>
      <w:lvlJc w:val="right"/>
      <w:pPr>
        <w:tabs>
          <w:tab w:val="num" w:pos="7260"/>
        </w:tabs>
        <w:ind w:left="7260" w:hanging="180"/>
      </w:pPr>
    </w:lvl>
  </w:abstractNum>
  <w:abstractNum w:abstractNumId="1">
    <w:nsid w:val="05B3638E"/>
    <w:multiLevelType w:val="hybridMultilevel"/>
    <w:tmpl w:val="041CE20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073830E7"/>
    <w:multiLevelType w:val="hybridMultilevel"/>
    <w:tmpl w:val="E0D86D6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77E1C58"/>
    <w:multiLevelType w:val="hybridMultilevel"/>
    <w:tmpl w:val="6EC88AE0"/>
    <w:lvl w:ilvl="0" w:tplc="300EEA5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9A4797C"/>
    <w:multiLevelType w:val="hybridMultilevel"/>
    <w:tmpl w:val="7F58B3A4"/>
    <w:lvl w:ilvl="0" w:tplc="300EEA5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E631639"/>
    <w:multiLevelType w:val="hybridMultilevel"/>
    <w:tmpl w:val="DB223D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4356AD9"/>
    <w:multiLevelType w:val="hybridMultilevel"/>
    <w:tmpl w:val="CEDA1B58"/>
    <w:lvl w:ilvl="0" w:tplc="04020001">
      <w:start w:val="1"/>
      <w:numFmt w:val="bullet"/>
      <w:lvlText w:val=""/>
      <w:lvlJc w:val="left"/>
      <w:pPr>
        <w:tabs>
          <w:tab w:val="num" w:pos="540"/>
        </w:tabs>
        <w:ind w:left="540" w:hanging="360"/>
      </w:pPr>
      <w:rPr>
        <w:rFonts w:ascii="Symbol" w:hAnsi="Symbol" w:hint="default"/>
      </w:rPr>
    </w:lvl>
    <w:lvl w:ilvl="1" w:tplc="04020003" w:tentative="1">
      <w:start w:val="1"/>
      <w:numFmt w:val="bullet"/>
      <w:lvlText w:val="o"/>
      <w:lvlJc w:val="left"/>
      <w:pPr>
        <w:tabs>
          <w:tab w:val="num" w:pos="1260"/>
        </w:tabs>
        <w:ind w:left="1260" w:hanging="360"/>
      </w:pPr>
      <w:rPr>
        <w:rFonts w:ascii="Courier New" w:hAnsi="Courier New" w:cs="Courier New" w:hint="default"/>
      </w:rPr>
    </w:lvl>
    <w:lvl w:ilvl="2" w:tplc="04020005" w:tentative="1">
      <w:start w:val="1"/>
      <w:numFmt w:val="bullet"/>
      <w:lvlText w:val=""/>
      <w:lvlJc w:val="left"/>
      <w:pPr>
        <w:tabs>
          <w:tab w:val="num" w:pos="1980"/>
        </w:tabs>
        <w:ind w:left="1980" w:hanging="360"/>
      </w:pPr>
      <w:rPr>
        <w:rFonts w:ascii="Wingdings" w:hAnsi="Wingdings" w:hint="default"/>
      </w:rPr>
    </w:lvl>
    <w:lvl w:ilvl="3" w:tplc="04020001" w:tentative="1">
      <w:start w:val="1"/>
      <w:numFmt w:val="bullet"/>
      <w:lvlText w:val=""/>
      <w:lvlJc w:val="left"/>
      <w:pPr>
        <w:tabs>
          <w:tab w:val="num" w:pos="2700"/>
        </w:tabs>
        <w:ind w:left="2700" w:hanging="360"/>
      </w:pPr>
      <w:rPr>
        <w:rFonts w:ascii="Symbol" w:hAnsi="Symbol" w:hint="default"/>
      </w:rPr>
    </w:lvl>
    <w:lvl w:ilvl="4" w:tplc="04020003" w:tentative="1">
      <w:start w:val="1"/>
      <w:numFmt w:val="bullet"/>
      <w:lvlText w:val="o"/>
      <w:lvlJc w:val="left"/>
      <w:pPr>
        <w:tabs>
          <w:tab w:val="num" w:pos="3420"/>
        </w:tabs>
        <w:ind w:left="3420" w:hanging="360"/>
      </w:pPr>
      <w:rPr>
        <w:rFonts w:ascii="Courier New" w:hAnsi="Courier New" w:cs="Courier New" w:hint="default"/>
      </w:rPr>
    </w:lvl>
    <w:lvl w:ilvl="5" w:tplc="04020005" w:tentative="1">
      <w:start w:val="1"/>
      <w:numFmt w:val="bullet"/>
      <w:lvlText w:val=""/>
      <w:lvlJc w:val="left"/>
      <w:pPr>
        <w:tabs>
          <w:tab w:val="num" w:pos="4140"/>
        </w:tabs>
        <w:ind w:left="4140" w:hanging="360"/>
      </w:pPr>
      <w:rPr>
        <w:rFonts w:ascii="Wingdings" w:hAnsi="Wingdings" w:hint="default"/>
      </w:rPr>
    </w:lvl>
    <w:lvl w:ilvl="6" w:tplc="04020001" w:tentative="1">
      <w:start w:val="1"/>
      <w:numFmt w:val="bullet"/>
      <w:lvlText w:val=""/>
      <w:lvlJc w:val="left"/>
      <w:pPr>
        <w:tabs>
          <w:tab w:val="num" w:pos="4860"/>
        </w:tabs>
        <w:ind w:left="4860" w:hanging="360"/>
      </w:pPr>
      <w:rPr>
        <w:rFonts w:ascii="Symbol" w:hAnsi="Symbol" w:hint="default"/>
      </w:rPr>
    </w:lvl>
    <w:lvl w:ilvl="7" w:tplc="04020003" w:tentative="1">
      <w:start w:val="1"/>
      <w:numFmt w:val="bullet"/>
      <w:lvlText w:val="o"/>
      <w:lvlJc w:val="left"/>
      <w:pPr>
        <w:tabs>
          <w:tab w:val="num" w:pos="5580"/>
        </w:tabs>
        <w:ind w:left="5580" w:hanging="360"/>
      </w:pPr>
      <w:rPr>
        <w:rFonts w:ascii="Courier New" w:hAnsi="Courier New" w:cs="Courier New" w:hint="default"/>
      </w:rPr>
    </w:lvl>
    <w:lvl w:ilvl="8" w:tplc="04020005" w:tentative="1">
      <w:start w:val="1"/>
      <w:numFmt w:val="bullet"/>
      <w:lvlText w:val=""/>
      <w:lvlJc w:val="left"/>
      <w:pPr>
        <w:tabs>
          <w:tab w:val="num" w:pos="6300"/>
        </w:tabs>
        <w:ind w:left="6300" w:hanging="360"/>
      </w:pPr>
      <w:rPr>
        <w:rFonts w:ascii="Wingdings" w:hAnsi="Wingdings" w:hint="default"/>
      </w:rPr>
    </w:lvl>
  </w:abstractNum>
  <w:abstractNum w:abstractNumId="7">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start w:val="1"/>
      <w:numFmt w:val="bullet"/>
      <w:lvlText w:val="o"/>
      <w:lvlJc w:val="left"/>
      <w:pPr>
        <w:tabs>
          <w:tab w:val="num" w:pos="2010"/>
        </w:tabs>
        <w:ind w:left="2010" w:hanging="360"/>
      </w:pPr>
      <w:rPr>
        <w:rFonts w:ascii="Courier New" w:hAnsi="Courier New" w:hint="default"/>
      </w:rPr>
    </w:lvl>
    <w:lvl w:ilvl="2" w:tplc="04020005">
      <w:start w:val="1"/>
      <w:numFmt w:val="bullet"/>
      <w:lvlText w:val=""/>
      <w:lvlJc w:val="left"/>
      <w:pPr>
        <w:tabs>
          <w:tab w:val="num" w:pos="2730"/>
        </w:tabs>
        <w:ind w:left="2730" w:hanging="360"/>
      </w:pPr>
      <w:rPr>
        <w:rFonts w:ascii="Wingdings" w:hAnsi="Wingdings" w:hint="default"/>
      </w:rPr>
    </w:lvl>
    <w:lvl w:ilvl="3" w:tplc="04020001">
      <w:start w:val="1"/>
      <w:numFmt w:val="bullet"/>
      <w:lvlText w:val=""/>
      <w:lvlJc w:val="left"/>
      <w:pPr>
        <w:tabs>
          <w:tab w:val="num" w:pos="3450"/>
        </w:tabs>
        <w:ind w:left="3450" w:hanging="360"/>
      </w:pPr>
      <w:rPr>
        <w:rFonts w:ascii="Symbol" w:hAnsi="Symbol" w:hint="default"/>
      </w:rPr>
    </w:lvl>
    <w:lvl w:ilvl="4" w:tplc="04020003">
      <w:start w:val="1"/>
      <w:numFmt w:val="bullet"/>
      <w:lvlText w:val="o"/>
      <w:lvlJc w:val="left"/>
      <w:pPr>
        <w:tabs>
          <w:tab w:val="num" w:pos="4170"/>
        </w:tabs>
        <w:ind w:left="4170" w:hanging="360"/>
      </w:pPr>
      <w:rPr>
        <w:rFonts w:ascii="Courier New" w:hAnsi="Courier New" w:hint="default"/>
      </w:rPr>
    </w:lvl>
    <w:lvl w:ilvl="5" w:tplc="04020005">
      <w:start w:val="1"/>
      <w:numFmt w:val="bullet"/>
      <w:lvlText w:val=""/>
      <w:lvlJc w:val="left"/>
      <w:pPr>
        <w:tabs>
          <w:tab w:val="num" w:pos="4890"/>
        </w:tabs>
        <w:ind w:left="4890" w:hanging="360"/>
      </w:pPr>
      <w:rPr>
        <w:rFonts w:ascii="Wingdings" w:hAnsi="Wingdings" w:hint="default"/>
      </w:rPr>
    </w:lvl>
    <w:lvl w:ilvl="6" w:tplc="04020001">
      <w:start w:val="1"/>
      <w:numFmt w:val="bullet"/>
      <w:lvlText w:val=""/>
      <w:lvlJc w:val="left"/>
      <w:pPr>
        <w:tabs>
          <w:tab w:val="num" w:pos="5610"/>
        </w:tabs>
        <w:ind w:left="5610" w:hanging="360"/>
      </w:pPr>
      <w:rPr>
        <w:rFonts w:ascii="Symbol" w:hAnsi="Symbol" w:hint="default"/>
      </w:rPr>
    </w:lvl>
    <w:lvl w:ilvl="7" w:tplc="04020003">
      <w:start w:val="1"/>
      <w:numFmt w:val="bullet"/>
      <w:lvlText w:val="o"/>
      <w:lvlJc w:val="left"/>
      <w:pPr>
        <w:tabs>
          <w:tab w:val="num" w:pos="6330"/>
        </w:tabs>
        <w:ind w:left="6330" w:hanging="360"/>
      </w:pPr>
      <w:rPr>
        <w:rFonts w:ascii="Courier New" w:hAnsi="Courier New" w:hint="default"/>
      </w:rPr>
    </w:lvl>
    <w:lvl w:ilvl="8" w:tplc="04020005">
      <w:start w:val="1"/>
      <w:numFmt w:val="bullet"/>
      <w:lvlText w:val=""/>
      <w:lvlJc w:val="left"/>
      <w:pPr>
        <w:tabs>
          <w:tab w:val="num" w:pos="7050"/>
        </w:tabs>
        <w:ind w:left="7050" w:hanging="360"/>
      </w:pPr>
      <w:rPr>
        <w:rFonts w:ascii="Wingdings" w:hAnsi="Wingdings" w:hint="default"/>
      </w:rPr>
    </w:lvl>
  </w:abstractNum>
  <w:abstractNum w:abstractNumId="8">
    <w:nsid w:val="1BD91161"/>
    <w:multiLevelType w:val="hybridMultilevel"/>
    <w:tmpl w:val="C6460E7C"/>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9">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42E28D2"/>
    <w:multiLevelType w:val="hybridMultilevel"/>
    <w:tmpl w:val="389E9176"/>
    <w:lvl w:ilvl="0" w:tplc="300EEA5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548789B"/>
    <w:multiLevelType w:val="multilevel"/>
    <w:tmpl w:val="EE7A3C0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6584903"/>
    <w:multiLevelType w:val="hybridMultilevel"/>
    <w:tmpl w:val="5C6AC340"/>
    <w:lvl w:ilvl="0" w:tplc="04020001">
      <w:start w:val="1"/>
      <w:numFmt w:val="bullet"/>
      <w:lvlText w:val=""/>
      <w:lvlJc w:val="left"/>
      <w:pPr>
        <w:tabs>
          <w:tab w:val="num" w:pos="791"/>
        </w:tabs>
        <w:ind w:left="791" w:hanging="360"/>
      </w:pPr>
      <w:rPr>
        <w:rFonts w:ascii="Symbol" w:hAnsi="Symbol" w:hint="default"/>
      </w:rPr>
    </w:lvl>
    <w:lvl w:ilvl="1" w:tplc="04020003" w:tentative="1">
      <w:start w:val="1"/>
      <w:numFmt w:val="bullet"/>
      <w:lvlText w:val="o"/>
      <w:lvlJc w:val="left"/>
      <w:pPr>
        <w:tabs>
          <w:tab w:val="num" w:pos="1511"/>
        </w:tabs>
        <w:ind w:left="1511" w:hanging="360"/>
      </w:pPr>
      <w:rPr>
        <w:rFonts w:ascii="Courier New" w:hAnsi="Courier New" w:cs="Courier New" w:hint="default"/>
      </w:rPr>
    </w:lvl>
    <w:lvl w:ilvl="2" w:tplc="04020005" w:tentative="1">
      <w:start w:val="1"/>
      <w:numFmt w:val="bullet"/>
      <w:lvlText w:val=""/>
      <w:lvlJc w:val="left"/>
      <w:pPr>
        <w:tabs>
          <w:tab w:val="num" w:pos="2231"/>
        </w:tabs>
        <w:ind w:left="2231" w:hanging="360"/>
      </w:pPr>
      <w:rPr>
        <w:rFonts w:ascii="Wingdings" w:hAnsi="Wingdings" w:hint="default"/>
      </w:rPr>
    </w:lvl>
    <w:lvl w:ilvl="3" w:tplc="04020001" w:tentative="1">
      <w:start w:val="1"/>
      <w:numFmt w:val="bullet"/>
      <w:lvlText w:val=""/>
      <w:lvlJc w:val="left"/>
      <w:pPr>
        <w:tabs>
          <w:tab w:val="num" w:pos="2951"/>
        </w:tabs>
        <w:ind w:left="2951" w:hanging="360"/>
      </w:pPr>
      <w:rPr>
        <w:rFonts w:ascii="Symbol" w:hAnsi="Symbol" w:hint="default"/>
      </w:rPr>
    </w:lvl>
    <w:lvl w:ilvl="4" w:tplc="04020003" w:tentative="1">
      <w:start w:val="1"/>
      <w:numFmt w:val="bullet"/>
      <w:lvlText w:val="o"/>
      <w:lvlJc w:val="left"/>
      <w:pPr>
        <w:tabs>
          <w:tab w:val="num" w:pos="3671"/>
        </w:tabs>
        <w:ind w:left="3671" w:hanging="360"/>
      </w:pPr>
      <w:rPr>
        <w:rFonts w:ascii="Courier New" w:hAnsi="Courier New" w:cs="Courier New" w:hint="default"/>
      </w:rPr>
    </w:lvl>
    <w:lvl w:ilvl="5" w:tplc="04020005" w:tentative="1">
      <w:start w:val="1"/>
      <w:numFmt w:val="bullet"/>
      <w:lvlText w:val=""/>
      <w:lvlJc w:val="left"/>
      <w:pPr>
        <w:tabs>
          <w:tab w:val="num" w:pos="4391"/>
        </w:tabs>
        <w:ind w:left="4391" w:hanging="360"/>
      </w:pPr>
      <w:rPr>
        <w:rFonts w:ascii="Wingdings" w:hAnsi="Wingdings" w:hint="default"/>
      </w:rPr>
    </w:lvl>
    <w:lvl w:ilvl="6" w:tplc="04020001" w:tentative="1">
      <w:start w:val="1"/>
      <w:numFmt w:val="bullet"/>
      <w:lvlText w:val=""/>
      <w:lvlJc w:val="left"/>
      <w:pPr>
        <w:tabs>
          <w:tab w:val="num" w:pos="5111"/>
        </w:tabs>
        <w:ind w:left="5111" w:hanging="360"/>
      </w:pPr>
      <w:rPr>
        <w:rFonts w:ascii="Symbol" w:hAnsi="Symbol" w:hint="default"/>
      </w:rPr>
    </w:lvl>
    <w:lvl w:ilvl="7" w:tplc="04020003" w:tentative="1">
      <w:start w:val="1"/>
      <w:numFmt w:val="bullet"/>
      <w:lvlText w:val="o"/>
      <w:lvlJc w:val="left"/>
      <w:pPr>
        <w:tabs>
          <w:tab w:val="num" w:pos="5831"/>
        </w:tabs>
        <w:ind w:left="5831" w:hanging="360"/>
      </w:pPr>
      <w:rPr>
        <w:rFonts w:ascii="Courier New" w:hAnsi="Courier New" w:cs="Courier New" w:hint="default"/>
      </w:rPr>
    </w:lvl>
    <w:lvl w:ilvl="8" w:tplc="04020005" w:tentative="1">
      <w:start w:val="1"/>
      <w:numFmt w:val="bullet"/>
      <w:lvlText w:val=""/>
      <w:lvlJc w:val="left"/>
      <w:pPr>
        <w:tabs>
          <w:tab w:val="num" w:pos="6551"/>
        </w:tabs>
        <w:ind w:left="6551" w:hanging="360"/>
      </w:pPr>
      <w:rPr>
        <w:rFonts w:ascii="Wingdings" w:hAnsi="Wingdings" w:hint="default"/>
      </w:rPr>
    </w:lvl>
  </w:abstractNum>
  <w:abstractNum w:abstractNumId="13">
    <w:nsid w:val="3182000C"/>
    <w:multiLevelType w:val="hybridMultilevel"/>
    <w:tmpl w:val="CF928F60"/>
    <w:lvl w:ilvl="0" w:tplc="4606AE4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323F4691"/>
    <w:multiLevelType w:val="hybridMultilevel"/>
    <w:tmpl w:val="6686B45E"/>
    <w:lvl w:ilvl="0" w:tplc="2A9C0074">
      <w:start w:val="1"/>
      <w:numFmt w:val="decimal"/>
      <w:lvlText w:val="(%1)"/>
      <w:lvlJc w:val="left"/>
      <w:pPr>
        <w:ind w:left="1080" w:hanging="720"/>
      </w:pPr>
      <w:rPr>
        <w:rFonts w:hint="default"/>
        <w:b/>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CF534D3"/>
    <w:multiLevelType w:val="singleLevel"/>
    <w:tmpl w:val="8E1894E4"/>
    <w:lvl w:ilvl="0">
      <w:start w:val="1"/>
      <w:numFmt w:val="upperRoman"/>
      <w:pStyle w:val="Heading4"/>
      <w:lvlText w:val="%1."/>
      <w:lvlJc w:val="left"/>
      <w:pPr>
        <w:tabs>
          <w:tab w:val="num" w:pos="720"/>
        </w:tabs>
        <w:ind w:left="720" w:hanging="720"/>
      </w:pPr>
      <w:rPr>
        <w:rFonts w:hint="default"/>
      </w:rPr>
    </w:lvl>
  </w:abstractNum>
  <w:abstractNum w:abstractNumId="16">
    <w:nsid w:val="3F624BE6"/>
    <w:multiLevelType w:val="hybridMultilevel"/>
    <w:tmpl w:val="F748166A"/>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3FB01397"/>
    <w:multiLevelType w:val="hybridMultilevel"/>
    <w:tmpl w:val="24C61394"/>
    <w:lvl w:ilvl="0" w:tplc="0C070015">
      <w:start w:val="1"/>
      <w:numFmt w:val="decimal"/>
      <w:lvlText w:val="(%1)"/>
      <w:lvlJc w:val="left"/>
      <w:pPr>
        <w:ind w:left="720" w:hanging="360"/>
      </w:pPr>
      <w:rPr>
        <w:rFonts w:cs="Times New Roman"/>
      </w:rPr>
    </w:lvl>
    <w:lvl w:ilvl="1" w:tplc="0C070019">
      <w:start w:val="1"/>
      <w:numFmt w:val="lowerLetter"/>
      <w:lvlText w:val="%2."/>
      <w:lvlJc w:val="left"/>
      <w:pPr>
        <w:ind w:left="1440" w:hanging="360"/>
      </w:pPr>
      <w:rPr>
        <w:rFonts w:cs="Times New Roman"/>
      </w:rPr>
    </w:lvl>
    <w:lvl w:ilvl="2" w:tplc="0C07001B">
      <w:start w:val="1"/>
      <w:numFmt w:val="lowerRoman"/>
      <w:lvlText w:val="%3."/>
      <w:lvlJc w:val="right"/>
      <w:pPr>
        <w:ind w:left="2160" w:hanging="180"/>
      </w:pPr>
      <w:rPr>
        <w:rFonts w:cs="Times New Roman"/>
      </w:rPr>
    </w:lvl>
    <w:lvl w:ilvl="3" w:tplc="0C07000F">
      <w:start w:val="1"/>
      <w:numFmt w:val="decimal"/>
      <w:lvlText w:val="%4."/>
      <w:lvlJc w:val="left"/>
      <w:pPr>
        <w:ind w:left="2880" w:hanging="360"/>
      </w:pPr>
      <w:rPr>
        <w:rFonts w:cs="Times New Roman"/>
      </w:rPr>
    </w:lvl>
    <w:lvl w:ilvl="4" w:tplc="0C070019">
      <w:start w:val="1"/>
      <w:numFmt w:val="lowerLetter"/>
      <w:lvlText w:val="%5."/>
      <w:lvlJc w:val="left"/>
      <w:pPr>
        <w:ind w:left="3600" w:hanging="360"/>
      </w:pPr>
      <w:rPr>
        <w:rFonts w:cs="Times New Roman"/>
      </w:rPr>
    </w:lvl>
    <w:lvl w:ilvl="5" w:tplc="0C07001B">
      <w:start w:val="1"/>
      <w:numFmt w:val="lowerRoman"/>
      <w:lvlText w:val="%6."/>
      <w:lvlJc w:val="right"/>
      <w:pPr>
        <w:ind w:left="4320" w:hanging="180"/>
      </w:pPr>
      <w:rPr>
        <w:rFonts w:cs="Times New Roman"/>
      </w:rPr>
    </w:lvl>
    <w:lvl w:ilvl="6" w:tplc="0C07000F">
      <w:start w:val="1"/>
      <w:numFmt w:val="decimal"/>
      <w:lvlText w:val="%7."/>
      <w:lvlJc w:val="left"/>
      <w:pPr>
        <w:ind w:left="5040" w:hanging="360"/>
      </w:pPr>
      <w:rPr>
        <w:rFonts w:cs="Times New Roman"/>
      </w:rPr>
    </w:lvl>
    <w:lvl w:ilvl="7" w:tplc="0C070019">
      <w:start w:val="1"/>
      <w:numFmt w:val="lowerLetter"/>
      <w:lvlText w:val="%8."/>
      <w:lvlJc w:val="left"/>
      <w:pPr>
        <w:ind w:left="5760" w:hanging="360"/>
      </w:pPr>
      <w:rPr>
        <w:rFonts w:cs="Times New Roman"/>
      </w:rPr>
    </w:lvl>
    <w:lvl w:ilvl="8" w:tplc="0C07001B">
      <w:start w:val="1"/>
      <w:numFmt w:val="lowerRoman"/>
      <w:lvlText w:val="%9."/>
      <w:lvlJc w:val="right"/>
      <w:pPr>
        <w:ind w:left="6480" w:hanging="180"/>
      </w:pPr>
      <w:rPr>
        <w:rFonts w:cs="Times New Roman"/>
      </w:rPr>
    </w:lvl>
  </w:abstractNum>
  <w:abstractNum w:abstractNumId="18">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9">
    <w:nsid w:val="454A7ACF"/>
    <w:multiLevelType w:val="hybridMultilevel"/>
    <w:tmpl w:val="81E0CE1C"/>
    <w:lvl w:ilvl="0" w:tplc="62327C78">
      <w:start w:val="3"/>
      <w:numFmt w:val="bullet"/>
      <w:lvlText w:val="-"/>
      <w:lvlJc w:val="left"/>
      <w:pPr>
        <w:ind w:left="720" w:hanging="360"/>
      </w:pPr>
      <w:rPr>
        <w:rFonts w:ascii="Verdana" w:eastAsia="Courier New" w:hAnsi="Verdana" w:cs="Verdan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5FE60ED"/>
    <w:multiLevelType w:val="hybridMultilevel"/>
    <w:tmpl w:val="4B207EBE"/>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C3F4B96"/>
    <w:multiLevelType w:val="hybridMultilevel"/>
    <w:tmpl w:val="0B809A9C"/>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22">
    <w:nsid w:val="4F5C557B"/>
    <w:multiLevelType w:val="hybridMultilevel"/>
    <w:tmpl w:val="1BE8F5C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3">
    <w:nsid w:val="53070CE8"/>
    <w:multiLevelType w:val="hybridMultilevel"/>
    <w:tmpl w:val="889AE15E"/>
    <w:lvl w:ilvl="0" w:tplc="8C74B9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nsid w:val="540A55E6"/>
    <w:multiLevelType w:val="hybridMultilevel"/>
    <w:tmpl w:val="A59A7F44"/>
    <w:lvl w:ilvl="0" w:tplc="42623FB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54C42648"/>
    <w:multiLevelType w:val="hybridMultilevel"/>
    <w:tmpl w:val="8AB6E406"/>
    <w:lvl w:ilvl="0" w:tplc="63705864">
      <w:start w:val="2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59C76D5F"/>
    <w:multiLevelType w:val="multilevel"/>
    <w:tmpl w:val="60C2810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1D1E3A"/>
    <w:multiLevelType w:val="hybridMultilevel"/>
    <w:tmpl w:val="7C1E2556"/>
    <w:lvl w:ilvl="0" w:tplc="0402000F">
      <w:start w:val="1"/>
      <w:numFmt w:val="decimal"/>
      <w:pStyle w:val="ACLevel1"/>
      <w:lvlText w:val="%1."/>
      <w:lvlJc w:val="left"/>
      <w:pPr>
        <w:tabs>
          <w:tab w:val="num" w:pos="1785"/>
        </w:tabs>
        <w:ind w:left="1785" w:hanging="360"/>
      </w:pPr>
      <w:rPr>
        <w:rFonts w:cs="Times New Roman"/>
      </w:rPr>
    </w:lvl>
    <w:lvl w:ilvl="1" w:tplc="04020019" w:tentative="1">
      <w:start w:val="1"/>
      <w:numFmt w:val="lowerLetter"/>
      <w:lvlText w:val="%2."/>
      <w:lvlJc w:val="left"/>
      <w:pPr>
        <w:tabs>
          <w:tab w:val="num" w:pos="2505"/>
        </w:tabs>
        <w:ind w:left="2505" w:hanging="360"/>
      </w:pPr>
      <w:rPr>
        <w:rFonts w:cs="Times New Roman"/>
      </w:rPr>
    </w:lvl>
    <w:lvl w:ilvl="2" w:tplc="0402001B" w:tentative="1">
      <w:start w:val="1"/>
      <w:numFmt w:val="lowerRoman"/>
      <w:lvlText w:val="%3."/>
      <w:lvlJc w:val="right"/>
      <w:pPr>
        <w:tabs>
          <w:tab w:val="num" w:pos="3225"/>
        </w:tabs>
        <w:ind w:left="3225" w:hanging="180"/>
      </w:pPr>
      <w:rPr>
        <w:rFonts w:cs="Times New Roman"/>
      </w:rPr>
    </w:lvl>
    <w:lvl w:ilvl="3" w:tplc="0402000F" w:tentative="1">
      <w:start w:val="1"/>
      <w:numFmt w:val="decimal"/>
      <w:lvlText w:val="%4."/>
      <w:lvlJc w:val="left"/>
      <w:pPr>
        <w:tabs>
          <w:tab w:val="num" w:pos="3945"/>
        </w:tabs>
        <w:ind w:left="3945" w:hanging="360"/>
      </w:pPr>
      <w:rPr>
        <w:rFonts w:cs="Times New Roman"/>
      </w:rPr>
    </w:lvl>
    <w:lvl w:ilvl="4" w:tplc="04020019" w:tentative="1">
      <w:start w:val="1"/>
      <w:numFmt w:val="lowerLetter"/>
      <w:lvlText w:val="%5."/>
      <w:lvlJc w:val="left"/>
      <w:pPr>
        <w:tabs>
          <w:tab w:val="num" w:pos="4665"/>
        </w:tabs>
        <w:ind w:left="4665" w:hanging="360"/>
      </w:pPr>
      <w:rPr>
        <w:rFonts w:cs="Times New Roman"/>
      </w:rPr>
    </w:lvl>
    <w:lvl w:ilvl="5" w:tplc="0402001B" w:tentative="1">
      <w:start w:val="1"/>
      <w:numFmt w:val="lowerRoman"/>
      <w:lvlText w:val="%6."/>
      <w:lvlJc w:val="right"/>
      <w:pPr>
        <w:tabs>
          <w:tab w:val="num" w:pos="5385"/>
        </w:tabs>
        <w:ind w:left="5385" w:hanging="180"/>
      </w:pPr>
      <w:rPr>
        <w:rFonts w:cs="Times New Roman"/>
      </w:rPr>
    </w:lvl>
    <w:lvl w:ilvl="6" w:tplc="0402000F" w:tentative="1">
      <w:start w:val="1"/>
      <w:numFmt w:val="decimal"/>
      <w:lvlText w:val="%7."/>
      <w:lvlJc w:val="left"/>
      <w:pPr>
        <w:tabs>
          <w:tab w:val="num" w:pos="6105"/>
        </w:tabs>
        <w:ind w:left="6105" w:hanging="360"/>
      </w:pPr>
      <w:rPr>
        <w:rFonts w:cs="Times New Roman"/>
      </w:rPr>
    </w:lvl>
    <w:lvl w:ilvl="7" w:tplc="04020019" w:tentative="1">
      <w:start w:val="1"/>
      <w:numFmt w:val="lowerLetter"/>
      <w:lvlText w:val="%8."/>
      <w:lvlJc w:val="left"/>
      <w:pPr>
        <w:tabs>
          <w:tab w:val="num" w:pos="6825"/>
        </w:tabs>
        <w:ind w:left="6825" w:hanging="360"/>
      </w:pPr>
      <w:rPr>
        <w:rFonts w:cs="Times New Roman"/>
      </w:rPr>
    </w:lvl>
    <w:lvl w:ilvl="8" w:tplc="0402001B" w:tentative="1">
      <w:start w:val="1"/>
      <w:numFmt w:val="lowerRoman"/>
      <w:lvlText w:val="%9."/>
      <w:lvlJc w:val="right"/>
      <w:pPr>
        <w:tabs>
          <w:tab w:val="num" w:pos="7545"/>
        </w:tabs>
        <w:ind w:left="7545" w:hanging="180"/>
      </w:pPr>
      <w:rPr>
        <w:rFonts w:cs="Times New Roman"/>
      </w:rPr>
    </w:lvl>
  </w:abstractNum>
  <w:abstractNum w:abstractNumId="28">
    <w:nsid w:val="5B354C7E"/>
    <w:multiLevelType w:val="hybridMultilevel"/>
    <w:tmpl w:val="76B0D4C2"/>
    <w:lvl w:ilvl="0" w:tplc="300EEA5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C2E1650"/>
    <w:multiLevelType w:val="hybridMultilevel"/>
    <w:tmpl w:val="BD9EE29A"/>
    <w:lvl w:ilvl="0" w:tplc="0409000F">
      <w:start w:val="1"/>
      <w:numFmt w:val="decimal"/>
      <w:lvlText w:val="%1."/>
      <w:lvlJc w:val="left"/>
      <w:pPr>
        <w:tabs>
          <w:tab w:val="num" w:pos="1211"/>
        </w:tabs>
        <w:ind w:left="1211"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1">
    <w:nsid w:val="616414A4"/>
    <w:multiLevelType w:val="hybridMultilevel"/>
    <w:tmpl w:val="FF7856F8"/>
    <w:lvl w:ilvl="0" w:tplc="DDACAFA0">
      <w:start w:val="1"/>
      <w:numFmt w:val="decimal"/>
      <w:lvlText w:val="%1."/>
      <w:lvlJc w:val="left"/>
      <w:pPr>
        <w:ind w:left="720" w:hanging="360"/>
      </w:pPr>
      <w:rPr>
        <w:rFonts w:eastAsia="Calibri"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22454CB"/>
    <w:multiLevelType w:val="hybridMultilevel"/>
    <w:tmpl w:val="68CE23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A493C95"/>
    <w:multiLevelType w:val="hybridMultilevel"/>
    <w:tmpl w:val="DB606A1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nsid w:val="6CB47E19"/>
    <w:multiLevelType w:val="hybridMultilevel"/>
    <w:tmpl w:val="B478DDD8"/>
    <w:lvl w:ilvl="0" w:tplc="1166E65C">
      <w:numFmt w:val="bullet"/>
      <w:lvlText w:val="-"/>
      <w:lvlJc w:val="left"/>
      <w:pPr>
        <w:ind w:left="360" w:hanging="360"/>
      </w:pPr>
      <w:rPr>
        <w:rFonts w:ascii="Verdana" w:eastAsia="Times New Roman" w:hAnsi="Verdana" w:cs="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5">
    <w:nsid w:val="6F833542"/>
    <w:multiLevelType w:val="hybridMultilevel"/>
    <w:tmpl w:val="BAE445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FC6A6A"/>
    <w:multiLevelType w:val="hybridMultilevel"/>
    <w:tmpl w:val="EF02C5C4"/>
    <w:lvl w:ilvl="0" w:tplc="81DA0A76">
      <w:start w:val="1"/>
      <w:numFmt w:val="decimal"/>
      <w:lvlText w:val="%1."/>
      <w:lvlJc w:val="left"/>
      <w:pPr>
        <w:ind w:left="1353" w:hanging="360"/>
      </w:pPr>
      <w:rPr>
        <w:rFonts w:hint="default"/>
        <w:b/>
        <w:color w:val="000000"/>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37">
    <w:nsid w:val="725B672C"/>
    <w:multiLevelType w:val="hybridMultilevel"/>
    <w:tmpl w:val="C310E4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37"/>
  </w:num>
  <w:num w:numId="4">
    <w:abstractNumId w:val="31"/>
  </w:num>
  <w:num w:numId="5">
    <w:abstractNumId w:val="0"/>
  </w:num>
  <w:num w:numId="6">
    <w:abstractNumId w:val="5"/>
  </w:num>
  <w:num w:numId="7">
    <w:abstractNumId w:val="13"/>
  </w:num>
  <w:num w:numId="8">
    <w:abstractNumId w:val="24"/>
  </w:num>
  <w:num w:numId="9">
    <w:abstractNumId w:val="36"/>
  </w:num>
  <w:num w:numId="10">
    <w:abstractNumId w:val="16"/>
  </w:num>
  <w:num w:numId="11">
    <w:abstractNumId w:val="34"/>
  </w:num>
  <w:num w:numId="12">
    <w:abstractNumId w:val="35"/>
  </w:num>
  <w:num w:numId="13">
    <w:abstractNumId w:val="1"/>
  </w:num>
  <w:num w:numId="14">
    <w:abstractNumId w:val="33"/>
  </w:num>
  <w:num w:numId="15">
    <w:abstractNumId w:val="15"/>
  </w:num>
  <w:num w:numId="16">
    <w:abstractNumId w:val="17"/>
  </w:num>
  <w:num w:numId="17">
    <w:abstractNumId w:val="30"/>
  </w:num>
  <w:num w:numId="18">
    <w:abstractNumId w:val="1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18"/>
    <w:lvlOverride w:ilvl="0">
      <w:startOverride w:val="1"/>
    </w:lvlOverride>
  </w:num>
  <w:num w:numId="22">
    <w:abstractNumId w:val="9"/>
  </w:num>
  <w:num w:numId="23">
    <w:abstractNumId w:val="14"/>
  </w:num>
  <w:num w:numId="24">
    <w:abstractNumId w:val="3"/>
  </w:num>
  <w:num w:numId="25">
    <w:abstractNumId w:val="27"/>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6"/>
  </w:num>
  <w:num w:numId="30">
    <w:abstractNumId w:val="25"/>
  </w:num>
  <w:num w:numId="31">
    <w:abstractNumId w:val="23"/>
  </w:num>
  <w:num w:numId="32">
    <w:abstractNumId w:val="28"/>
  </w:num>
  <w:num w:numId="33">
    <w:abstractNumId w:val="2"/>
  </w:num>
  <w:num w:numId="34">
    <w:abstractNumId w:val="19"/>
  </w:num>
  <w:num w:numId="35">
    <w:abstractNumId w:val="11"/>
  </w:num>
  <w:num w:numId="36">
    <w:abstractNumId w:val="8"/>
  </w:num>
  <w:num w:numId="37">
    <w:abstractNumId w:val="6"/>
  </w:num>
  <w:num w:numId="38">
    <w:abstractNumId w:val="32"/>
  </w:num>
  <w:num w:numId="39">
    <w:abstractNumId w:val="20"/>
  </w:num>
  <w:num w:numId="40">
    <w:abstractNumId w:val="29"/>
  </w:num>
  <w:num w:numId="41">
    <w:abstractNumId w:val="10"/>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A46"/>
    <w:rsid w:val="000152D8"/>
    <w:rsid w:val="000A41C0"/>
    <w:rsid w:val="000A5B4F"/>
    <w:rsid w:val="000A7F78"/>
    <w:rsid w:val="000B7334"/>
    <w:rsid w:val="000C304A"/>
    <w:rsid w:val="000D2F9A"/>
    <w:rsid w:val="000E0C8E"/>
    <w:rsid w:val="000F209B"/>
    <w:rsid w:val="00106916"/>
    <w:rsid w:val="00146C23"/>
    <w:rsid w:val="00157469"/>
    <w:rsid w:val="00170E1A"/>
    <w:rsid w:val="001A0289"/>
    <w:rsid w:val="001C6D26"/>
    <w:rsid w:val="001C78D1"/>
    <w:rsid w:val="001C7BF1"/>
    <w:rsid w:val="00224634"/>
    <w:rsid w:val="002523DA"/>
    <w:rsid w:val="0027154D"/>
    <w:rsid w:val="00271709"/>
    <w:rsid w:val="002A02D2"/>
    <w:rsid w:val="002A5E3F"/>
    <w:rsid w:val="002B1713"/>
    <w:rsid w:val="002E1FF7"/>
    <w:rsid w:val="002E4A74"/>
    <w:rsid w:val="00300020"/>
    <w:rsid w:val="00322B84"/>
    <w:rsid w:val="00333312"/>
    <w:rsid w:val="00345E0D"/>
    <w:rsid w:val="0034703F"/>
    <w:rsid w:val="00361495"/>
    <w:rsid w:val="003617D1"/>
    <w:rsid w:val="0037409C"/>
    <w:rsid w:val="00382EB8"/>
    <w:rsid w:val="00390925"/>
    <w:rsid w:val="003B2F72"/>
    <w:rsid w:val="003C0762"/>
    <w:rsid w:val="003D4019"/>
    <w:rsid w:val="003E3B78"/>
    <w:rsid w:val="00427948"/>
    <w:rsid w:val="0043063C"/>
    <w:rsid w:val="00434E0C"/>
    <w:rsid w:val="00445808"/>
    <w:rsid w:val="00490E7A"/>
    <w:rsid w:val="004B0C05"/>
    <w:rsid w:val="004B7252"/>
    <w:rsid w:val="004C0A48"/>
    <w:rsid w:val="004C18D7"/>
    <w:rsid w:val="004E23D0"/>
    <w:rsid w:val="00516BE2"/>
    <w:rsid w:val="00531CEB"/>
    <w:rsid w:val="00535A0A"/>
    <w:rsid w:val="00554698"/>
    <w:rsid w:val="005549F4"/>
    <w:rsid w:val="00563784"/>
    <w:rsid w:val="005866DC"/>
    <w:rsid w:val="00595728"/>
    <w:rsid w:val="00596B33"/>
    <w:rsid w:val="005B43E9"/>
    <w:rsid w:val="005C1C33"/>
    <w:rsid w:val="005D2ED5"/>
    <w:rsid w:val="005D55A0"/>
    <w:rsid w:val="005D6EB5"/>
    <w:rsid w:val="005E3DC1"/>
    <w:rsid w:val="006011F1"/>
    <w:rsid w:val="00605FC1"/>
    <w:rsid w:val="00611258"/>
    <w:rsid w:val="00622A48"/>
    <w:rsid w:val="00632D5C"/>
    <w:rsid w:val="006461D3"/>
    <w:rsid w:val="00655C4F"/>
    <w:rsid w:val="00656AFF"/>
    <w:rsid w:val="00662001"/>
    <w:rsid w:val="00664E56"/>
    <w:rsid w:val="0068311B"/>
    <w:rsid w:val="006A5229"/>
    <w:rsid w:val="006B2E9A"/>
    <w:rsid w:val="006E0BE7"/>
    <w:rsid w:val="006F294C"/>
    <w:rsid w:val="00730585"/>
    <w:rsid w:val="0073437D"/>
    <w:rsid w:val="007577C7"/>
    <w:rsid w:val="007623E1"/>
    <w:rsid w:val="00762DD2"/>
    <w:rsid w:val="00795180"/>
    <w:rsid w:val="007954A5"/>
    <w:rsid w:val="00796E1C"/>
    <w:rsid w:val="007B4E3E"/>
    <w:rsid w:val="007C36FB"/>
    <w:rsid w:val="007E4271"/>
    <w:rsid w:val="00816CD7"/>
    <w:rsid w:val="00832FA5"/>
    <w:rsid w:val="00834E8F"/>
    <w:rsid w:val="00844BBC"/>
    <w:rsid w:val="008471B0"/>
    <w:rsid w:val="0084757A"/>
    <w:rsid w:val="00867EB3"/>
    <w:rsid w:val="0088661D"/>
    <w:rsid w:val="00887572"/>
    <w:rsid w:val="00895201"/>
    <w:rsid w:val="008B54C7"/>
    <w:rsid w:val="0091440A"/>
    <w:rsid w:val="009236E4"/>
    <w:rsid w:val="00931F62"/>
    <w:rsid w:val="00935F17"/>
    <w:rsid w:val="009373EB"/>
    <w:rsid w:val="00954384"/>
    <w:rsid w:val="009842A9"/>
    <w:rsid w:val="00987DF5"/>
    <w:rsid w:val="009A398B"/>
    <w:rsid w:val="009B3C22"/>
    <w:rsid w:val="009D4BAE"/>
    <w:rsid w:val="009E044F"/>
    <w:rsid w:val="009E0539"/>
    <w:rsid w:val="009E7DD0"/>
    <w:rsid w:val="009F306D"/>
    <w:rsid w:val="00A03B0F"/>
    <w:rsid w:val="00A065DD"/>
    <w:rsid w:val="00A368C4"/>
    <w:rsid w:val="00A374A9"/>
    <w:rsid w:val="00A55A10"/>
    <w:rsid w:val="00A70F40"/>
    <w:rsid w:val="00A95443"/>
    <w:rsid w:val="00A96831"/>
    <w:rsid w:val="00AA1576"/>
    <w:rsid w:val="00AC6A4B"/>
    <w:rsid w:val="00AD73E5"/>
    <w:rsid w:val="00AE184F"/>
    <w:rsid w:val="00AE1D50"/>
    <w:rsid w:val="00AF1AC6"/>
    <w:rsid w:val="00B357DB"/>
    <w:rsid w:val="00B3784E"/>
    <w:rsid w:val="00B45930"/>
    <w:rsid w:val="00B94082"/>
    <w:rsid w:val="00B95FFF"/>
    <w:rsid w:val="00BB23FF"/>
    <w:rsid w:val="00BB7E06"/>
    <w:rsid w:val="00C05221"/>
    <w:rsid w:val="00C05CE1"/>
    <w:rsid w:val="00C06132"/>
    <w:rsid w:val="00C112BD"/>
    <w:rsid w:val="00C23A46"/>
    <w:rsid w:val="00C544DA"/>
    <w:rsid w:val="00C732BA"/>
    <w:rsid w:val="00C76C70"/>
    <w:rsid w:val="00C828FA"/>
    <w:rsid w:val="00C93AB8"/>
    <w:rsid w:val="00C9793E"/>
    <w:rsid w:val="00CB639D"/>
    <w:rsid w:val="00CD1EE5"/>
    <w:rsid w:val="00CF53B9"/>
    <w:rsid w:val="00CF6E49"/>
    <w:rsid w:val="00CF78CB"/>
    <w:rsid w:val="00D1002E"/>
    <w:rsid w:val="00D232D9"/>
    <w:rsid w:val="00D44C61"/>
    <w:rsid w:val="00D45423"/>
    <w:rsid w:val="00D501F8"/>
    <w:rsid w:val="00D5192C"/>
    <w:rsid w:val="00D62332"/>
    <w:rsid w:val="00D65531"/>
    <w:rsid w:val="00D95BEA"/>
    <w:rsid w:val="00DA004A"/>
    <w:rsid w:val="00DF1414"/>
    <w:rsid w:val="00DF3237"/>
    <w:rsid w:val="00E26B5D"/>
    <w:rsid w:val="00E273CA"/>
    <w:rsid w:val="00E369D5"/>
    <w:rsid w:val="00E452FD"/>
    <w:rsid w:val="00E62912"/>
    <w:rsid w:val="00EC285E"/>
    <w:rsid w:val="00EE103C"/>
    <w:rsid w:val="00F16FFA"/>
    <w:rsid w:val="00F2112C"/>
    <w:rsid w:val="00F2668D"/>
    <w:rsid w:val="00F2673E"/>
    <w:rsid w:val="00F33820"/>
    <w:rsid w:val="00F4044B"/>
    <w:rsid w:val="00F41DF4"/>
    <w:rsid w:val="00F676EC"/>
    <w:rsid w:val="00F87241"/>
    <w:rsid w:val="00FB69C7"/>
    <w:rsid w:val="00FC27E3"/>
    <w:rsid w:val="00FF089D"/>
    <w:rsid w:val="00FF38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Classic 1" w:uiPriority="0"/>
    <w:lsdException w:name="Table Classic 2" w:uiPriority="0"/>
    <w:lsdException w:name="Table 3D effects 1" w:uiPriority="0"/>
    <w:lsdException w:name="Table 3D effects 2" w:uiPriority="0"/>
    <w:lsdException w:name="Table 3D effects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1F8"/>
    <w:rPr>
      <w:rFonts w:ascii="Calibri" w:eastAsia="Calibri" w:hAnsi="Calibri" w:cs="Times New Roman"/>
    </w:rPr>
  </w:style>
  <w:style w:type="paragraph" w:styleId="Heading1">
    <w:name w:val="heading 1"/>
    <w:basedOn w:val="Normal"/>
    <w:next w:val="Normal"/>
    <w:link w:val="Heading1Char"/>
    <w:uiPriority w:val="99"/>
    <w:qFormat/>
    <w:rsid w:val="00D65531"/>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uiPriority w:val="99"/>
    <w:qFormat/>
    <w:rsid w:val="00D65531"/>
    <w:pPr>
      <w:keepNext/>
      <w:spacing w:before="240" w:after="60" w:line="240" w:lineRule="auto"/>
      <w:outlineLvl w:val="1"/>
    </w:pPr>
    <w:rPr>
      <w:rFonts w:ascii="Arial" w:eastAsia="Times New Roman" w:hAnsi="Arial" w:cs="Arial"/>
      <w:b/>
      <w:bCs/>
      <w:i/>
      <w:iCs/>
      <w:sz w:val="28"/>
      <w:szCs w:val="28"/>
      <w:lang w:val="en-US" w:eastAsia="bg-BG"/>
    </w:rPr>
  </w:style>
  <w:style w:type="paragraph" w:styleId="Heading3">
    <w:name w:val="heading 3"/>
    <w:basedOn w:val="Normal"/>
    <w:next w:val="Normal"/>
    <w:link w:val="Heading3Char"/>
    <w:uiPriority w:val="99"/>
    <w:qFormat/>
    <w:rsid w:val="00D65531"/>
    <w:pPr>
      <w:keepNext/>
      <w:spacing w:before="240" w:after="60" w:line="240" w:lineRule="auto"/>
      <w:outlineLvl w:val="2"/>
    </w:pPr>
    <w:rPr>
      <w:rFonts w:ascii="Arial" w:eastAsia="Times New Roman" w:hAnsi="Arial" w:cs="Arial"/>
      <w:b/>
      <w:bCs/>
      <w:sz w:val="26"/>
      <w:szCs w:val="26"/>
      <w:lang w:val="en-US" w:eastAsia="bg-BG"/>
    </w:rPr>
  </w:style>
  <w:style w:type="paragraph" w:styleId="Heading4">
    <w:name w:val="heading 4"/>
    <w:basedOn w:val="Normal"/>
    <w:next w:val="Normal"/>
    <w:link w:val="Heading4Char"/>
    <w:uiPriority w:val="99"/>
    <w:qFormat/>
    <w:rsid w:val="00D65531"/>
    <w:pPr>
      <w:keepNext/>
      <w:numPr>
        <w:numId w:val="15"/>
      </w:numPr>
      <w:spacing w:after="0" w:line="240" w:lineRule="auto"/>
      <w:jc w:val="both"/>
      <w:outlineLvl w:val="3"/>
    </w:pPr>
    <w:rPr>
      <w:rFonts w:ascii="ExcelciorCyr" w:eastAsia="Times New Roman" w:hAnsi="ExcelciorCyr" w:cs="ExcelciorCyr"/>
      <w:b/>
      <w:bCs/>
      <w:sz w:val="24"/>
      <w:szCs w:val="24"/>
      <w:u w:val="single"/>
      <w:lang w:eastAsia="bg-BG"/>
    </w:rPr>
  </w:style>
  <w:style w:type="paragraph" w:styleId="Heading5">
    <w:name w:val="heading 5"/>
    <w:basedOn w:val="Normal"/>
    <w:next w:val="Normal"/>
    <w:link w:val="Heading5Char"/>
    <w:uiPriority w:val="99"/>
    <w:qFormat/>
    <w:rsid w:val="00D65531"/>
    <w:pPr>
      <w:keepNext/>
      <w:keepLines/>
      <w:spacing w:before="200" w:after="0" w:line="240" w:lineRule="auto"/>
      <w:outlineLvl w:val="4"/>
    </w:pPr>
    <w:rPr>
      <w:rFonts w:ascii="Cambria" w:eastAsia="Times New Roman" w:hAnsi="Cambria"/>
      <w:color w:val="243F60"/>
      <w:sz w:val="20"/>
      <w:szCs w:val="20"/>
    </w:rPr>
  </w:style>
  <w:style w:type="paragraph" w:styleId="Heading6">
    <w:name w:val="heading 6"/>
    <w:basedOn w:val="Normal"/>
    <w:next w:val="Normal"/>
    <w:link w:val="Heading6Char"/>
    <w:uiPriority w:val="99"/>
    <w:qFormat/>
    <w:rsid w:val="00D65531"/>
    <w:p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uiPriority w:val="99"/>
    <w:qFormat/>
    <w:rsid w:val="00D65531"/>
    <w:pPr>
      <w:keepNext/>
      <w:keepLines/>
      <w:spacing w:before="200" w:after="0" w:line="240" w:lineRule="auto"/>
      <w:outlineLvl w:val="6"/>
    </w:pPr>
    <w:rPr>
      <w:rFonts w:ascii="Cambria" w:eastAsia="Times New Roman" w:hAnsi="Cambria"/>
      <w:i/>
      <w:iCs/>
      <w:color w:val="404040"/>
      <w:sz w:val="20"/>
      <w:szCs w:val="20"/>
    </w:rPr>
  </w:style>
  <w:style w:type="paragraph" w:styleId="Heading8">
    <w:name w:val="heading 8"/>
    <w:basedOn w:val="Normal"/>
    <w:next w:val="Normal"/>
    <w:link w:val="Heading8Char"/>
    <w:uiPriority w:val="99"/>
    <w:qFormat/>
    <w:rsid w:val="00D65531"/>
    <w:pPr>
      <w:spacing w:before="240" w:after="60" w:line="240" w:lineRule="auto"/>
      <w:outlineLvl w:val="7"/>
    </w:pPr>
    <w:rPr>
      <w:rFonts w:ascii="Times New Roman" w:eastAsia="Times New Roman" w:hAnsi="Times New Roman"/>
      <w:i/>
      <w:iCs/>
      <w:sz w:val="24"/>
      <w:szCs w:val="24"/>
      <w:lang w:val="en-US" w:eastAsia="bg-BG"/>
    </w:rPr>
  </w:style>
  <w:style w:type="paragraph" w:styleId="Heading9">
    <w:name w:val="heading 9"/>
    <w:basedOn w:val="Normal"/>
    <w:next w:val="Normal"/>
    <w:link w:val="Heading9Char"/>
    <w:uiPriority w:val="99"/>
    <w:qFormat/>
    <w:rsid w:val="00D65531"/>
    <w:pPr>
      <w:spacing w:before="240" w:after="60" w:line="240" w:lineRule="auto"/>
      <w:outlineLvl w:val="8"/>
    </w:pPr>
    <w:rPr>
      <w:rFonts w:ascii="Arial" w:eastAsia="Times New Roman" w:hAnsi="Arial" w:cs="Arial"/>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62332"/>
    <w:pPr>
      <w:ind w:left="720"/>
      <w:contextualSpacing/>
    </w:pPr>
  </w:style>
  <w:style w:type="character" w:styleId="Hyperlink">
    <w:name w:val="Hyperlink"/>
    <w:basedOn w:val="DefaultParagraphFont"/>
    <w:uiPriority w:val="99"/>
    <w:unhideWhenUsed/>
    <w:rsid w:val="00F4044B"/>
    <w:rPr>
      <w:color w:val="0000FF" w:themeColor="hyperlink"/>
      <w:u w:val="single"/>
    </w:rPr>
  </w:style>
  <w:style w:type="paragraph" w:styleId="BalloonText">
    <w:name w:val="Balloon Text"/>
    <w:basedOn w:val="Normal"/>
    <w:link w:val="BalloonTextChar"/>
    <w:uiPriority w:val="99"/>
    <w:unhideWhenUsed/>
    <w:rsid w:val="002E1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E1FF7"/>
    <w:rPr>
      <w:rFonts w:ascii="Tahoma" w:eastAsia="Calibri" w:hAnsi="Tahoma" w:cs="Tahoma"/>
      <w:sz w:val="16"/>
      <w:szCs w:val="16"/>
    </w:rPr>
  </w:style>
  <w:style w:type="table" w:customStyle="1" w:styleId="TableGrid4">
    <w:name w:val="Table Grid4"/>
    <w:basedOn w:val="TableNormal"/>
    <w:next w:val="TableGrid"/>
    <w:uiPriority w:val="59"/>
    <w:rsid w:val="00A03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03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
    <w:basedOn w:val="DefaultParagraphFont"/>
    <w:uiPriority w:val="99"/>
    <w:rsid w:val="002A5E3F"/>
    <w:rPr>
      <w:rFonts w:ascii="Times New Roman" w:hAnsi="Times New Roman" w:cs="Times New Roman"/>
      <w:sz w:val="27"/>
      <w:szCs w:val="27"/>
      <w:vertAlign w:val="superscript"/>
      <w:lang w:val="en-US"/>
    </w:rPr>
  </w:style>
  <w:style w:type="character" w:customStyle="1" w:styleId="Heading1Char">
    <w:name w:val="Heading 1 Char"/>
    <w:basedOn w:val="DefaultParagraphFont"/>
    <w:link w:val="Heading1"/>
    <w:uiPriority w:val="99"/>
    <w:rsid w:val="00D65531"/>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uiPriority w:val="99"/>
    <w:rsid w:val="00D65531"/>
    <w:rPr>
      <w:rFonts w:ascii="Arial" w:eastAsia="Times New Roman" w:hAnsi="Arial" w:cs="Arial"/>
      <w:b/>
      <w:bCs/>
      <w:i/>
      <w:iCs/>
      <w:sz w:val="28"/>
      <w:szCs w:val="28"/>
      <w:lang w:val="en-US" w:eastAsia="bg-BG"/>
    </w:rPr>
  </w:style>
  <w:style w:type="character" w:customStyle="1" w:styleId="Heading3Char">
    <w:name w:val="Heading 3 Char"/>
    <w:basedOn w:val="DefaultParagraphFont"/>
    <w:link w:val="Heading3"/>
    <w:uiPriority w:val="99"/>
    <w:rsid w:val="00D65531"/>
    <w:rPr>
      <w:rFonts w:ascii="Arial" w:eastAsia="Times New Roman" w:hAnsi="Arial" w:cs="Arial"/>
      <w:b/>
      <w:bCs/>
      <w:sz w:val="26"/>
      <w:szCs w:val="26"/>
      <w:lang w:val="en-US" w:eastAsia="bg-BG"/>
    </w:rPr>
  </w:style>
  <w:style w:type="character" w:customStyle="1" w:styleId="Heading4Char">
    <w:name w:val="Heading 4 Char"/>
    <w:basedOn w:val="DefaultParagraphFont"/>
    <w:link w:val="Heading4"/>
    <w:uiPriority w:val="99"/>
    <w:rsid w:val="00D65531"/>
    <w:rPr>
      <w:rFonts w:ascii="ExcelciorCyr" w:eastAsia="Times New Roman" w:hAnsi="ExcelciorCyr" w:cs="ExcelciorCyr"/>
      <w:b/>
      <w:bCs/>
      <w:sz w:val="24"/>
      <w:szCs w:val="24"/>
      <w:u w:val="single"/>
      <w:lang w:eastAsia="bg-BG"/>
    </w:rPr>
  </w:style>
  <w:style w:type="character" w:customStyle="1" w:styleId="Heading5Char">
    <w:name w:val="Heading 5 Char"/>
    <w:basedOn w:val="DefaultParagraphFont"/>
    <w:link w:val="Heading5"/>
    <w:uiPriority w:val="99"/>
    <w:rsid w:val="00D65531"/>
    <w:rPr>
      <w:rFonts w:ascii="Cambria" w:eastAsia="Times New Roman" w:hAnsi="Cambria" w:cs="Times New Roman"/>
      <w:color w:val="243F60"/>
      <w:sz w:val="20"/>
      <w:szCs w:val="20"/>
    </w:rPr>
  </w:style>
  <w:style w:type="character" w:customStyle="1" w:styleId="Heading6Char">
    <w:name w:val="Heading 6 Char"/>
    <w:basedOn w:val="DefaultParagraphFont"/>
    <w:link w:val="Heading6"/>
    <w:uiPriority w:val="99"/>
    <w:rsid w:val="00D65531"/>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D65531"/>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uiPriority w:val="99"/>
    <w:rsid w:val="00D65531"/>
    <w:rPr>
      <w:rFonts w:ascii="Times New Roman" w:eastAsia="Times New Roman" w:hAnsi="Times New Roman" w:cs="Times New Roman"/>
      <w:i/>
      <w:iCs/>
      <w:sz w:val="24"/>
      <w:szCs w:val="24"/>
      <w:lang w:val="en-US" w:eastAsia="bg-BG"/>
    </w:rPr>
  </w:style>
  <w:style w:type="character" w:customStyle="1" w:styleId="Heading9Char">
    <w:name w:val="Heading 9 Char"/>
    <w:basedOn w:val="DefaultParagraphFont"/>
    <w:link w:val="Heading9"/>
    <w:uiPriority w:val="99"/>
    <w:rsid w:val="00D65531"/>
    <w:rPr>
      <w:rFonts w:ascii="Arial" w:eastAsia="Times New Roman" w:hAnsi="Arial" w:cs="Arial"/>
      <w:lang w:eastAsia="bg-BG"/>
    </w:rPr>
  </w:style>
  <w:style w:type="numbering" w:customStyle="1" w:styleId="NoList1">
    <w:name w:val="No List1"/>
    <w:next w:val="NoList"/>
    <w:uiPriority w:val="99"/>
    <w:semiHidden/>
    <w:unhideWhenUsed/>
    <w:rsid w:val="00D65531"/>
  </w:style>
  <w:style w:type="character" w:customStyle="1" w:styleId="2">
    <w:name w:val="Основен текст (2)_"/>
    <w:basedOn w:val="DefaultParagraphFont"/>
    <w:link w:val="21"/>
    <w:uiPriority w:val="99"/>
    <w:locked/>
    <w:rsid w:val="00D65531"/>
    <w:rPr>
      <w:rFonts w:ascii="Times New Roman" w:hAnsi="Times New Roman" w:cs="Times New Roman"/>
      <w:b/>
      <w:bCs/>
      <w:shd w:val="clear" w:color="auto" w:fill="FFFFFF"/>
    </w:rPr>
  </w:style>
  <w:style w:type="character" w:customStyle="1" w:styleId="20">
    <w:name w:val="Заглавие #2_"/>
    <w:basedOn w:val="DefaultParagraphFont"/>
    <w:link w:val="22"/>
    <w:uiPriority w:val="99"/>
    <w:locked/>
    <w:rsid w:val="00D65531"/>
    <w:rPr>
      <w:rFonts w:ascii="Times New Roman" w:hAnsi="Times New Roman" w:cs="Times New Roman"/>
      <w:b/>
      <w:bCs/>
      <w:sz w:val="42"/>
      <w:szCs w:val="42"/>
      <w:shd w:val="clear" w:color="auto" w:fill="FFFFFF"/>
    </w:rPr>
  </w:style>
  <w:style w:type="character" w:customStyle="1" w:styleId="22pt">
    <w:name w:val="Основен текст (2) + Разредка 2 pt"/>
    <w:basedOn w:val="2"/>
    <w:uiPriority w:val="99"/>
    <w:rsid w:val="00D65531"/>
    <w:rPr>
      <w:rFonts w:ascii="Times New Roman" w:hAnsi="Times New Roman" w:cs="Times New Roman"/>
      <w:b/>
      <w:bCs/>
      <w:color w:val="000000"/>
      <w:spacing w:val="50"/>
      <w:w w:val="100"/>
      <w:position w:val="0"/>
      <w:shd w:val="clear" w:color="auto" w:fill="FFFFFF"/>
      <w:lang w:val="bg-BG" w:eastAsia="bg-BG"/>
    </w:rPr>
  </w:style>
  <w:style w:type="character" w:customStyle="1" w:styleId="a">
    <w:name w:val="Основен текст_"/>
    <w:basedOn w:val="DefaultParagraphFont"/>
    <w:link w:val="8"/>
    <w:uiPriority w:val="99"/>
    <w:locked/>
    <w:rsid w:val="00D65531"/>
    <w:rPr>
      <w:rFonts w:ascii="Times New Roman" w:hAnsi="Times New Roman" w:cs="Times New Roman"/>
      <w:shd w:val="clear" w:color="auto" w:fill="FFFFFF"/>
    </w:rPr>
  </w:style>
  <w:style w:type="character" w:customStyle="1" w:styleId="a0">
    <w:name w:val="Основен текст + Удебелен"/>
    <w:basedOn w:val="a"/>
    <w:uiPriority w:val="99"/>
    <w:rsid w:val="00D65531"/>
    <w:rPr>
      <w:rFonts w:ascii="Times New Roman" w:hAnsi="Times New Roman" w:cs="Times New Roman"/>
      <w:b/>
      <w:bCs/>
      <w:color w:val="000000"/>
      <w:spacing w:val="0"/>
      <w:w w:val="100"/>
      <w:position w:val="0"/>
      <w:shd w:val="clear" w:color="auto" w:fill="FFFFFF"/>
      <w:lang w:val="bg-BG" w:eastAsia="bg-BG"/>
    </w:rPr>
  </w:style>
  <w:style w:type="character" w:customStyle="1" w:styleId="23">
    <w:name w:val="Основен текст (2) + Не е удебелен"/>
    <w:basedOn w:val="2"/>
    <w:uiPriority w:val="99"/>
    <w:rsid w:val="00D65531"/>
    <w:rPr>
      <w:rFonts w:ascii="Times New Roman" w:hAnsi="Times New Roman" w:cs="Times New Roman"/>
      <w:b/>
      <w:bCs/>
      <w:color w:val="000000"/>
      <w:spacing w:val="0"/>
      <w:w w:val="100"/>
      <w:position w:val="0"/>
      <w:shd w:val="clear" w:color="auto" w:fill="FFFFFF"/>
      <w:lang w:val="bg-BG" w:eastAsia="bg-BG"/>
    </w:rPr>
  </w:style>
  <w:style w:type="paragraph" w:customStyle="1" w:styleId="21">
    <w:name w:val="Основен текст (2)1"/>
    <w:basedOn w:val="Normal"/>
    <w:link w:val="2"/>
    <w:uiPriority w:val="99"/>
    <w:rsid w:val="00D65531"/>
    <w:pPr>
      <w:widowControl w:val="0"/>
      <w:shd w:val="clear" w:color="auto" w:fill="FFFFFF"/>
      <w:spacing w:after="0" w:line="277" w:lineRule="exact"/>
      <w:jc w:val="both"/>
    </w:pPr>
    <w:rPr>
      <w:rFonts w:ascii="Times New Roman" w:eastAsiaTheme="minorHAnsi" w:hAnsi="Times New Roman"/>
      <w:b/>
      <w:bCs/>
    </w:rPr>
  </w:style>
  <w:style w:type="paragraph" w:customStyle="1" w:styleId="22">
    <w:name w:val="Заглавие #2"/>
    <w:basedOn w:val="Normal"/>
    <w:link w:val="20"/>
    <w:uiPriority w:val="99"/>
    <w:rsid w:val="00D65531"/>
    <w:pPr>
      <w:widowControl w:val="0"/>
      <w:shd w:val="clear" w:color="auto" w:fill="FFFFFF"/>
      <w:spacing w:after="0" w:line="240" w:lineRule="atLeast"/>
      <w:jc w:val="center"/>
      <w:outlineLvl w:val="1"/>
    </w:pPr>
    <w:rPr>
      <w:rFonts w:ascii="Times New Roman" w:eastAsiaTheme="minorHAnsi" w:hAnsi="Times New Roman"/>
      <w:b/>
      <w:bCs/>
      <w:sz w:val="42"/>
      <w:szCs w:val="42"/>
    </w:rPr>
  </w:style>
  <w:style w:type="paragraph" w:customStyle="1" w:styleId="8">
    <w:name w:val="Основен текст8"/>
    <w:basedOn w:val="Normal"/>
    <w:link w:val="a"/>
    <w:uiPriority w:val="99"/>
    <w:rsid w:val="00D65531"/>
    <w:pPr>
      <w:widowControl w:val="0"/>
      <w:shd w:val="clear" w:color="auto" w:fill="FFFFFF"/>
      <w:spacing w:after="0" w:line="266" w:lineRule="exact"/>
      <w:ind w:hanging="2100"/>
    </w:pPr>
    <w:rPr>
      <w:rFonts w:ascii="Times New Roman" w:eastAsiaTheme="minorHAnsi" w:hAnsi="Times New Roman"/>
    </w:rPr>
  </w:style>
  <w:style w:type="character" w:customStyle="1" w:styleId="24">
    <w:name w:val="Основен текст (2)"/>
    <w:basedOn w:val="2"/>
    <w:uiPriority w:val="99"/>
    <w:rsid w:val="00D65531"/>
    <w:rPr>
      <w:rFonts w:ascii="Times New Roman" w:hAnsi="Times New Roman" w:cs="Times New Roman"/>
      <w:b/>
      <w:bCs/>
      <w:color w:val="000000"/>
      <w:spacing w:val="0"/>
      <w:w w:val="100"/>
      <w:position w:val="0"/>
      <w:sz w:val="22"/>
      <w:szCs w:val="22"/>
      <w:u w:val="single"/>
      <w:shd w:val="clear" w:color="auto" w:fill="FFFFFF"/>
      <w:lang w:val="bg-BG" w:eastAsia="bg-BG"/>
    </w:rPr>
  </w:style>
  <w:style w:type="character" w:customStyle="1" w:styleId="1">
    <w:name w:val="Основен текст1"/>
    <w:basedOn w:val="a"/>
    <w:uiPriority w:val="99"/>
    <w:rsid w:val="00D65531"/>
    <w:rPr>
      <w:rFonts w:ascii="Times New Roman" w:hAnsi="Times New Roman" w:cs="Times New Roman"/>
      <w:color w:val="000000"/>
      <w:spacing w:val="0"/>
      <w:w w:val="100"/>
      <w:position w:val="0"/>
      <w:sz w:val="22"/>
      <w:szCs w:val="22"/>
      <w:u w:val="single"/>
      <w:shd w:val="clear" w:color="auto" w:fill="FFFFFF"/>
      <w:lang w:val="bg-BG" w:eastAsia="bg-BG"/>
    </w:rPr>
  </w:style>
  <w:style w:type="character" w:customStyle="1" w:styleId="10">
    <w:name w:val="Основен текст + Удебелен1"/>
    <w:basedOn w:val="a"/>
    <w:uiPriority w:val="99"/>
    <w:rsid w:val="00D65531"/>
    <w:rPr>
      <w:rFonts w:ascii="Times New Roman" w:hAnsi="Times New Roman" w:cs="Times New Roman"/>
      <w:b/>
      <w:bCs/>
      <w:color w:val="000000"/>
      <w:spacing w:val="0"/>
      <w:w w:val="100"/>
      <w:position w:val="0"/>
      <w:sz w:val="22"/>
      <w:szCs w:val="22"/>
      <w:u w:val="single"/>
      <w:shd w:val="clear" w:color="auto" w:fill="FFFFFF"/>
      <w:lang w:val="bg-BG" w:eastAsia="bg-BG"/>
    </w:rPr>
  </w:style>
  <w:style w:type="character" w:customStyle="1" w:styleId="3">
    <w:name w:val="Заглавие #3_"/>
    <w:basedOn w:val="DefaultParagraphFont"/>
    <w:link w:val="31"/>
    <w:uiPriority w:val="99"/>
    <w:locked/>
    <w:rsid w:val="00D65531"/>
    <w:rPr>
      <w:rFonts w:ascii="Times New Roman" w:hAnsi="Times New Roman" w:cs="Times New Roman"/>
      <w:b/>
      <w:bCs/>
      <w:shd w:val="clear" w:color="auto" w:fill="FFFFFF"/>
    </w:rPr>
  </w:style>
  <w:style w:type="character" w:customStyle="1" w:styleId="30">
    <w:name w:val="Заглавие #3"/>
    <w:basedOn w:val="3"/>
    <w:uiPriority w:val="99"/>
    <w:rsid w:val="00D65531"/>
    <w:rPr>
      <w:rFonts w:ascii="Times New Roman" w:hAnsi="Times New Roman" w:cs="Times New Roman"/>
      <w:b/>
      <w:bCs/>
      <w:color w:val="000000"/>
      <w:spacing w:val="0"/>
      <w:w w:val="100"/>
      <w:position w:val="0"/>
      <w:u w:val="single"/>
      <w:shd w:val="clear" w:color="auto" w:fill="FFFFFF"/>
      <w:lang w:val="bg-BG" w:eastAsia="bg-BG"/>
    </w:rPr>
  </w:style>
  <w:style w:type="paragraph" w:customStyle="1" w:styleId="31">
    <w:name w:val="Заглавие #31"/>
    <w:basedOn w:val="Normal"/>
    <w:link w:val="3"/>
    <w:uiPriority w:val="99"/>
    <w:rsid w:val="00D65531"/>
    <w:pPr>
      <w:widowControl w:val="0"/>
      <w:shd w:val="clear" w:color="auto" w:fill="FFFFFF"/>
      <w:spacing w:after="0" w:line="240" w:lineRule="atLeast"/>
      <w:outlineLvl w:val="2"/>
    </w:pPr>
    <w:rPr>
      <w:rFonts w:ascii="Times New Roman" w:eastAsiaTheme="minorHAnsi" w:hAnsi="Times New Roman"/>
      <w:b/>
      <w:bCs/>
    </w:rPr>
  </w:style>
  <w:style w:type="paragraph" w:styleId="NormalWeb">
    <w:name w:val="Normal (Web)"/>
    <w:basedOn w:val="Normal"/>
    <w:uiPriority w:val="99"/>
    <w:rsid w:val="00D65531"/>
    <w:pPr>
      <w:spacing w:before="100" w:beforeAutospacing="1" w:after="100" w:afterAutospacing="1" w:line="240" w:lineRule="auto"/>
    </w:pPr>
    <w:rPr>
      <w:rFonts w:ascii="Courier New" w:hAnsi="Courier New"/>
      <w:sz w:val="24"/>
      <w:szCs w:val="24"/>
      <w:lang w:eastAsia="bg-BG"/>
    </w:rPr>
  </w:style>
  <w:style w:type="paragraph" w:styleId="BodyText">
    <w:name w:val="Body Text"/>
    <w:basedOn w:val="Normal"/>
    <w:link w:val="BodyTextChar"/>
    <w:uiPriority w:val="99"/>
    <w:rsid w:val="00D65531"/>
    <w:pPr>
      <w:spacing w:after="0" w:line="240" w:lineRule="auto"/>
      <w:jc w:val="both"/>
    </w:pPr>
    <w:rPr>
      <w:rFonts w:ascii="Tahoma" w:eastAsia="Times New Roman" w:hAnsi="Tahoma" w:cs="Tahoma"/>
      <w:sz w:val="24"/>
      <w:szCs w:val="24"/>
      <w:lang w:eastAsia="bg-BG"/>
    </w:rPr>
  </w:style>
  <w:style w:type="character" w:customStyle="1" w:styleId="BodyTextChar">
    <w:name w:val="Body Text Char"/>
    <w:basedOn w:val="DefaultParagraphFont"/>
    <w:link w:val="BodyText"/>
    <w:uiPriority w:val="99"/>
    <w:rsid w:val="00D65531"/>
    <w:rPr>
      <w:rFonts w:ascii="Tahoma" w:eastAsia="Times New Roman" w:hAnsi="Tahoma" w:cs="Tahoma"/>
      <w:sz w:val="24"/>
      <w:szCs w:val="24"/>
      <w:lang w:eastAsia="bg-BG"/>
    </w:rPr>
  </w:style>
  <w:style w:type="paragraph" w:styleId="BodyTextIndent3">
    <w:name w:val="Body Text Indent 3"/>
    <w:basedOn w:val="Normal"/>
    <w:link w:val="BodyTextIndent3Char"/>
    <w:uiPriority w:val="99"/>
    <w:rsid w:val="00D65531"/>
    <w:pPr>
      <w:spacing w:after="0" w:line="240" w:lineRule="auto"/>
      <w:ind w:left="375"/>
      <w:jc w:val="center"/>
    </w:pPr>
    <w:rPr>
      <w:rFonts w:ascii="ExcelciorCyr" w:eastAsia="Times New Roman" w:hAnsi="ExcelciorCyr" w:cs="ExcelciorCyr"/>
      <w:b/>
      <w:bCs/>
      <w:sz w:val="28"/>
      <w:szCs w:val="28"/>
      <w:lang w:eastAsia="bg-BG"/>
    </w:rPr>
  </w:style>
  <w:style w:type="character" w:customStyle="1" w:styleId="BodyTextIndent3Char">
    <w:name w:val="Body Text Indent 3 Char"/>
    <w:basedOn w:val="DefaultParagraphFont"/>
    <w:link w:val="BodyTextIndent3"/>
    <w:uiPriority w:val="99"/>
    <w:rsid w:val="00D65531"/>
    <w:rPr>
      <w:rFonts w:ascii="ExcelciorCyr" w:eastAsia="Times New Roman" w:hAnsi="ExcelciorCyr" w:cs="ExcelciorCyr"/>
      <w:b/>
      <w:bCs/>
      <w:sz w:val="28"/>
      <w:szCs w:val="28"/>
      <w:lang w:eastAsia="bg-BG"/>
    </w:rPr>
  </w:style>
  <w:style w:type="paragraph" w:styleId="BodyText3">
    <w:name w:val="Body Text 3"/>
    <w:basedOn w:val="Normal"/>
    <w:link w:val="BodyText3Char"/>
    <w:uiPriority w:val="99"/>
    <w:rsid w:val="00D65531"/>
    <w:pPr>
      <w:spacing w:after="0" w:line="240" w:lineRule="auto"/>
      <w:jc w:val="center"/>
    </w:pPr>
    <w:rPr>
      <w:rFonts w:ascii="ExcelciorCyr" w:eastAsia="Times New Roman" w:hAnsi="ExcelciorCyr" w:cs="ExcelciorCyr"/>
      <w:sz w:val="28"/>
      <w:szCs w:val="28"/>
      <w:lang w:eastAsia="bg-BG"/>
    </w:rPr>
  </w:style>
  <w:style w:type="character" w:customStyle="1" w:styleId="BodyText3Char">
    <w:name w:val="Body Text 3 Char"/>
    <w:basedOn w:val="DefaultParagraphFont"/>
    <w:link w:val="BodyText3"/>
    <w:uiPriority w:val="99"/>
    <w:rsid w:val="00D65531"/>
    <w:rPr>
      <w:rFonts w:ascii="ExcelciorCyr" w:eastAsia="Times New Roman" w:hAnsi="ExcelciorCyr" w:cs="ExcelciorCyr"/>
      <w:sz w:val="28"/>
      <w:szCs w:val="28"/>
      <w:lang w:eastAsia="bg-BG"/>
    </w:rPr>
  </w:style>
  <w:style w:type="paragraph" w:styleId="BodyText2">
    <w:name w:val="Body Text 2"/>
    <w:aliases w:val="Char, Char"/>
    <w:basedOn w:val="Normal"/>
    <w:link w:val="BodyText2Char"/>
    <w:uiPriority w:val="99"/>
    <w:rsid w:val="00D65531"/>
    <w:pPr>
      <w:spacing w:after="120" w:line="480" w:lineRule="auto"/>
    </w:pPr>
    <w:rPr>
      <w:rFonts w:ascii="Times New Roman" w:eastAsia="Times New Roman" w:hAnsi="Times New Roman"/>
      <w:sz w:val="20"/>
      <w:szCs w:val="20"/>
      <w:lang w:val="en-US" w:eastAsia="bg-BG"/>
    </w:rPr>
  </w:style>
  <w:style w:type="character" w:customStyle="1" w:styleId="BodyText2Char">
    <w:name w:val="Body Text 2 Char"/>
    <w:aliases w:val="Char Char, Char Char"/>
    <w:basedOn w:val="DefaultParagraphFont"/>
    <w:link w:val="BodyText2"/>
    <w:uiPriority w:val="99"/>
    <w:rsid w:val="00D65531"/>
    <w:rPr>
      <w:rFonts w:ascii="Times New Roman" w:eastAsia="Times New Roman" w:hAnsi="Times New Roman" w:cs="Times New Roman"/>
      <w:sz w:val="20"/>
      <w:szCs w:val="20"/>
      <w:lang w:val="en-US" w:eastAsia="bg-BG"/>
    </w:rPr>
  </w:style>
  <w:style w:type="paragraph" w:customStyle="1" w:styleId="FR1">
    <w:name w:val="FR1"/>
    <w:uiPriority w:val="99"/>
    <w:rsid w:val="00D65531"/>
    <w:pPr>
      <w:widowControl w:val="0"/>
      <w:spacing w:before="20" w:after="0" w:line="240" w:lineRule="auto"/>
    </w:pPr>
    <w:rPr>
      <w:rFonts w:ascii="Arial" w:eastAsia="Times New Roman" w:hAnsi="Arial" w:cs="Arial"/>
      <w:lang w:eastAsia="bg-BG"/>
    </w:rPr>
  </w:style>
  <w:style w:type="paragraph" w:styleId="Footer">
    <w:name w:val="footer"/>
    <w:basedOn w:val="Normal"/>
    <w:link w:val="FooterChar"/>
    <w:uiPriority w:val="99"/>
    <w:rsid w:val="00D65531"/>
    <w:pPr>
      <w:tabs>
        <w:tab w:val="center" w:pos="4536"/>
        <w:tab w:val="right" w:pos="9072"/>
      </w:tabs>
      <w:spacing w:after="0" w:line="240" w:lineRule="auto"/>
    </w:pPr>
    <w:rPr>
      <w:rFonts w:ascii="Times New Roman" w:eastAsia="Times New Roman" w:hAnsi="Times New Roman"/>
      <w:sz w:val="20"/>
      <w:szCs w:val="20"/>
      <w:lang w:val="en-US"/>
    </w:rPr>
  </w:style>
  <w:style w:type="character" w:customStyle="1" w:styleId="FooterChar">
    <w:name w:val="Footer Char"/>
    <w:basedOn w:val="DefaultParagraphFont"/>
    <w:link w:val="Footer"/>
    <w:uiPriority w:val="99"/>
    <w:rsid w:val="00D65531"/>
    <w:rPr>
      <w:rFonts w:ascii="Times New Roman" w:eastAsia="Times New Roman" w:hAnsi="Times New Roman" w:cs="Times New Roman"/>
      <w:sz w:val="20"/>
      <w:szCs w:val="20"/>
      <w:lang w:val="en-US"/>
    </w:rPr>
  </w:style>
  <w:style w:type="paragraph" w:styleId="BodyTextIndent">
    <w:name w:val="Body Text Indent"/>
    <w:basedOn w:val="Normal"/>
    <w:link w:val="BodyTextIndentChar"/>
    <w:uiPriority w:val="99"/>
    <w:rsid w:val="00D65531"/>
    <w:pPr>
      <w:spacing w:after="0" w:line="240" w:lineRule="auto"/>
      <w:jc w:val="both"/>
    </w:pPr>
    <w:rPr>
      <w:rFonts w:ascii="Times New Roman" w:eastAsia="Times New Roman" w:hAnsi="Times New Roman"/>
      <w:sz w:val="28"/>
      <w:szCs w:val="28"/>
    </w:rPr>
  </w:style>
  <w:style w:type="character" w:customStyle="1" w:styleId="BodyTextIndentChar">
    <w:name w:val="Body Text Indent Char"/>
    <w:basedOn w:val="DefaultParagraphFont"/>
    <w:link w:val="BodyTextIndent"/>
    <w:uiPriority w:val="99"/>
    <w:rsid w:val="00D65531"/>
    <w:rPr>
      <w:rFonts w:ascii="Times New Roman" w:eastAsia="Times New Roman" w:hAnsi="Times New Roman" w:cs="Times New Roman"/>
      <w:sz w:val="28"/>
      <w:szCs w:val="28"/>
    </w:rPr>
  </w:style>
  <w:style w:type="paragraph" w:styleId="Title">
    <w:name w:val="Title"/>
    <w:basedOn w:val="Normal"/>
    <w:link w:val="TitleChar"/>
    <w:uiPriority w:val="99"/>
    <w:qFormat/>
    <w:rsid w:val="00D65531"/>
    <w:pPr>
      <w:spacing w:after="0" w:line="240" w:lineRule="auto"/>
      <w:jc w:val="center"/>
    </w:pPr>
    <w:rPr>
      <w:rFonts w:ascii="ExcelciorCyr" w:eastAsia="Times New Roman" w:hAnsi="ExcelciorCyr" w:cs="ExcelciorCyr"/>
      <w:b/>
      <w:bCs/>
      <w:sz w:val="48"/>
      <w:szCs w:val="48"/>
      <w:lang w:val="en-US" w:eastAsia="bg-BG"/>
    </w:rPr>
  </w:style>
  <w:style w:type="character" w:customStyle="1" w:styleId="TitleChar">
    <w:name w:val="Title Char"/>
    <w:basedOn w:val="DefaultParagraphFont"/>
    <w:link w:val="Title"/>
    <w:uiPriority w:val="99"/>
    <w:rsid w:val="00D65531"/>
    <w:rPr>
      <w:rFonts w:ascii="ExcelciorCyr" w:eastAsia="Times New Roman" w:hAnsi="ExcelciorCyr" w:cs="ExcelciorCyr"/>
      <w:b/>
      <w:bCs/>
      <w:sz w:val="48"/>
      <w:szCs w:val="48"/>
      <w:lang w:val="en-US" w:eastAsia="bg-BG"/>
    </w:rPr>
  </w:style>
  <w:style w:type="paragraph" w:customStyle="1" w:styleId="NoSpacing1">
    <w:name w:val="No Spacing1"/>
    <w:uiPriority w:val="99"/>
    <w:rsid w:val="00D65531"/>
    <w:pPr>
      <w:spacing w:after="0" w:line="240" w:lineRule="auto"/>
    </w:pPr>
    <w:rPr>
      <w:rFonts w:ascii="Calibri" w:eastAsia="Calibri" w:hAnsi="Calibri" w:cs="Calibri"/>
      <w:lang w:val="en-US"/>
    </w:rPr>
  </w:style>
  <w:style w:type="character" w:customStyle="1" w:styleId="CharChar1">
    <w:name w:val="Char Char1"/>
    <w:uiPriority w:val="99"/>
    <w:rsid w:val="00D65531"/>
    <w:rPr>
      <w:rFonts w:cs="Times New Roman"/>
      <w:lang w:eastAsia="bg-BG"/>
    </w:rPr>
  </w:style>
  <w:style w:type="paragraph" w:styleId="BlockText">
    <w:name w:val="Block Text"/>
    <w:basedOn w:val="Normal"/>
    <w:uiPriority w:val="99"/>
    <w:rsid w:val="00D65531"/>
    <w:pPr>
      <w:spacing w:after="0" w:line="240" w:lineRule="auto"/>
      <w:ind w:left="142" w:right="-241"/>
      <w:jc w:val="both"/>
    </w:pPr>
    <w:rPr>
      <w:rFonts w:ascii="ExcelciorCyr" w:eastAsia="Times New Roman" w:hAnsi="ExcelciorCyr" w:cs="ExcelciorCyr"/>
      <w:sz w:val="24"/>
      <w:szCs w:val="24"/>
      <w:lang w:val="en-US" w:eastAsia="bg-BG"/>
    </w:rPr>
  </w:style>
  <w:style w:type="character" w:customStyle="1" w:styleId="CharChar11">
    <w:name w:val="Char Char11"/>
    <w:uiPriority w:val="99"/>
    <w:rsid w:val="00D65531"/>
    <w:rPr>
      <w:rFonts w:ascii="ExcelciorCyr" w:hAnsi="ExcelciorCyr" w:cs="ExcelciorCyr"/>
      <w:b/>
      <w:bCs/>
      <w:sz w:val="28"/>
      <w:szCs w:val="28"/>
      <w:lang w:val="bg-BG" w:eastAsia="en-US"/>
    </w:rPr>
  </w:style>
  <w:style w:type="paragraph" w:customStyle="1" w:styleId="CharCharChar1CharCharCharCharCharCharCharCharCharCharCharCharChar">
    <w:name w:val="Char Char Char1 Char Char Char Char Char Char Char Char Char Char Char Char Char"/>
    <w:basedOn w:val="Normal"/>
    <w:uiPriority w:val="99"/>
    <w:rsid w:val="00D65531"/>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
    <w:name w:val="Char Char Char Char"/>
    <w:basedOn w:val="Normal"/>
    <w:uiPriority w:val="99"/>
    <w:rsid w:val="00D65531"/>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
    <w:name w:val="Char Char Char Char Char Char Char1 Char"/>
    <w:basedOn w:val="Normal"/>
    <w:uiPriority w:val="99"/>
    <w:rsid w:val="00D65531"/>
    <w:pPr>
      <w:tabs>
        <w:tab w:val="left" w:pos="709"/>
      </w:tabs>
      <w:spacing w:after="0" w:line="240" w:lineRule="auto"/>
    </w:pPr>
    <w:rPr>
      <w:rFonts w:ascii="Tahoma" w:eastAsia="Times New Roman" w:hAnsi="Tahoma" w:cs="Tahoma"/>
      <w:sz w:val="24"/>
      <w:szCs w:val="24"/>
      <w:lang w:val="pl-PL" w:eastAsia="pl-PL"/>
    </w:rPr>
  </w:style>
  <w:style w:type="paragraph" w:customStyle="1" w:styleId="zaglawie">
    <w:name w:val="zaglawie"/>
    <w:basedOn w:val="Normal"/>
    <w:uiPriority w:val="99"/>
    <w:rsid w:val="00D65531"/>
    <w:pPr>
      <w:spacing w:before="100" w:after="100" w:line="240" w:lineRule="auto"/>
      <w:ind w:left="200"/>
      <w:jc w:val="center"/>
    </w:pPr>
    <w:rPr>
      <w:rFonts w:ascii="Times New Roman" w:eastAsia="Times New Roman" w:hAnsi="Times New Roman"/>
      <w:b/>
      <w:bCs/>
      <w:color w:val="000000"/>
      <w:sz w:val="28"/>
      <w:szCs w:val="28"/>
      <w:lang w:eastAsia="bg-BG"/>
    </w:rPr>
  </w:style>
  <w:style w:type="paragraph" w:customStyle="1" w:styleId="BodyText21">
    <w:name w:val="Body Text 21"/>
    <w:basedOn w:val="Normal"/>
    <w:uiPriority w:val="99"/>
    <w:rsid w:val="00D65531"/>
    <w:pPr>
      <w:widowControl w:val="0"/>
      <w:overflowPunct w:val="0"/>
      <w:autoSpaceDE w:val="0"/>
      <w:autoSpaceDN w:val="0"/>
      <w:adjustRightInd w:val="0"/>
      <w:spacing w:after="0" w:line="240" w:lineRule="auto"/>
      <w:jc w:val="center"/>
      <w:textAlignment w:val="baseline"/>
    </w:pPr>
    <w:rPr>
      <w:rFonts w:ascii="Times New Roman" w:eastAsia="Times New Roman" w:hAnsi="Times New Roman"/>
      <w:b/>
      <w:bCs/>
      <w:sz w:val="24"/>
      <w:szCs w:val="24"/>
      <w:lang w:val="en-US"/>
    </w:rPr>
  </w:style>
  <w:style w:type="table" w:customStyle="1" w:styleId="TableGrid1">
    <w:name w:val="Table Grid1"/>
    <w:basedOn w:val="TableNormal"/>
    <w:next w:val="TableGrid"/>
    <w:uiPriority w:val="99"/>
    <w:rsid w:val="00D65531"/>
    <w:pPr>
      <w:spacing w:after="0" w:line="240" w:lineRule="auto"/>
    </w:pPr>
    <w:rPr>
      <w:rFonts w:ascii="Times New Roman" w:eastAsia="Times New Roman" w:hAnsi="Times New Roman" w:cs="Times New Roman"/>
      <w:sz w:val="20"/>
      <w:szCs w:val="20"/>
      <w:lang w:val="en-US"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D65531"/>
    <w:pPr>
      <w:ind w:left="720"/>
    </w:pPr>
    <w:rPr>
      <w:rFonts w:cs="Calibri"/>
      <w:lang w:val="en-US"/>
    </w:rPr>
  </w:style>
  <w:style w:type="character" w:styleId="Strong">
    <w:name w:val="Strong"/>
    <w:basedOn w:val="DefaultParagraphFont"/>
    <w:uiPriority w:val="99"/>
    <w:qFormat/>
    <w:rsid w:val="00D65531"/>
    <w:rPr>
      <w:rFonts w:cs="Times New Roman"/>
      <w:b/>
      <w:bCs/>
    </w:rPr>
  </w:style>
  <w:style w:type="character" w:styleId="CommentReference">
    <w:name w:val="annotation reference"/>
    <w:basedOn w:val="DefaultParagraphFont"/>
    <w:uiPriority w:val="99"/>
    <w:rsid w:val="00D65531"/>
    <w:rPr>
      <w:rFonts w:cs="Times New Roman"/>
      <w:sz w:val="16"/>
      <w:szCs w:val="16"/>
    </w:rPr>
  </w:style>
  <w:style w:type="paragraph" w:styleId="NoSpacing">
    <w:name w:val="No Spacing"/>
    <w:link w:val="NoSpacingChar"/>
    <w:uiPriority w:val="1"/>
    <w:qFormat/>
    <w:rsid w:val="00D65531"/>
    <w:pPr>
      <w:spacing w:after="0" w:line="240" w:lineRule="auto"/>
    </w:pPr>
    <w:rPr>
      <w:rFonts w:ascii="Calibri" w:eastAsia="Times New Roman" w:hAnsi="Calibri" w:cs="Calibri"/>
    </w:rPr>
  </w:style>
  <w:style w:type="character" w:customStyle="1" w:styleId="CharChar8">
    <w:name w:val="Char Char8"/>
    <w:uiPriority w:val="99"/>
    <w:rsid w:val="00D65531"/>
    <w:rPr>
      <w:rFonts w:ascii="ExcelciorCyr" w:hAnsi="ExcelciorCyr" w:cs="ExcelciorCyr"/>
      <w:sz w:val="28"/>
      <w:szCs w:val="28"/>
      <w:lang w:val="bg-BG" w:eastAsia="bg-BG"/>
    </w:rPr>
  </w:style>
  <w:style w:type="character" w:customStyle="1" w:styleId="CharChar7">
    <w:name w:val="Char Char7"/>
    <w:uiPriority w:val="99"/>
    <w:rsid w:val="00D65531"/>
    <w:rPr>
      <w:rFonts w:ascii="Tahoma" w:hAnsi="Tahoma" w:cs="Tahoma"/>
      <w:sz w:val="24"/>
      <w:szCs w:val="24"/>
      <w:lang w:val="bg-BG" w:eastAsia="bg-BG"/>
    </w:rPr>
  </w:style>
  <w:style w:type="paragraph" w:styleId="PlainText">
    <w:name w:val="Plain Text"/>
    <w:basedOn w:val="Normal"/>
    <w:link w:val="PlainTextChar"/>
    <w:uiPriority w:val="99"/>
    <w:rsid w:val="00D65531"/>
    <w:pPr>
      <w:spacing w:after="0" w:line="240" w:lineRule="auto"/>
    </w:pPr>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uiPriority w:val="99"/>
    <w:rsid w:val="00D65531"/>
    <w:rPr>
      <w:rFonts w:ascii="Courier New" w:eastAsia="Times New Roman" w:hAnsi="Courier New" w:cs="Courier New"/>
      <w:sz w:val="20"/>
      <w:szCs w:val="20"/>
      <w:lang w:eastAsia="bg-BG"/>
    </w:rPr>
  </w:style>
  <w:style w:type="paragraph" w:styleId="FootnoteText">
    <w:name w:val="footnote text"/>
    <w:aliases w:val="Podrozdział,Footnote Text Char Char,Fußnote,single space,FOOTNOTES,fn,stile 1,Footnote,Footnote1,Footnote2,Footnote3,Footnote4,Footnote5,Footnote6,Footnote7,Footnote8,Footnote9,Footnote10,Footnote11"/>
    <w:basedOn w:val="Normal"/>
    <w:link w:val="FootnoteTextChar"/>
    <w:uiPriority w:val="99"/>
    <w:rsid w:val="00D65531"/>
    <w:pPr>
      <w:spacing w:after="0" w:line="240" w:lineRule="auto"/>
    </w:pPr>
    <w:rPr>
      <w:rFonts w:cs="Calibri"/>
      <w:sz w:val="20"/>
      <w:szCs w:val="20"/>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uiPriority w:val="99"/>
    <w:rsid w:val="00D65531"/>
    <w:rPr>
      <w:rFonts w:ascii="Calibri" w:eastAsia="Calibri" w:hAnsi="Calibri" w:cs="Calibri"/>
      <w:sz w:val="20"/>
      <w:szCs w:val="20"/>
    </w:rPr>
  </w:style>
  <w:style w:type="paragraph" w:styleId="Header">
    <w:name w:val="header"/>
    <w:basedOn w:val="Normal"/>
    <w:link w:val="HeaderChar"/>
    <w:uiPriority w:val="99"/>
    <w:rsid w:val="00D65531"/>
    <w:pPr>
      <w:widowControl w:val="0"/>
      <w:tabs>
        <w:tab w:val="center" w:pos="4536"/>
        <w:tab w:val="right" w:pos="9072"/>
      </w:tabs>
      <w:spacing w:after="0" w:line="240" w:lineRule="auto"/>
    </w:pPr>
    <w:rPr>
      <w:rFonts w:ascii="Courier New" w:hAnsi="Courier New" w:cs="Courier New"/>
      <w:color w:val="000000"/>
      <w:sz w:val="24"/>
      <w:szCs w:val="24"/>
      <w:lang w:eastAsia="bg-BG"/>
    </w:rPr>
  </w:style>
  <w:style w:type="character" w:customStyle="1" w:styleId="HeaderChar">
    <w:name w:val="Header Char"/>
    <w:basedOn w:val="DefaultParagraphFont"/>
    <w:link w:val="Header"/>
    <w:uiPriority w:val="99"/>
    <w:rsid w:val="00D65531"/>
    <w:rPr>
      <w:rFonts w:ascii="Courier New" w:eastAsia="Calibri" w:hAnsi="Courier New" w:cs="Courier New"/>
      <w:color w:val="000000"/>
      <w:sz w:val="24"/>
      <w:szCs w:val="24"/>
      <w:lang w:eastAsia="bg-BG"/>
    </w:rPr>
  </w:style>
  <w:style w:type="character" w:customStyle="1" w:styleId="ala2">
    <w:name w:val="al_a2"/>
    <w:basedOn w:val="DefaultParagraphFont"/>
    <w:uiPriority w:val="99"/>
    <w:rsid w:val="00D65531"/>
    <w:rPr>
      <w:rFonts w:cs="Times New Roman"/>
    </w:rPr>
  </w:style>
  <w:style w:type="numbering" w:customStyle="1" w:styleId="NoList11">
    <w:name w:val="No List11"/>
    <w:next w:val="NoList"/>
    <w:uiPriority w:val="99"/>
    <w:semiHidden/>
    <w:unhideWhenUsed/>
    <w:rsid w:val="00D65531"/>
  </w:style>
  <w:style w:type="paragraph" w:customStyle="1" w:styleId="CharChar1Char">
    <w:name w:val="Char Char1 Char"/>
    <w:basedOn w:val="Normal"/>
    <w:uiPriority w:val="99"/>
    <w:rsid w:val="00D65531"/>
    <w:pPr>
      <w:spacing w:after="160" w:line="240" w:lineRule="exact"/>
    </w:pPr>
    <w:rPr>
      <w:rFonts w:ascii="Tahoma" w:eastAsia="Times New Roman" w:hAnsi="Tahoma"/>
      <w:sz w:val="20"/>
      <w:szCs w:val="20"/>
    </w:rPr>
  </w:style>
  <w:style w:type="table" w:customStyle="1" w:styleId="TableGrid11">
    <w:name w:val="Table Grid11"/>
    <w:basedOn w:val="TableNormal"/>
    <w:next w:val="TableGrid"/>
    <w:rsid w:val="00D655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D65531"/>
  </w:style>
  <w:style w:type="paragraph" w:customStyle="1" w:styleId="CharCharChar1Char">
    <w:name w:val="Char Char Char1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styleId="BodyTextIndent2">
    <w:name w:val="Body Text Indent 2"/>
    <w:basedOn w:val="Normal"/>
    <w:link w:val="BodyTextIndent2Char"/>
    <w:uiPriority w:val="99"/>
    <w:rsid w:val="00D65531"/>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D65531"/>
    <w:rPr>
      <w:rFonts w:ascii="Times New Roman" w:eastAsia="Times New Roman" w:hAnsi="Times New Roman" w:cs="Times New Roman"/>
      <w:sz w:val="24"/>
      <w:szCs w:val="24"/>
    </w:rPr>
  </w:style>
  <w:style w:type="character" w:styleId="Emphasis">
    <w:name w:val="Emphasis"/>
    <w:uiPriority w:val="99"/>
    <w:qFormat/>
    <w:rsid w:val="00D65531"/>
    <w:rPr>
      <w:i/>
      <w:iCs/>
    </w:rPr>
  </w:style>
  <w:style w:type="paragraph" w:customStyle="1" w:styleId="CharCharCharCharCharCharCharCharCharCharCharCharCharCharCharChar">
    <w:name w:val="Char Char Char Char Char Char Char Char Char Char Char Char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
    <w:name w:val="Char Char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CharChar17">
    <w:name w:val="Char Char17"/>
    <w:uiPriority w:val="99"/>
    <w:rsid w:val="00D65531"/>
    <w:rPr>
      <w:rFonts w:ascii="Arial" w:hAnsi="Arial" w:cs="Arial"/>
      <w:b/>
      <w:bCs/>
      <w:sz w:val="26"/>
      <w:szCs w:val="26"/>
      <w:lang w:val="en-US" w:eastAsia="en-US" w:bidi="ar-SA"/>
    </w:rPr>
  </w:style>
  <w:style w:type="paragraph" w:customStyle="1" w:styleId="Char1">
    <w:name w:val="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a1">
    <w:name w:val="Стил"/>
    <w:uiPriority w:val="99"/>
    <w:rsid w:val="00D6553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TableGrid111">
    <w:name w:val="Table Grid111"/>
    <w:basedOn w:val="TableNormal"/>
    <w:next w:val="TableGrid"/>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ark">
    <w:name w:val="timark"/>
    <w:basedOn w:val="DefaultParagraphFont"/>
    <w:uiPriority w:val="99"/>
    <w:rsid w:val="00D65531"/>
  </w:style>
  <w:style w:type="paragraph" w:customStyle="1" w:styleId="Style5">
    <w:name w:val="Style5"/>
    <w:basedOn w:val="Normal"/>
    <w:next w:val="Normal"/>
    <w:autoRedefine/>
    <w:uiPriority w:val="99"/>
    <w:rsid w:val="00D65531"/>
    <w:pPr>
      <w:suppressAutoHyphens/>
      <w:spacing w:after="0" w:line="240" w:lineRule="auto"/>
    </w:pPr>
    <w:rPr>
      <w:rFonts w:ascii="Times New Roman" w:eastAsia="Times New Roman" w:hAnsi="Times New Roman"/>
      <w:b/>
      <w:sz w:val="24"/>
      <w:szCs w:val="20"/>
      <w:lang w:val="en-GB" w:eastAsia="ar-SA"/>
    </w:rPr>
  </w:style>
  <w:style w:type="character" w:customStyle="1" w:styleId="FontStyle14">
    <w:name w:val="Font Style14"/>
    <w:uiPriority w:val="99"/>
    <w:rsid w:val="00D65531"/>
    <w:rPr>
      <w:rFonts w:ascii="Times New Roman" w:hAnsi="Times New Roman" w:cs="Times New Roman" w:hint="default"/>
      <w:b/>
      <w:bCs/>
      <w:spacing w:val="10"/>
      <w:sz w:val="22"/>
      <w:szCs w:val="22"/>
    </w:rPr>
  </w:style>
  <w:style w:type="paragraph" w:customStyle="1" w:styleId="Style">
    <w:name w:val="Style"/>
    <w:basedOn w:val="Normal"/>
    <w:next w:val="Normal"/>
    <w:uiPriority w:val="99"/>
    <w:rsid w:val="00D65531"/>
    <w:pPr>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firstline">
    <w:name w:val="firstline"/>
    <w:basedOn w:val="Normal"/>
    <w:uiPriority w:val="99"/>
    <w:rsid w:val="00D65531"/>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WW-Default">
    <w:name w:val="WW-Default"/>
    <w:uiPriority w:val="99"/>
    <w:rsid w:val="00D65531"/>
    <w:pPr>
      <w:suppressAutoHyphens/>
      <w:autoSpaceDE w:val="0"/>
      <w:spacing w:after="0" w:line="240" w:lineRule="auto"/>
    </w:pPr>
    <w:rPr>
      <w:rFonts w:ascii="Times New Roman" w:eastAsia="Arial" w:hAnsi="Times New Roman" w:cs="Times New Roman"/>
      <w:color w:val="000000"/>
      <w:sz w:val="24"/>
      <w:szCs w:val="24"/>
      <w:lang w:eastAsia="ar-SA"/>
    </w:rPr>
  </w:style>
  <w:style w:type="character" w:customStyle="1" w:styleId="CharCharChar">
    <w:name w:val="Char Char Char"/>
    <w:uiPriority w:val="99"/>
    <w:rsid w:val="00D65531"/>
    <w:rPr>
      <w:lang w:val="en-US" w:eastAsia="bg-BG" w:bidi="ar-SA"/>
    </w:rPr>
  </w:style>
  <w:style w:type="character" w:customStyle="1" w:styleId="nomark">
    <w:name w:val="nomark"/>
    <w:basedOn w:val="DefaultParagraphFont"/>
    <w:uiPriority w:val="99"/>
    <w:rsid w:val="00D65531"/>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table" w:styleId="Table3Deffects1">
    <w:name w:val="Table 3D effects 1"/>
    <w:basedOn w:val="TableNormal"/>
    <w:rsid w:val="00D65531"/>
    <w:pPr>
      <w:spacing w:after="0" w:line="240" w:lineRule="auto"/>
    </w:pPr>
    <w:rPr>
      <w:rFonts w:ascii="Times New Roman" w:eastAsia="Times New Roman" w:hAnsi="Times New Roman" w:cs="Times New Roman"/>
      <w:sz w:val="20"/>
      <w:szCs w:val="20"/>
      <w:lan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65531"/>
    <w:pPr>
      <w:spacing w:after="0" w:line="240" w:lineRule="auto"/>
    </w:pPr>
    <w:rPr>
      <w:rFonts w:ascii="Times New Roman" w:eastAsia="Times New Roman" w:hAnsi="Times New Roman" w:cs="Times New Roman"/>
      <w:sz w:val="20"/>
      <w:szCs w:val="20"/>
      <w:lang w:eastAsia="bg-BG"/>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CarChar">
    <w:name w:val="Car Char"/>
    <w:basedOn w:val="Normal"/>
    <w:uiPriority w:val="99"/>
    <w:rsid w:val="00D65531"/>
    <w:pPr>
      <w:spacing w:after="160" w:line="240" w:lineRule="exact"/>
    </w:pPr>
    <w:rPr>
      <w:rFonts w:ascii="Tahoma" w:eastAsia="Times New Roman" w:hAnsi="Tahoma"/>
      <w:sz w:val="20"/>
      <w:szCs w:val="20"/>
    </w:rPr>
  </w:style>
  <w:style w:type="numbering" w:customStyle="1" w:styleId="NoList2">
    <w:name w:val="No List2"/>
    <w:next w:val="NoList"/>
    <w:semiHidden/>
    <w:rsid w:val="00D65531"/>
  </w:style>
  <w:style w:type="table" w:customStyle="1" w:styleId="TableGrid2">
    <w:name w:val="Table Grid2"/>
    <w:basedOn w:val="TableNormal"/>
    <w:next w:val="TableGrid"/>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D65531"/>
    <w:pPr>
      <w:spacing w:after="0" w:line="240" w:lineRule="auto"/>
    </w:pPr>
    <w:rPr>
      <w:rFonts w:ascii="Times New Roman" w:eastAsia="Times New Roman" w:hAnsi="Times New Roman"/>
      <w:sz w:val="20"/>
      <w:szCs w:val="20"/>
      <w:lang w:eastAsia="bg-BG"/>
    </w:rPr>
  </w:style>
  <w:style w:type="character" w:customStyle="1" w:styleId="CommentTextChar">
    <w:name w:val="Comment Text Char"/>
    <w:basedOn w:val="DefaultParagraphFont"/>
    <w:link w:val="CommentText"/>
    <w:uiPriority w:val="99"/>
    <w:rsid w:val="00D65531"/>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rsid w:val="00D65531"/>
    <w:rPr>
      <w:b/>
      <w:bCs/>
    </w:rPr>
  </w:style>
  <w:style w:type="character" w:customStyle="1" w:styleId="CommentSubjectChar">
    <w:name w:val="Comment Subject Char"/>
    <w:basedOn w:val="CommentTextChar"/>
    <w:link w:val="CommentSubject"/>
    <w:uiPriority w:val="99"/>
    <w:rsid w:val="00D65531"/>
    <w:rPr>
      <w:rFonts w:ascii="Times New Roman" w:eastAsia="Times New Roman" w:hAnsi="Times New Roman" w:cs="Times New Roman"/>
      <w:b/>
      <w:bCs/>
      <w:sz w:val="20"/>
      <w:szCs w:val="20"/>
      <w:lang w:eastAsia="bg-BG"/>
    </w:rPr>
  </w:style>
  <w:style w:type="paragraph" w:customStyle="1" w:styleId="Char12CharCharCharChar">
    <w:name w:val="Char12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numbering" w:customStyle="1" w:styleId="NoList3">
    <w:name w:val="No List3"/>
    <w:next w:val="NoList"/>
    <w:uiPriority w:val="99"/>
    <w:semiHidden/>
    <w:unhideWhenUsed/>
    <w:rsid w:val="00D65531"/>
  </w:style>
  <w:style w:type="numbering" w:customStyle="1" w:styleId="NoList12">
    <w:name w:val="No List12"/>
    <w:next w:val="NoList"/>
    <w:uiPriority w:val="99"/>
    <w:semiHidden/>
    <w:unhideWhenUsed/>
    <w:rsid w:val="00D65531"/>
  </w:style>
  <w:style w:type="table" w:customStyle="1" w:styleId="TableGrid3">
    <w:name w:val="Table Grid3"/>
    <w:basedOn w:val="TableNormal"/>
    <w:next w:val="TableGrid"/>
    <w:uiPriority w:val="99"/>
    <w:rsid w:val="00D65531"/>
    <w:pPr>
      <w:spacing w:after="0" w:line="240" w:lineRule="auto"/>
    </w:pPr>
    <w:rPr>
      <w:rFonts w:ascii="Times New Roman" w:eastAsia="Times New Roman" w:hAnsi="Times New Roman" w:cs="Times New Roman"/>
      <w:sz w:val="20"/>
      <w:szCs w:val="20"/>
      <w:lang w:val="en-US"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D65531"/>
  </w:style>
  <w:style w:type="table" w:customStyle="1" w:styleId="TableGrid12">
    <w:name w:val="Table Grid12"/>
    <w:basedOn w:val="TableNormal"/>
    <w:next w:val="TableGrid"/>
    <w:rsid w:val="00D6553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semiHidden/>
    <w:rsid w:val="00D65531"/>
  </w:style>
  <w:style w:type="table" w:customStyle="1" w:styleId="Table3Deffects11">
    <w:name w:val="Table 3D effects 11"/>
    <w:basedOn w:val="TableNormal"/>
    <w:next w:val="Table3Deffects1"/>
    <w:rsid w:val="00D65531"/>
    <w:pPr>
      <w:spacing w:after="0" w:line="240" w:lineRule="auto"/>
    </w:pPr>
    <w:rPr>
      <w:rFonts w:ascii="Times New Roman" w:eastAsia="Times New Roman" w:hAnsi="Times New Roman" w:cs="Times New Roman"/>
      <w:sz w:val="20"/>
      <w:szCs w:val="20"/>
      <w:lan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D65531"/>
    <w:pPr>
      <w:spacing w:after="0" w:line="240" w:lineRule="auto"/>
    </w:pPr>
    <w:rPr>
      <w:rFonts w:ascii="Times New Roman" w:eastAsia="Times New Roman" w:hAnsi="Times New Roman" w:cs="Times New Roman"/>
      <w:sz w:val="20"/>
      <w:szCs w:val="20"/>
      <w:lang w:eastAsia="bg-BG"/>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21">
    <w:name w:val="No List21"/>
    <w:next w:val="NoList"/>
    <w:semiHidden/>
    <w:rsid w:val="00D65531"/>
  </w:style>
  <w:style w:type="table" w:customStyle="1" w:styleId="TableGrid21">
    <w:name w:val="Table Grid21"/>
    <w:basedOn w:val="TableNormal"/>
    <w:next w:val="TableGrid"/>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Мрежа в таблица1"/>
    <w:basedOn w:val="TableNormal"/>
    <w:next w:val="TableGrid"/>
    <w:uiPriority w:val="59"/>
    <w:rsid w:val="00D655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Долен колонтитул (2)_"/>
    <w:basedOn w:val="DefaultParagraphFont"/>
    <w:link w:val="210"/>
    <w:uiPriority w:val="99"/>
    <w:locked/>
    <w:rsid w:val="00D65531"/>
    <w:rPr>
      <w:rFonts w:ascii="Times New Roman" w:hAnsi="Times New Roman"/>
      <w:b/>
      <w:bCs/>
      <w:sz w:val="15"/>
      <w:szCs w:val="15"/>
      <w:shd w:val="clear" w:color="auto" w:fill="FFFFFF"/>
    </w:rPr>
  </w:style>
  <w:style w:type="paragraph" w:customStyle="1" w:styleId="210">
    <w:name w:val="Долен колонтитул (2)1"/>
    <w:basedOn w:val="Normal"/>
    <w:link w:val="25"/>
    <w:uiPriority w:val="99"/>
    <w:rsid w:val="00D65531"/>
    <w:pPr>
      <w:widowControl w:val="0"/>
      <w:shd w:val="clear" w:color="auto" w:fill="FFFFFF"/>
      <w:spacing w:after="0" w:line="240" w:lineRule="atLeast"/>
      <w:jc w:val="both"/>
    </w:pPr>
    <w:rPr>
      <w:rFonts w:ascii="Times New Roman" w:eastAsiaTheme="minorHAnsi" w:hAnsi="Times New Roman" w:cstheme="minorBidi"/>
      <w:b/>
      <w:bCs/>
      <w:sz w:val="15"/>
      <w:szCs w:val="15"/>
    </w:rPr>
  </w:style>
  <w:style w:type="paragraph" w:customStyle="1" w:styleId="Tiret0">
    <w:name w:val="Tiret 0"/>
    <w:basedOn w:val="Normal"/>
    <w:rsid w:val="00D65531"/>
    <w:pPr>
      <w:numPr>
        <w:numId w:val="17"/>
      </w:numPr>
      <w:spacing w:before="120" w:after="120" w:line="240" w:lineRule="auto"/>
      <w:jc w:val="both"/>
    </w:pPr>
    <w:rPr>
      <w:rFonts w:ascii="Times New Roman" w:hAnsi="Times New Roman"/>
      <w:sz w:val="24"/>
      <w:lang w:eastAsia="bg-BG"/>
    </w:rPr>
  </w:style>
  <w:style w:type="paragraph" w:customStyle="1" w:styleId="Tiret1">
    <w:name w:val="Tiret 1"/>
    <w:basedOn w:val="Normal"/>
    <w:rsid w:val="00D65531"/>
    <w:pPr>
      <w:numPr>
        <w:numId w:val="18"/>
      </w:numPr>
      <w:spacing w:before="120" w:after="120" w:line="240" w:lineRule="auto"/>
      <w:jc w:val="both"/>
    </w:pPr>
    <w:rPr>
      <w:rFonts w:ascii="Times New Roman" w:hAnsi="Times New Roman"/>
      <w:sz w:val="24"/>
      <w:lang w:eastAsia="bg-BG"/>
    </w:rPr>
  </w:style>
  <w:style w:type="paragraph" w:customStyle="1" w:styleId="NumPar1">
    <w:name w:val="NumPar 1"/>
    <w:basedOn w:val="Normal"/>
    <w:next w:val="Normal"/>
    <w:rsid w:val="00D65531"/>
    <w:pPr>
      <w:numPr>
        <w:numId w:val="19"/>
      </w:numPr>
      <w:spacing w:before="120" w:after="120" w:line="240" w:lineRule="auto"/>
      <w:jc w:val="both"/>
    </w:pPr>
    <w:rPr>
      <w:rFonts w:ascii="Times New Roman" w:hAnsi="Times New Roman"/>
      <w:sz w:val="24"/>
      <w:lang w:eastAsia="bg-BG"/>
    </w:rPr>
  </w:style>
  <w:style w:type="paragraph" w:customStyle="1" w:styleId="NumPar2">
    <w:name w:val="NumPar 2"/>
    <w:basedOn w:val="Normal"/>
    <w:next w:val="Normal"/>
    <w:rsid w:val="00D65531"/>
    <w:pPr>
      <w:numPr>
        <w:ilvl w:val="1"/>
        <w:numId w:val="19"/>
      </w:numPr>
      <w:spacing w:before="120" w:after="120" w:line="240" w:lineRule="auto"/>
      <w:jc w:val="both"/>
    </w:pPr>
    <w:rPr>
      <w:rFonts w:ascii="Times New Roman" w:hAnsi="Times New Roman"/>
      <w:sz w:val="24"/>
      <w:lang w:eastAsia="bg-BG"/>
    </w:rPr>
  </w:style>
  <w:style w:type="paragraph" w:customStyle="1" w:styleId="NumPar3">
    <w:name w:val="NumPar 3"/>
    <w:basedOn w:val="Normal"/>
    <w:next w:val="Normal"/>
    <w:rsid w:val="00D65531"/>
    <w:pPr>
      <w:numPr>
        <w:ilvl w:val="2"/>
        <w:numId w:val="19"/>
      </w:numPr>
      <w:spacing w:before="120" w:after="120" w:line="240" w:lineRule="auto"/>
      <w:jc w:val="both"/>
    </w:pPr>
    <w:rPr>
      <w:rFonts w:ascii="Times New Roman" w:hAnsi="Times New Roman"/>
      <w:sz w:val="24"/>
      <w:lang w:eastAsia="bg-BG"/>
    </w:rPr>
  </w:style>
  <w:style w:type="paragraph" w:customStyle="1" w:styleId="NumPar4">
    <w:name w:val="NumPar 4"/>
    <w:basedOn w:val="Normal"/>
    <w:next w:val="Normal"/>
    <w:rsid w:val="00D65531"/>
    <w:pPr>
      <w:numPr>
        <w:ilvl w:val="3"/>
        <w:numId w:val="19"/>
      </w:numPr>
      <w:spacing w:before="120" w:after="120" w:line="240" w:lineRule="auto"/>
      <w:jc w:val="both"/>
    </w:pPr>
    <w:rPr>
      <w:rFonts w:ascii="Times New Roman" w:hAnsi="Times New Roman"/>
      <w:sz w:val="24"/>
      <w:lang w:eastAsia="bg-BG"/>
    </w:rPr>
  </w:style>
  <w:style w:type="character" w:customStyle="1" w:styleId="DeltaViewInsertion">
    <w:name w:val="DeltaView Insertion"/>
    <w:rsid w:val="00D65531"/>
    <w:rPr>
      <w:b/>
      <w:bCs w:val="0"/>
      <w:i/>
      <w:iCs w:val="0"/>
      <w:spacing w:val="0"/>
      <w:lang w:val="bg-BG" w:eastAsia="bg-BG"/>
    </w:rPr>
  </w:style>
  <w:style w:type="character" w:customStyle="1" w:styleId="12">
    <w:name w:val="Заглавие #1"/>
    <w:rsid w:val="00D65531"/>
    <w:rPr>
      <w:rFonts w:ascii="Times New Roman" w:eastAsia="Times New Roman" w:hAnsi="Times New Roman" w:cs="Times New Roman"/>
      <w:b/>
      <w:bCs/>
      <w:i w:val="0"/>
      <w:iCs w:val="0"/>
      <w:smallCaps w:val="0"/>
      <w:strike w:val="0"/>
      <w:color w:val="000000"/>
      <w:spacing w:val="4"/>
      <w:w w:val="100"/>
      <w:position w:val="0"/>
      <w:sz w:val="21"/>
      <w:szCs w:val="21"/>
      <w:u w:val="single"/>
      <w:lang w:val="bg-BG" w:eastAsia="bg-BG" w:bidi="bg-BG"/>
    </w:rPr>
  </w:style>
  <w:style w:type="paragraph" w:customStyle="1" w:styleId="26">
    <w:name w:val="Основен текст2"/>
    <w:basedOn w:val="Normal"/>
    <w:rsid w:val="00D65531"/>
    <w:pPr>
      <w:widowControl w:val="0"/>
      <w:shd w:val="clear" w:color="auto" w:fill="FFFFFF"/>
      <w:spacing w:before="240" w:after="60" w:line="0" w:lineRule="atLeast"/>
      <w:jc w:val="center"/>
    </w:pPr>
    <w:rPr>
      <w:rFonts w:ascii="Times New Roman" w:eastAsia="Times New Roman" w:hAnsi="Times New Roman"/>
      <w:spacing w:val="2"/>
      <w:sz w:val="21"/>
      <w:szCs w:val="21"/>
      <w:lang w:eastAsia="bg-BG"/>
    </w:rPr>
  </w:style>
  <w:style w:type="character" w:customStyle="1" w:styleId="BookAntiqua10pt0pt">
    <w:name w:val="Основен текст + Book Antiqua;10 pt;Удебелен;Курсив;Разредка 0 pt"/>
    <w:rsid w:val="00D65531"/>
    <w:rPr>
      <w:rFonts w:ascii="Book Antiqua" w:eastAsia="Book Antiqua" w:hAnsi="Book Antiqua" w:cs="Book Antiqua"/>
      <w:b/>
      <w:bCs/>
      <w:i/>
      <w:iCs/>
      <w:smallCaps w:val="0"/>
      <w:strike w:val="0"/>
      <w:color w:val="000000"/>
      <w:spacing w:val="0"/>
      <w:w w:val="100"/>
      <w:position w:val="0"/>
      <w:sz w:val="20"/>
      <w:szCs w:val="20"/>
      <w:u w:val="none"/>
      <w:shd w:val="clear" w:color="auto" w:fill="FFFFFF"/>
      <w:lang w:val="bg-BG" w:eastAsia="bg-BG" w:bidi="bg-BG"/>
    </w:rPr>
  </w:style>
  <w:style w:type="table" w:customStyle="1" w:styleId="27">
    <w:name w:val="Мрежа в таблица2"/>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Мрежа в таблица8"/>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Мрежа в таблица9"/>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Основен текст4"/>
    <w:basedOn w:val="Normal"/>
    <w:rsid w:val="00D65531"/>
    <w:pPr>
      <w:widowControl w:val="0"/>
      <w:shd w:val="clear" w:color="auto" w:fill="FFFFFF"/>
      <w:spacing w:before="180" w:after="720" w:line="0" w:lineRule="atLeast"/>
    </w:pPr>
    <w:rPr>
      <w:rFonts w:ascii="Verdana" w:eastAsia="Verdana" w:hAnsi="Verdana" w:cs="Verdana"/>
      <w:color w:val="000000"/>
      <w:sz w:val="19"/>
      <w:szCs w:val="19"/>
      <w:lang w:eastAsia="bg-BG" w:bidi="bg-BG"/>
    </w:rPr>
  </w:style>
  <w:style w:type="paragraph" w:customStyle="1" w:styleId="xl24">
    <w:name w:val="xl24"/>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bg-BG"/>
    </w:rPr>
  </w:style>
  <w:style w:type="numbering" w:customStyle="1" w:styleId="NoList4">
    <w:name w:val="No List4"/>
    <w:next w:val="NoList"/>
    <w:uiPriority w:val="99"/>
    <w:semiHidden/>
    <w:unhideWhenUsed/>
    <w:rsid w:val="00D65531"/>
  </w:style>
  <w:style w:type="character" w:customStyle="1" w:styleId="BodyText2Char1">
    <w:name w:val="Body Text 2 Char1"/>
    <w:aliases w:val="Char Char3"/>
    <w:basedOn w:val="DefaultParagraphFont"/>
    <w:uiPriority w:val="99"/>
    <w:locked/>
    <w:rsid w:val="00D65531"/>
    <w:rPr>
      <w:rFonts w:ascii="Times New Roman" w:hAnsi="Times New Roman" w:cs="Times New Roman"/>
      <w:sz w:val="20"/>
      <w:szCs w:val="20"/>
      <w:lang w:val="en-US" w:eastAsia="bg-BG"/>
    </w:rPr>
  </w:style>
  <w:style w:type="table" w:customStyle="1" w:styleId="TableGrid41">
    <w:name w:val="Table Grid41"/>
    <w:basedOn w:val="TableNormal"/>
    <w:next w:val="TableGrid"/>
    <w:uiPriority w:val="99"/>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basedOn w:val="DefaultParagraphFont"/>
    <w:uiPriority w:val="99"/>
    <w:locked/>
    <w:rsid w:val="00D65531"/>
    <w:rPr>
      <w:rFonts w:ascii="Calibri" w:hAnsi="Calibri" w:cs="Calibri"/>
      <w:sz w:val="20"/>
      <w:szCs w:val="20"/>
    </w:rPr>
  </w:style>
  <w:style w:type="table" w:customStyle="1" w:styleId="TableGrid13">
    <w:name w:val="Table Grid13"/>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2">
    <w:name w:val="Table 3D effects 12"/>
    <w:basedOn w:val="TableNormal"/>
    <w:next w:val="Table3Deffects1"/>
    <w:uiPriority w:val="99"/>
    <w:rsid w:val="00D65531"/>
    <w:pPr>
      <w:spacing w:after="0" w:line="240" w:lineRule="auto"/>
    </w:pPr>
    <w:rPr>
      <w:rFonts w:ascii="Times New Roman" w:eastAsia="Times New Roman" w:hAnsi="Times New Roman" w:cs="Times New Roman"/>
      <w:sz w:val="20"/>
      <w:szCs w:val="20"/>
      <w:lang w:eastAsia="bg-BG"/>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rsid w:val="00D65531"/>
    <w:pPr>
      <w:spacing w:after="0" w:line="240" w:lineRule="auto"/>
    </w:pPr>
    <w:rPr>
      <w:rFonts w:ascii="Times New Roman" w:eastAsia="Times New Roman" w:hAnsi="Times New Roman" w:cs="Times New Roman"/>
      <w:sz w:val="20"/>
      <w:szCs w:val="20"/>
      <w:lang w:eastAsia="bg-BG"/>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Grid22">
    <w:name w:val="Table Grid22"/>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3">
    <w:name w:val="Char Char Char Char3"/>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table" w:customStyle="1" w:styleId="TableGrid31">
    <w:name w:val="Table Grid3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D65531"/>
    <w:rPr>
      <w:rFonts w:cs="Times New Roman"/>
      <w:color w:val="800080"/>
      <w:u w:val="single"/>
    </w:rPr>
  </w:style>
  <w:style w:type="character" w:customStyle="1" w:styleId="28">
    <w:name w:val="Основен текст (2) + Курсив"/>
    <w:uiPriority w:val="99"/>
    <w:rsid w:val="00D65531"/>
    <w:rPr>
      <w:rFonts w:ascii="Tahoma" w:hAnsi="Tahoma"/>
      <w:i/>
      <w:spacing w:val="0"/>
      <w:sz w:val="17"/>
    </w:rPr>
  </w:style>
  <w:style w:type="character" w:customStyle="1" w:styleId="29">
    <w:name w:val="Основен текст (2) + Удебелен"/>
    <w:aliases w:val="Курсив,Разредка 0 pt"/>
    <w:uiPriority w:val="99"/>
    <w:rsid w:val="00D65531"/>
    <w:rPr>
      <w:rFonts w:ascii="Verdana" w:hAnsi="Verdana"/>
      <w:b/>
      <w:i/>
      <w:spacing w:val="0"/>
      <w:sz w:val="17"/>
    </w:rPr>
  </w:style>
  <w:style w:type="character" w:customStyle="1" w:styleId="211">
    <w:name w:val="Основен текст (2) + Не е удебелен1"/>
    <w:aliases w:val="Не е курсив"/>
    <w:uiPriority w:val="99"/>
    <w:rsid w:val="00D65531"/>
    <w:rPr>
      <w:rFonts w:ascii="Tahoma" w:hAnsi="Tahoma"/>
      <w:b/>
      <w:i/>
      <w:spacing w:val="0"/>
      <w:sz w:val="17"/>
    </w:rPr>
  </w:style>
  <w:style w:type="character" w:customStyle="1" w:styleId="a2">
    <w:name w:val="Основен текст + Не е удебелен"/>
    <w:aliases w:val="Не е курсив1,Разредка 0 pt4"/>
    <w:uiPriority w:val="99"/>
    <w:rsid w:val="00D65531"/>
    <w:rPr>
      <w:rFonts w:ascii="Verdana" w:hAnsi="Verdana"/>
      <w:b/>
      <w:i/>
      <w:spacing w:val="-10"/>
      <w:sz w:val="17"/>
    </w:rPr>
  </w:style>
  <w:style w:type="character" w:customStyle="1" w:styleId="13">
    <w:name w:val="Заглавие #1_"/>
    <w:basedOn w:val="DefaultParagraphFont"/>
    <w:uiPriority w:val="99"/>
    <w:locked/>
    <w:rsid w:val="00D65531"/>
    <w:rPr>
      <w:rFonts w:ascii="MS Reference Sans Serif" w:hAnsi="MS Reference Sans Serif" w:cs="MS Reference Sans Serif"/>
      <w:sz w:val="28"/>
      <w:szCs w:val="28"/>
      <w:shd w:val="clear" w:color="auto" w:fill="FFFFFF"/>
    </w:rPr>
  </w:style>
  <w:style w:type="character" w:customStyle="1" w:styleId="a3">
    <w:name w:val="Основен текст + Курсив"/>
    <w:aliases w:val="Разредка 0 pt3"/>
    <w:basedOn w:val="a"/>
    <w:uiPriority w:val="99"/>
    <w:rsid w:val="00D65531"/>
    <w:rPr>
      <w:rFonts w:ascii="MS Reference Sans Serif" w:hAnsi="MS Reference Sans Serif" w:cs="MS Reference Sans Serif"/>
      <w:i/>
      <w:iCs/>
      <w:color w:val="000000"/>
      <w:spacing w:val="-10"/>
      <w:w w:val="100"/>
      <w:position w:val="0"/>
      <w:sz w:val="20"/>
      <w:szCs w:val="20"/>
      <w:u w:val="none"/>
      <w:shd w:val="clear" w:color="auto" w:fill="FFFFFF"/>
      <w:lang w:val="bg-BG" w:eastAsia="bg-BG"/>
    </w:rPr>
  </w:style>
  <w:style w:type="character" w:customStyle="1" w:styleId="60">
    <w:name w:val="Основен текст (6)_"/>
    <w:basedOn w:val="DefaultParagraphFont"/>
    <w:link w:val="61"/>
    <w:uiPriority w:val="99"/>
    <w:locked/>
    <w:rsid w:val="00D65531"/>
    <w:rPr>
      <w:rFonts w:ascii="MS Reference Sans Serif" w:hAnsi="MS Reference Sans Serif" w:cs="MS Reference Sans Serif"/>
      <w:sz w:val="20"/>
      <w:szCs w:val="20"/>
      <w:shd w:val="clear" w:color="auto" w:fill="FFFFFF"/>
    </w:rPr>
  </w:style>
  <w:style w:type="character" w:customStyle="1" w:styleId="62">
    <w:name w:val="Основен текст (6) + Курсив"/>
    <w:aliases w:val="Разредка 0 pt2"/>
    <w:basedOn w:val="60"/>
    <w:uiPriority w:val="99"/>
    <w:rsid w:val="00D65531"/>
    <w:rPr>
      <w:rFonts w:ascii="MS Reference Sans Serif" w:hAnsi="MS Reference Sans Serif" w:cs="MS Reference Sans Serif"/>
      <w:i/>
      <w:iCs/>
      <w:color w:val="000000"/>
      <w:spacing w:val="-10"/>
      <w:w w:val="100"/>
      <w:position w:val="0"/>
      <w:sz w:val="20"/>
      <w:szCs w:val="20"/>
      <w:shd w:val="clear" w:color="auto" w:fill="FFFFFF"/>
      <w:lang w:val="bg-BG" w:eastAsia="bg-BG"/>
    </w:rPr>
  </w:style>
  <w:style w:type="character" w:customStyle="1" w:styleId="Georgia">
    <w:name w:val="Основен текст + Georgia"/>
    <w:aliases w:val="5,5 pt,Разредка 0 pt1"/>
    <w:basedOn w:val="a"/>
    <w:uiPriority w:val="99"/>
    <w:rsid w:val="00D65531"/>
    <w:rPr>
      <w:rFonts w:ascii="Georgia" w:hAnsi="Georgia" w:cs="Georgia"/>
      <w:color w:val="000000"/>
      <w:spacing w:val="-10"/>
      <w:w w:val="100"/>
      <w:position w:val="0"/>
      <w:sz w:val="11"/>
      <w:szCs w:val="11"/>
      <w:u w:val="none"/>
      <w:shd w:val="clear" w:color="auto" w:fill="FFFFFF"/>
      <w:lang w:val="bg-BG" w:eastAsia="bg-BG"/>
    </w:rPr>
  </w:style>
  <w:style w:type="paragraph" w:customStyle="1" w:styleId="61">
    <w:name w:val="Основен текст (6)"/>
    <w:basedOn w:val="Normal"/>
    <w:link w:val="60"/>
    <w:uiPriority w:val="99"/>
    <w:rsid w:val="00D65531"/>
    <w:pPr>
      <w:widowControl w:val="0"/>
      <w:shd w:val="clear" w:color="auto" w:fill="FFFFFF"/>
      <w:spacing w:after="0" w:line="245" w:lineRule="exact"/>
      <w:jc w:val="both"/>
    </w:pPr>
    <w:rPr>
      <w:rFonts w:ascii="MS Reference Sans Serif" w:eastAsiaTheme="minorHAnsi" w:hAnsi="MS Reference Sans Serif" w:cs="MS Reference Sans Serif"/>
      <w:sz w:val="20"/>
      <w:szCs w:val="20"/>
    </w:rPr>
  </w:style>
  <w:style w:type="paragraph" w:customStyle="1" w:styleId="CharCharCharChar2">
    <w:name w:val="Char Char Char Char2"/>
    <w:basedOn w:val="Normal"/>
    <w:link w:val="CharCharCharCharChar"/>
    <w:uiPriority w:val="99"/>
    <w:rsid w:val="00D65531"/>
    <w:pPr>
      <w:tabs>
        <w:tab w:val="left" w:pos="709"/>
      </w:tabs>
      <w:spacing w:after="0" w:line="240" w:lineRule="auto"/>
    </w:pPr>
    <w:rPr>
      <w:rFonts w:ascii="Tahoma" w:hAnsi="Tahoma"/>
      <w:sz w:val="24"/>
      <w:szCs w:val="20"/>
      <w:lang w:val="pl-PL" w:eastAsia="pl-PL"/>
    </w:rPr>
  </w:style>
  <w:style w:type="character" w:customStyle="1" w:styleId="CharCharCharCharChar">
    <w:name w:val="Char Char Char Char Char"/>
    <w:link w:val="CharCharCharChar2"/>
    <w:uiPriority w:val="99"/>
    <w:locked/>
    <w:rsid w:val="00D65531"/>
    <w:rPr>
      <w:rFonts w:ascii="Tahoma" w:eastAsia="Calibri" w:hAnsi="Tahoma" w:cs="Times New Roman"/>
      <w:sz w:val="24"/>
      <w:szCs w:val="20"/>
      <w:lang w:val="pl-PL" w:eastAsia="pl-PL"/>
    </w:rPr>
  </w:style>
  <w:style w:type="paragraph" w:customStyle="1" w:styleId="CharCharChar1CharCharCharCharCharCharCharCharCharCharCharCharChar2">
    <w:name w:val="Char Char Char1 Char Char Char Char Char Char Char Char Char Char Char Char Char2"/>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samedocreference">
    <w:name w:val="samedocreference"/>
    <w:basedOn w:val="DefaultParagraphFont"/>
    <w:uiPriority w:val="99"/>
    <w:rsid w:val="00D65531"/>
    <w:rPr>
      <w:rFonts w:cs="Times New Roman"/>
    </w:rPr>
  </w:style>
  <w:style w:type="paragraph" w:customStyle="1" w:styleId="CarChar1">
    <w:name w:val="Car Char1"/>
    <w:basedOn w:val="Normal"/>
    <w:uiPriority w:val="99"/>
    <w:rsid w:val="00D65531"/>
    <w:pPr>
      <w:spacing w:after="160" w:line="240" w:lineRule="exact"/>
    </w:pPr>
    <w:rPr>
      <w:rFonts w:ascii="Tahoma" w:eastAsia="Times New Roman" w:hAnsi="Tahoma"/>
      <w:sz w:val="20"/>
      <w:szCs w:val="20"/>
      <w:lang w:val="en-US"/>
    </w:rPr>
  </w:style>
  <w:style w:type="paragraph" w:customStyle="1" w:styleId="CharCharCharCharCharCharChar1Char3">
    <w:name w:val="Char Char Char Char Char Char Char1 Char3"/>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CharChar4">
    <w:name w:val="Char Char4"/>
    <w:uiPriority w:val="99"/>
    <w:rsid w:val="00D65531"/>
    <w:rPr>
      <w:lang w:val="en-US" w:eastAsia="en-US"/>
    </w:rPr>
  </w:style>
  <w:style w:type="table" w:customStyle="1" w:styleId="TableGrid411">
    <w:name w:val="Table Grid411"/>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1Char2">
    <w:name w:val="Char Char Char Char Char Char Char1 Char2"/>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table" w:customStyle="1" w:styleId="TableGrid5">
    <w:name w:val="Table Grid5"/>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5">
    <w:name w:val="Char Char5"/>
    <w:uiPriority w:val="99"/>
    <w:rsid w:val="00D65531"/>
    <w:rPr>
      <w:lang w:eastAsia="bg-BG"/>
    </w:rPr>
  </w:style>
  <w:style w:type="character" w:customStyle="1" w:styleId="CharChar2">
    <w:name w:val="Char Char2"/>
    <w:uiPriority w:val="99"/>
    <w:rsid w:val="00D65531"/>
    <w:rPr>
      <w:lang w:eastAsia="bg-BG"/>
    </w:rPr>
  </w:style>
  <w:style w:type="character" w:customStyle="1" w:styleId="CharChar111">
    <w:name w:val="Char Char111"/>
    <w:uiPriority w:val="99"/>
    <w:rsid w:val="00D65531"/>
    <w:rPr>
      <w:rFonts w:ascii="ExcelciorCyr" w:hAnsi="ExcelciorCyr"/>
      <w:b/>
      <w:sz w:val="28"/>
      <w:lang w:val="bg-BG" w:eastAsia="en-US"/>
    </w:rPr>
  </w:style>
  <w:style w:type="paragraph" w:customStyle="1" w:styleId="CharCharChar1CharCharCharCharCharCharCharCharCharCharCharCharChar1">
    <w:name w:val="Char Char Char1 Char Char Char Char Char Char Char Char Char Char Char Char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1">
    <w:name w:val="Char Char Char Char Char Char Char1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FontStyle41">
    <w:name w:val="Font Style41"/>
    <w:uiPriority w:val="99"/>
    <w:rsid w:val="00D65531"/>
    <w:rPr>
      <w:rFonts w:ascii="Times New Roman" w:hAnsi="Times New Roman"/>
      <w:sz w:val="20"/>
    </w:rPr>
  </w:style>
  <w:style w:type="paragraph" w:customStyle="1" w:styleId="Style2">
    <w:name w:val="Style2"/>
    <w:basedOn w:val="Normal"/>
    <w:uiPriority w:val="99"/>
    <w:rsid w:val="00D65531"/>
    <w:pPr>
      <w:widowControl w:val="0"/>
      <w:autoSpaceDE w:val="0"/>
      <w:autoSpaceDN w:val="0"/>
      <w:adjustRightInd w:val="0"/>
      <w:spacing w:after="0" w:line="254" w:lineRule="exact"/>
    </w:pPr>
    <w:rPr>
      <w:rFonts w:ascii="Times New Roman" w:eastAsia="Times New Roman" w:hAnsi="Times New Roman"/>
      <w:sz w:val="24"/>
      <w:szCs w:val="24"/>
      <w:lang w:eastAsia="bg-BG"/>
    </w:rPr>
  </w:style>
  <w:style w:type="character" w:customStyle="1" w:styleId="FontStyle27">
    <w:name w:val="Font Style27"/>
    <w:uiPriority w:val="99"/>
    <w:rsid w:val="00D65531"/>
    <w:rPr>
      <w:rFonts w:ascii="Times New Roman" w:hAnsi="Times New Roman"/>
      <w:b/>
      <w:sz w:val="20"/>
    </w:rPr>
  </w:style>
  <w:style w:type="paragraph" w:customStyle="1" w:styleId="Style10">
    <w:name w:val="Style10"/>
    <w:basedOn w:val="Normal"/>
    <w:uiPriority w:val="99"/>
    <w:rsid w:val="00D65531"/>
    <w:pPr>
      <w:widowControl w:val="0"/>
      <w:autoSpaceDE w:val="0"/>
      <w:autoSpaceDN w:val="0"/>
      <w:adjustRightInd w:val="0"/>
      <w:spacing w:after="0" w:line="269" w:lineRule="exact"/>
    </w:pPr>
    <w:rPr>
      <w:rFonts w:ascii="Times New Roman" w:eastAsia="Times New Roman" w:hAnsi="Times New Roman"/>
      <w:sz w:val="24"/>
      <w:szCs w:val="24"/>
      <w:lang w:eastAsia="bg-BG"/>
    </w:rPr>
  </w:style>
  <w:style w:type="character" w:customStyle="1" w:styleId="FontStyle23">
    <w:name w:val="Font Style23"/>
    <w:uiPriority w:val="99"/>
    <w:rsid w:val="00D65531"/>
    <w:rPr>
      <w:rFonts w:ascii="Times New Roman" w:hAnsi="Times New Roman"/>
      <w:sz w:val="20"/>
    </w:rPr>
  </w:style>
  <w:style w:type="character" w:customStyle="1" w:styleId="FontStyle25">
    <w:name w:val="Font Style25"/>
    <w:uiPriority w:val="99"/>
    <w:rsid w:val="00D65531"/>
    <w:rPr>
      <w:rFonts w:ascii="Times New Roman" w:hAnsi="Times New Roman"/>
      <w:b/>
      <w:sz w:val="12"/>
    </w:rPr>
  </w:style>
  <w:style w:type="character" w:customStyle="1" w:styleId="FontStyle26">
    <w:name w:val="Font Style26"/>
    <w:uiPriority w:val="99"/>
    <w:rsid w:val="00D65531"/>
    <w:rPr>
      <w:rFonts w:ascii="Times New Roman" w:hAnsi="Times New Roman"/>
      <w:b/>
      <w:sz w:val="12"/>
    </w:rPr>
  </w:style>
  <w:style w:type="character" w:customStyle="1" w:styleId="FontStyle28">
    <w:name w:val="Font Style28"/>
    <w:uiPriority w:val="99"/>
    <w:rsid w:val="00D65531"/>
    <w:rPr>
      <w:rFonts w:ascii="Times New Roman" w:hAnsi="Times New Roman"/>
      <w:b/>
      <w:sz w:val="14"/>
    </w:rPr>
  </w:style>
  <w:style w:type="paragraph" w:customStyle="1" w:styleId="xl65">
    <w:name w:val="xl6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66">
    <w:name w:val="xl6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67">
    <w:name w:val="xl6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8">
    <w:name w:val="xl68"/>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69">
    <w:name w:val="xl69"/>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lang w:val="en-US"/>
    </w:rPr>
  </w:style>
  <w:style w:type="paragraph" w:customStyle="1" w:styleId="xl70">
    <w:name w:val="xl7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lang w:val="en-US"/>
    </w:rPr>
  </w:style>
  <w:style w:type="paragraph" w:customStyle="1" w:styleId="xl71">
    <w:name w:val="xl71"/>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4"/>
      <w:szCs w:val="24"/>
      <w:lang w:val="en-US"/>
    </w:rPr>
  </w:style>
  <w:style w:type="paragraph" w:customStyle="1" w:styleId="xl72">
    <w:name w:val="xl72"/>
    <w:basedOn w:val="Normal"/>
    <w:rsid w:val="00D6553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val="en-US"/>
    </w:rPr>
  </w:style>
  <w:style w:type="paragraph" w:customStyle="1" w:styleId="xl73">
    <w:name w:val="xl73"/>
    <w:basedOn w:val="Normal"/>
    <w:rsid w:val="00D6553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n-US"/>
    </w:rPr>
  </w:style>
  <w:style w:type="character" w:styleId="SubtleEmphasis">
    <w:name w:val="Subtle Emphasis"/>
    <w:basedOn w:val="DefaultParagraphFont"/>
    <w:uiPriority w:val="99"/>
    <w:qFormat/>
    <w:rsid w:val="00D65531"/>
    <w:rPr>
      <w:rFonts w:cs="Times New Roman"/>
      <w:i/>
      <w:color w:val="808080"/>
    </w:rPr>
  </w:style>
  <w:style w:type="character" w:styleId="PlaceholderText">
    <w:name w:val="Placeholder Text"/>
    <w:basedOn w:val="DefaultParagraphFont"/>
    <w:uiPriority w:val="99"/>
    <w:semiHidden/>
    <w:rsid w:val="00D65531"/>
    <w:rPr>
      <w:rFonts w:cs="Times New Roman"/>
      <w:color w:val="808080"/>
    </w:rPr>
  </w:style>
  <w:style w:type="paragraph" w:customStyle="1" w:styleId="Char2Char">
    <w:name w:val="Char2 Char"/>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4">
    <w:name w:val="Char2 Char4"/>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3">
    <w:name w:val="Char2 Char3"/>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2">
    <w:name w:val="Char2 Char2"/>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1">
    <w:name w:val="Char2 Char1"/>
    <w:basedOn w:val="Normal"/>
    <w:uiPriority w:val="99"/>
    <w:rsid w:val="00D65531"/>
    <w:pPr>
      <w:spacing w:after="160" w:line="240" w:lineRule="exact"/>
    </w:pPr>
    <w:rPr>
      <w:rFonts w:ascii="Tahoma" w:eastAsia="Times New Roman" w:hAnsi="Tahoma"/>
      <w:sz w:val="20"/>
      <w:szCs w:val="20"/>
      <w:lang w:val="en-US"/>
    </w:rPr>
  </w:style>
  <w:style w:type="table" w:customStyle="1" w:styleId="110">
    <w:name w:val="Мрежа в таблица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Обемна таблица 11"/>
    <w:uiPriority w:val="99"/>
    <w:rsid w:val="00D65531"/>
    <w:pPr>
      <w:spacing w:after="0" w:line="240" w:lineRule="auto"/>
    </w:pPr>
    <w:rPr>
      <w:rFonts w:ascii="Times New Roman" w:eastAsia="Times New Roman" w:hAnsi="Times New Roman" w:cs="Times New Roman"/>
      <w:sz w:val="20"/>
      <w:szCs w:val="20"/>
      <w:lang w:eastAsia="bg-BG"/>
    </w:rPr>
    <w:tblPr>
      <w:tblInd w:w="0" w:type="dxa"/>
      <w:tblCellMar>
        <w:top w:w="0" w:type="dxa"/>
        <w:left w:w="108" w:type="dxa"/>
        <w:bottom w:w="0" w:type="dxa"/>
        <w:right w:w="108" w:type="dxa"/>
      </w:tblCellMar>
    </w:tblPr>
    <w:tcPr>
      <w:shd w:val="solid" w:color="C0C0C0" w:fill="FFFFFF"/>
    </w:tcPr>
  </w:style>
  <w:style w:type="table" w:customStyle="1" w:styleId="212">
    <w:name w:val="Обемна таблица 21"/>
    <w:uiPriority w:val="99"/>
    <w:rsid w:val="00D65531"/>
    <w:pPr>
      <w:spacing w:after="0" w:line="240" w:lineRule="auto"/>
    </w:pPr>
    <w:rPr>
      <w:rFonts w:ascii="Times New Roman" w:eastAsia="Times New Roman" w:hAnsi="Times New Roman" w:cs="Times New Roman"/>
      <w:sz w:val="20"/>
      <w:szCs w:val="20"/>
      <w:lang w:eastAsia="bg-BG"/>
    </w:rPr>
    <w:tblPr>
      <w:tblStyleRowBandSize w:val="1"/>
      <w:tblInd w:w="0" w:type="dxa"/>
      <w:tblCellMar>
        <w:top w:w="0" w:type="dxa"/>
        <w:left w:w="108" w:type="dxa"/>
        <w:bottom w:w="0" w:type="dxa"/>
        <w:right w:w="108" w:type="dxa"/>
      </w:tblCellMar>
    </w:tblPr>
    <w:tcPr>
      <w:shd w:val="solid" w:color="C0C0C0" w:fill="FFFFFF"/>
    </w:tcPr>
  </w:style>
  <w:style w:type="table" w:customStyle="1" w:styleId="310">
    <w:name w:val="Обемна таблица 31"/>
    <w:uiPriority w:val="99"/>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Ind w:w="0" w:type="dxa"/>
      <w:tblCellMar>
        <w:top w:w="0" w:type="dxa"/>
        <w:left w:w="108" w:type="dxa"/>
        <w:bottom w:w="0" w:type="dxa"/>
        <w:right w:w="108" w:type="dxa"/>
      </w:tblCellMar>
    </w:tblPr>
  </w:style>
  <w:style w:type="table" w:customStyle="1" w:styleId="112">
    <w:name w:val="Класическа таблица 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3">
    <w:name w:val="Класическа таблица 2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TableGrid211">
    <w:name w:val="Table Grid2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D65531"/>
    <w:rPr>
      <w:rFonts w:ascii="Times New Roman" w:hAnsi="Times New Roman"/>
      <w:sz w:val="20"/>
    </w:rPr>
  </w:style>
  <w:style w:type="character" w:customStyle="1" w:styleId="FontStyle37">
    <w:name w:val="Font Style37"/>
    <w:uiPriority w:val="99"/>
    <w:rsid w:val="00D65531"/>
    <w:rPr>
      <w:rFonts w:ascii="Times New Roman" w:hAnsi="Times New Roman"/>
      <w:b/>
      <w:sz w:val="20"/>
    </w:rPr>
  </w:style>
  <w:style w:type="character" w:customStyle="1" w:styleId="FontStyle151">
    <w:name w:val="Font Style151"/>
    <w:uiPriority w:val="99"/>
    <w:rsid w:val="00D65531"/>
    <w:rPr>
      <w:rFonts w:ascii="Times New Roman" w:hAnsi="Times New Roman"/>
      <w:sz w:val="24"/>
    </w:rPr>
  </w:style>
  <w:style w:type="character" w:customStyle="1" w:styleId="NoSpacingChar">
    <w:name w:val="No Spacing Char"/>
    <w:link w:val="NoSpacing"/>
    <w:uiPriority w:val="1"/>
    <w:locked/>
    <w:rsid w:val="00D65531"/>
    <w:rPr>
      <w:rFonts w:ascii="Calibri" w:eastAsia="Times New Roman" w:hAnsi="Calibri" w:cs="Calibri"/>
    </w:rPr>
  </w:style>
  <w:style w:type="character" w:customStyle="1" w:styleId="81">
    <w:name w:val="Основен текст81"/>
    <w:uiPriority w:val="99"/>
    <w:rsid w:val="00D65531"/>
    <w:rPr>
      <w:rFonts w:ascii="Times New Roman" w:hAnsi="Times New Roman"/>
      <w:sz w:val="21"/>
      <w:shd w:val="clear" w:color="auto" w:fill="FFFFFF"/>
    </w:rPr>
  </w:style>
  <w:style w:type="paragraph" w:customStyle="1" w:styleId="Style21">
    <w:name w:val="Style21"/>
    <w:basedOn w:val="Normal"/>
    <w:uiPriority w:val="99"/>
    <w:rsid w:val="00D65531"/>
    <w:pPr>
      <w:widowControl w:val="0"/>
      <w:autoSpaceDE w:val="0"/>
      <w:autoSpaceDN w:val="0"/>
      <w:adjustRightInd w:val="0"/>
      <w:spacing w:after="0" w:line="528" w:lineRule="exact"/>
      <w:ind w:firstLine="682"/>
    </w:pPr>
    <w:rPr>
      <w:rFonts w:ascii="Times New Roman" w:eastAsia="Times New Roman" w:hAnsi="Times New Roman"/>
      <w:sz w:val="24"/>
      <w:szCs w:val="24"/>
      <w:lang w:eastAsia="bg-BG"/>
    </w:rPr>
  </w:style>
  <w:style w:type="paragraph" w:styleId="HTMLPreformatted">
    <w:name w:val="HTML Preformatted"/>
    <w:basedOn w:val="Normal"/>
    <w:link w:val="HTMLPreformattedChar1"/>
    <w:uiPriority w:val="99"/>
    <w:rsid w:val="00D65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uiPriority w:val="99"/>
    <w:semiHidden/>
    <w:rsid w:val="00D65531"/>
    <w:rPr>
      <w:rFonts w:ascii="Consolas" w:eastAsia="Calibri" w:hAnsi="Consolas" w:cs="Consolas"/>
      <w:sz w:val="20"/>
      <w:szCs w:val="20"/>
    </w:rPr>
  </w:style>
  <w:style w:type="character" w:customStyle="1" w:styleId="HTMLPreformattedChar1">
    <w:name w:val="HTML Preformatted Char1"/>
    <w:basedOn w:val="DefaultParagraphFont"/>
    <w:link w:val="HTMLPreformatted"/>
    <w:uiPriority w:val="99"/>
    <w:locked/>
    <w:rsid w:val="00D65531"/>
    <w:rPr>
      <w:rFonts w:ascii="Courier New" w:eastAsia="Times New Roman" w:hAnsi="Courier New" w:cs="Courier New"/>
      <w:sz w:val="20"/>
      <w:szCs w:val="20"/>
      <w:lang w:eastAsia="bg-BG"/>
    </w:rPr>
  </w:style>
  <w:style w:type="paragraph" w:customStyle="1" w:styleId="ACLevel1">
    <w:name w:val="AC Level 1"/>
    <w:basedOn w:val="Normal"/>
    <w:uiPriority w:val="99"/>
    <w:rsid w:val="00D65531"/>
    <w:pPr>
      <w:numPr>
        <w:numId w:val="25"/>
      </w:numPr>
      <w:tabs>
        <w:tab w:val="clear" w:pos="1785"/>
        <w:tab w:val="num" w:pos="720"/>
        <w:tab w:val="num" w:pos="1440"/>
      </w:tabs>
      <w:spacing w:after="240" w:line="240" w:lineRule="auto"/>
      <w:ind w:left="720" w:hanging="720"/>
      <w:jc w:val="both"/>
      <w:outlineLvl w:val="0"/>
    </w:pPr>
    <w:rPr>
      <w:rFonts w:ascii="Times New Roman" w:eastAsia="Times New Roman" w:hAnsi="Times New Roman"/>
      <w:sz w:val="24"/>
      <w:szCs w:val="24"/>
      <w:lang w:val="en-IE"/>
    </w:rPr>
  </w:style>
  <w:style w:type="paragraph" w:styleId="ListNumber3">
    <w:name w:val="List Number 3"/>
    <w:basedOn w:val="Normal"/>
    <w:uiPriority w:val="99"/>
    <w:rsid w:val="00D65531"/>
    <w:pPr>
      <w:tabs>
        <w:tab w:val="num" w:pos="926"/>
      </w:tabs>
      <w:spacing w:after="0" w:line="240" w:lineRule="auto"/>
      <w:ind w:left="926" w:hanging="360"/>
      <w:jc w:val="both"/>
    </w:pPr>
    <w:rPr>
      <w:rFonts w:ascii="Univers" w:eastAsia="Times New Roman" w:hAnsi="Univers" w:cs="Univers"/>
      <w:lang w:val="en-GB"/>
    </w:rPr>
  </w:style>
  <w:style w:type="paragraph" w:customStyle="1" w:styleId="Default">
    <w:name w:val="Default"/>
    <w:uiPriority w:val="99"/>
    <w:rsid w:val="00D65531"/>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font5">
    <w:name w:val="font5"/>
    <w:basedOn w:val="Normal"/>
    <w:rsid w:val="00D65531"/>
    <w:pPr>
      <w:spacing w:before="100" w:beforeAutospacing="1" w:after="100" w:afterAutospacing="1" w:line="240" w:lineRule="auto"/>
    </w:pPr>
    <w:rPr>
      <w:rFonts w:ascii="Verdana" w:hAnsi="Verdana"/>
      <w:sz w:val="20"/>
      <w:szCs w:val="20"/>
      <w:lang w:eastAsia="bg-BG"/>
    </w:rPr>
  </w:style>
  <w:style w:type="paragraph" w:customStyle="1" w:styleId="font6">
    <w:name w:val="font6"/>
    <w:basedOn w:val="Normal"/>
    <w:rsid w:val="00D65531"/>
    <w:pPr>
      <w:spacing w:before="100" w:beforeAutospacing="1" w:after="100" w:afterAutospacing="1" w:line="240" w:lineRule="auto"/>
    </w:pPr>
    <w:rPr>
      <w:rFonts w:ascii="Verdana" w:hAnsi="Verdana"/>
      <w:sz w:val="20"/>
      <w:szCs w:val="20"/>
      <w:lang w:eastAsia="bg-BG"/>
    </w:rPr>
  </w:style>
  <w:style w:type="paragraph" w:customStyle="1" w:styleId="xl74">
    <w:name w:val="xl74"/>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sz w:val="24"/>
      <w:szCs w:val="24"/>
      <w:lang w:eastAsia="bg-BG"/>
    </w:rPr>
  </w:style>
  <w:style w:type="paragraph" w:customStyle="1" w:styleId="xl75">
    <w:name w:val="xl7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lang w:eastAsia="bg-BG"/>
    </w:rPr>
  </w:style>
  <w:style w:type="paragraph" w:customStyle="1" w:styleId="xl76">
    <w:name w:val="xl7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b/>
      <w:bCs/>
      <w:sz w:val="24"/>
      <w:szCs w:val="24"/>
      <w:lang w:eastAsia="bg-BG"/>
    </w:rPr>
  </w:style>
  <w:style w:type="paragraph" w:customStyle="1" w:styleId="xl77">
    <w:name w:val="xl7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sz w:val="24"/>
      <w:szCs w:val="24"/>
      <w:lang w:eastAsia="bg-BG"/>
    </w:rPr>
  </w:style>
  <w:style w:type="paragraph" w:customStyle="1" w:styleId="xl78">
    <w:name w:val="xl78"/>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sz w:val="24"/>
      <w:szCs w:val="24"/>
      <w:lang w:eastAsia="bg-BG"/>
    </w:rPr>
  </w:style>
  <w:style w:type="paragraph" w:customStyle="1" w:styleId="xl79">
    <w:name w:val="xl79"/>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Verdana" w:hAnsi="Verdana"/>
      <w:b/>
      <w:bCs/>
      <w:sz w:val="24"/>
      <w:szCs w:val="24"/>
      <w:lang w:eastAsia="bg-BG"/>
    </w:rPr>
  </w:style>
  <w:style w:type="paragraph" w:customStyle="1" w:styleId="xl80">
    <w:name w:val="xl8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b/>
      <w:bCs/>
      <w:sz w:val="24"/>
      <w:szCs w:val="24"/>
      <w:lang w:eastAsia="bg-BG"/>
    </w:rPr>
  </w:style>
  <w:style w:type="paragraph" w:customStyle="1" w:styleId="xl81">
    <w:name w:val="xl81"/>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lang w:eastAsia="bg-BG"/>
    </w:rPr>
  </w:style>
  <w:style w:type="paragraph" w:customStyle="1" w:styleId="xl82">
    <w:name w:val="xl82"/>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sz w:val="24"/>
      <w:szCs w:val="24"/>
      <w:lang w:eastAsia="bg-BG"/>
    </w:rPr>
  </w:style>
  <w:style w:type="paragraph" w:customStyle="1" w:styleId="xl83">
    <w:name w:val="xl83"/>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color w:val="000000"/>
      <w:sz w:val="24"/>
      <w:szCs w:val="24"/>
      <w:lang w:eastAsia="bg-BG"/>
    </w:rPr>
  </w:style>
  <w:style w:type="paragraph" w:customStyle="1" w:styleId="xl84">
    <w:name w:val="xl84"/>
    <w:basedOn w:val="Normal"/>
    <w:rsid w:val="00D65531"/>
    <w:pPr>
      <w:pBdr>
        <w:top w:val="single" w:sz="4" w:space="0" w:color="auto"/>
        <w:left w:val="single" w:sz="4" w:space="0" w:color="auto"/>
      </w:pBdr>
      <w:spacing w:before="100" w:beforeAutospacing="1" w:after="100" w:afterAutospacing="1" w:line="240" w:lineRule="auto"/>
      <w:jc w:val="center"/>
      <w:textAlignment w:val="top"/>
    </w:pPr>
    <w:rPr>
      <w:rFonts w:ascii="Verdana" w:hAnsi="Verdana"/>
      <w:sz w:val="24"/>
      <w:szCs w:val="24"/>
      <w:lang w:eastAsia="bg-BG"/>
    </w:rPr>
  </w:style>
  <w:style w:type="paragraph" w:customStyle="1" w:styleId="xl85">
    <w:name w:val="xl85"/>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Verdana" w:hAnsi="Verdana"/>
      <w:sz w:val="24"/>
      <w:szCs w:val="24"/>
      <w:lang w:eastAsia="bg-BG"/>
    </w:rPr>
  </w:style>
  <w:style w:type="paragraph" w:customStyle="1" w:styleId="xl86">
    <w:name w:val="xl86"/>
    <w:basedOn w:val="Normal"/>
    <w:rsid w:val="00D6553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Verdana" w:hAnsi="Verdana"/>
      <w:b/>
      <w:bCs/>
      <w:lang w:eastAsia="bg-BG"/>
    </w:rPr>
  </w:style>
  <w:style w:type="paragraph" w:customStyle="1" w:styleId="xl87">
    <w:name w:val="xl8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sz w:val="24"/>
      <w:szCs w:val="24"/>
      <w:lang w:eastAsia="bg-BG"/>
    </w:rPr>
  </w:style>
  <w:style w:type="paragraph" w:customStyle="1" w:styleId="xl88">
    <w:name w:val="xl88"/>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sz w:val="24"/>
      <w:szCs w:val="24"/>
      <w:lang w:eastAsia="bg-BG"/>
    </w:rPr>
  </w:style>
  <w:style w:type="paragraph" w:customStyle="1" w:styleId="font7">
    <w:name w:val="font7"/>
    <w:basedOn w:val="Normal"/>
    <w:rsid w:val="00D65531"/>
    <w:pPr>
      <w:spacing w:before="100" w:beforeAutospacing="1" w:after="100" w:afterAutospacing="1" w:line="240" w:lineRule="auto"/>
    </w:pPr>
    <w:rPr>
      <w:rFonts w:ascii="Verdana" w:eastAsia="Times New Roman" w:hAnsi="Verdana"/>
      <w:color w:val="000000"/>
      <w:sz w:val="20"/>
      <w:szCs w:val="20"/>
      <w:lang w:eastAsia="bg-BG"/>
    </w:rPr>
  </w:style>
  <w:style w:type="paragraph" w:customStyle="1" w:styleId="font8">
    <w:name w:val="font8"/>
    <w:basedOn w:val="Normal"/>
    <w:rsid w:val="00D65531"/>
    <w:pPr>
      <w:spacing w:before="100" w:beforeAutospacing="1" w:after="100" w:afterAutospacing="1" w:line="240" w:lineRule="auto"/>
    </w:pPr>
    <w:rPr>
      <w:rFonts w:ascii="Verdana" w:eastAsia="Times New Roman" w:hAnsi="Verdana"/>
      <w:b/>
      <w:bCs/>
      <w:color w:val="000000"/>
      <w:sz w:val="20"/>
      <w:szCs w:val="20"/>
      <w:lang w:eastAsia="bg-BG"/>
    </w:rPr>
  </w:style>
  <w:style w:type="paragraph" w:customStyle="1" w:styleId="xl89">
    <w:name w:val="xl89"/>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Verdana" w:eastAsia="Times New Roman" w:hAnsi="Verdana"/>
      <w:sz w:val="20"/>
      <w:szCs w:val="20"/>
      <w:lang w:eastAsia="bg-BG"/>
    </w:rPr>
  </w:style>
  <w:style w:type="paragraph" w:customStyle="1" w:styleId="xl90">
    <w:name w:val="xl9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eastAsia="Times New Roman" w:hAnsi="Verdana"/>
      <w:b/>
      <w:bCs/>
      <w:color w:val="000000"/>
      <w:sz w:val="20"/>
      <w:szCs w:val="20"/>
      <w:lang w:eastAsia="bg-BG"/>
    </w:rPr>
  </w:style>
  <w:style w:type="paragraph" w:customStyle="1" w:styleId="xl91">
    <w:name w:val="xl91"/>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92">
    <w:name w:val="xl92"/>
    <w:basedOn w:val="Normal"/>
    <w:rsid w:val="00D6553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93">
    <w:name w:val="xl93"/>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94">
    <w:name w:val="xl94"/>
    <w:basedOn w:val="Normal"/>
    <w:rsid w:val="00D6553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95">
    <w:name w:val="xl95"/>
    <w:basedOn w:val="Normal"/>
    <w:rsid w:val="00D655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96">
    <w:name w:val="xl96"/>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97">
    <w:name w:val="xl97"/>
    <w:basedOn w:val="Normal"/>
    <w:rsid w:val="00D655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98">
    <w:name w:val="xl98"/>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99">
    <w:name w:val="xl99"/>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00">
    <w:name w:val="xl100"/>
    <w:basedOn w:val="Normal"/>
    <w:rsid w:val="00D655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1">
    <w:name w:val="xl101"/>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02">
    <w:name w:val="xl102"/>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03">
    <w:name w:val="xl103"/>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04">
    <w:name w:val="xl104"/>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5">
    <w:name w:val="xl105"/>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6">
    <w:name w:val="xl106"/>
    <w:basedOn w:val="Normal"/>
    <w:rsid w:val="00D65531"/>
    <w:pPr>
      <w:spacing w:before="100" w:beforeAutospacing="1" w:after="100" w:afterAutospacing="1" w:line="240" w:lineRule="auto"/>
    </w:pPr>
    <w:rPr>
      <w:rFonts w:ascii="Times New Roman" w:eastAsia="Times New Roman" w:hAnsi="Times New Roman"/>
      <w:sz w:val="20"/>
      <w:szCs w:val="20"/>
      <w:lang w:val="en-US"/>
    </w:rPr>
  </w:style>
  <w:style w:type="paragraph" w:customStyle="1" w:styleId="xl107">
    <w:name w:val="xl107"/>
    <w:basedOn w:val="Normal"/>
    <w:rsid w:val="00D65531"/>
    <w:pP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08">
    <w:name w:val="xl108"/>
    <w:basedOn w:val="Normal"/>
    <w:rsid w:val="00D65531"/>
    <w:pP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9">
    <w:name w:val="xl109"/>
    <w:basedOn w:val="Normal"/>
    <w:rsid w:val="00D65531"/>
    <w:pPr>
      <w:spacing w:before="100" w:beforeAutospacing="1" w:after="100" w:afterAutospacing="1" w:line="240" w:lineRule="auto"/>
    </w:pPr>
    <w:rPr>
      <w:rFonts w:ascii="Times New Roman" w:eastAsia="Times New Roman" w:hAnsi="Times New Roman"/>
      <w:sz w:val="20"/>
      <w:szCs w:val="20"/>
      <w:lang w:val="en-US"/>
    </w:rPr>
  </w:style>
  <w:style w:type="paragraph" w:customStyle="1" w:styleId="xl110">
    <w:name w:val="xl110"/>
    <w:basedOn w:val="Normal"/>
    <w:rsid w:val="00D65531"/>
    <w:pPr>
      <w:shd w:val="clear" w:color="000000" w:fill="FFFFFF"/>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11">
    <w:name w:val="xl111"/>
    <w:basedOn w:val="Normal"/>
    <w:rsid w:val="00D6553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12">
    <w:name w:val="xl112"/>
    <w:basedOn w:val="Normal"/>
    <w:rsid w:val="00D655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13">
    <w:name w:val="xl113"/>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14">
    <w:name w:val="xl114"/>
    <w:basedOn w:val="Normal"/>
    <w:rsid w:val="00D6553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15">
    <w:name w:val="xl115"/>
    <w:basedOn w:val="Normal"/>
    <w:rsid w:val="00D6553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116">
    <w:name w:val="xl116"/>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17">
    <w:name w:val="xl117"/>
    <w:basedOn w:val="Normal"/>
    <w:rsid w:val="00D65531"/>
    <w:pPr>
      <w:spacing w:before="100" w:beforeAutospacing="1" w:after="100" w:afterAutospacing="1" w:line="240" w:lineRule="auto"/>
      <w:textAlignment w:val="top"/>
    </w:pPr>
    <w:rPr>
      <w:rFonts w:ascii="Times New Roman" w:eastAsia="Times New Roman" w:hAnsi="Times New Roman"/>
      <w:b/>
      <w:bCs/>
      <w:sz w:val="20"/>
      <w:szCs w:val="20"/>
      <w:lang w:val="en-US"/>
    </w:rPr>
  </w:style>
  <w:style w:type="paragraph" w:customStyle="1" w:styleId="xl118">
    <w:name w:val="xl118"/>
    <w:basedOn w:val="Normal"/>
    <w:rsid w:val="00D65531"/>
    <w:pPr>
      <w:shd w:val="clear" w:color="000000" w:fill="FFFFFF"/>
      <w:spacing w:before="100" w:beforeAutospacing="1" w:after="100" w:afterAutospacing="1" w:line="240" w:lineRule="auto"/>
    </w:pPr>
    <w:rPr>
      <w:rFonts w:ascii="Times New Roman" w:eastAsia="Times New Roman" w:hAnsi="Times New Roman"/>
      <w:b/>
      <w:bCs/>
      <w:i/>
      <w:iCs/>
      <w:sz w:val="20"/>
      <w:szCs w:val="20"/>
      <w:lang w:val="en-US"/>
    </w:rPr>
  </w:style>
  <w:style w:type="paragraph" w:customStyle="1" w:styleId="xl119">
    <w:name w:val="xl119"/>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val="en-US"/>
    </w:rPr>
  </w:style>
  <w:style w:type="paragraph" w:customStyle="1" w:styleId="xl120">
    <w:name w:val="xl12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val="en-US"/>
    </w:rPr>
  </w:style>
  <w:style w:type="paragraph" w:customStyle="1" w:styleId="xl121">
    <w:name w:val="xl121"/>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22">
    <w:name w:val="xl122"/>
    <w:basedOn w:val="Normal"/>
    <w:rsid w:val="00D6553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23">
    <w:name w:val="xl123"/>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24">
    <w:name w:val="xl124"/>
    <w:basedOn w:val="Normal"/>
    <w:rsid w:val="00D65531"/>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25">
    <w:name w:val="xl125"/>
    <w:basedOn w:val="Normal"/>
    <w:rsid w:val="00D65531"/>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26">
    <w:name w:val="xl126"/>
    <w:basedOn w:val="Normal"/>
    <w:rsid w:val="00D65531"/>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27">
    <w:name w:val="xl127"/>
    <w:basedOn w:val="Normal"/>
    <w:rsid w:val="00D65531"/>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28">
    <w:name w:val="xl128"/>
    <w:basedOn w:val="Normal"/>
    <w:rsid w:val="00D6553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29">
    <w:name w:val="xl129"/>
    <w:basedOn w:val="Normal"/>
    <w:rsid w:val="00D65531"/>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0">
    <w:name w:val="xl130"/>
    <w:basedOn w:val="Normal"/>
    <w:rsid w:val="00D65531"/>
    <w:pPr>
      <w:pBdr>
        <w:left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1">
    <w:name w:val="xl131"/>
    <w:basedOn w:val="Normal"/>
    <w:rsid w:val="00D65531"/>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2">
    <w:name w:val="xl132"/>
    <w:basedOn w:val="Normal"/>
    <w:rsid w:val="00D65531"/>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33">
    <w:name w:val="xl133"/>
    <w:basedOn w:val="Normal"/>
    <w:rsid w:val="00D6553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34">
    <w:name w:val="xl134"/>
    <w:basedOn w:val="Normal"/>
    <w:rsid w:val="00D65531"/>
    <w:pPr>
      <w:spacing w:before="100" w:beforeAutospacing="1" w:after="100" w:afterAutospacing="1" w:line="240" w:lineRule="auto"/>
      <w:jc w:val="right"/>
    </w:pPr>
    <w:rPr>
      <w:rFonts w:ascii="Times New Roman" w:eastAsia="Times New Roman" w:hAnsi="Times New Roman"/>
      <w:b/>
      <w:bCs/>
      <w:sz w:val="20"/>
      <w:szCs w:val="20"/>
      <w:lang w:val="en-US"/>
    </w:rPr>
  </w:style>
  <w:style w:type="paragraph" w:customStyle="1" w:styleId="xl135">
    <w:name w:val="xl13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6">
    <w:name w:val="xl13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7">
    <w:name w:val="xl137"/>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8">
    <w:name w:val="xl138"/>
    <w:basedOn w:val="Normal"/>
    <w:rsid w:val="00D65531"/>
    <w:pPr>
      <w:pBdr>
        <w:top w:val="single" w:sz="8" w:space="0" w:color="auto"/>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9">
    <w:name w:val="xl139"/>
    <w:basedOn w:val="Normal"/>
    <w:rsid w:val="00D65531"/>
    <w:pPr>
      <w:pBdr>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0">
    <w:name w:val="xl140"/>
    <w:basedOn w:val="Normal"/>
    <w:rsid w:val="00D65531"/>
    <w:pPr>
      <w:pBdr>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1">
    <w:name w:val="xl141"/>
    <w:basedOn w:val="Normal"/>
    <w:rsid w:val="00D65531"/>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2">
    <w:name w:val="xl142"/>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3">
    <w:name w:val="xl143"/>
    <w:basedOn w:val="Normal"/>
    <w:rsid w:val="00D655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4">
    <w:name w:val="xl144"/>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5">
    <w:name w:val="xl145"/>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46">
    <w:name w:val="xl146"/>
    <w:basedOn w:val="Normal"/>
    <w:rsid w:val="00D6553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47">
    <w:name w:val="xl147"/>
    <w:basedOn w:val="Normal"/>
    <w:rsid w:val="00D655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48">
    <w:name w:val="xl148"/>
    <w:basedOn w:val="Normal"/>
    <w:rsid w:val="00D65531"/>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9">
    <w:name w:val="xl149"/>
    <w:basedOn w:val="Normal"/>
    <w:rsid w:val="00D65531"/>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0">
    <w:name w:val="xl150"/>
    <w:basedOn w:val="Normal"/>
    <w:rsid w:val="00D65531"/>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1">
    <w:name w:val="xl151"/>
    <w:basedOn w:val="Normal"/>
    <w:rsid w:val="00D65531"/>
    <w:pPr>
      <w:shd w:val="clear" w:color="000000" w:fill="FFFFFF"/>
      <w:spacing w:before="100" w:beforeAutospacing="1" w:after="100" w:afterAutospacing="1" w:line="240" w:lineRule="auto"/>
      <w:jc w:val="right"/>
    </w:pPr>
    <w:rPr>
      <w:rFonts w:ascii="Times New Roman" w:eastAsia="Times New Roman" w:hAnsi="Times New Roman"/>
      <w:b/>
      <w:bCs/>
      <w:sz w:val="20"/>
      <w:szCs w:val="20"/>
      <w:lang w:val="en-US"/>
    </w:rPr>
  </w:style>
  <w:style w:type="paragraph" w:customStyle="1" w:styleId="xl152">
    <w:name w:val="xl152"/>
    <w:basedOn w:val="Normal"/>
    <w:rsid w:val="00D65531"/>
    <w:pPr>
      <w:pBdr>
        <w:top w:val="single" w:sz="8" w:space="0" w:color="auto"/>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3">
    <w:name w:val="xl153"/>
    <w:basedOn w:val="Normal"/>
    <w:rsid w:val="00D65531"/>
    <w:pPr>
      <w:pBdr>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4">
    <w:name w:val="xl154"/>
    <w:basedOn w:val="Normal"/>
    <w:rsid w:val="00D65531"/>
    <w:pPr>
      <w:pBdr>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5">
    <w:name w:val="xl155"/>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6">
    <w:name w:val="xl156"/>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7">
    <w:name w:val="xl157"/>
    <w:basedOn w:val="Normal"/>
    <w:rsid w:val="00D6553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8">
    <w:name w:val="xl158"/>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9">
    <w:name w:val="xl159"/>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msonormal0">
    <w:name w:val="msonormal"/>
    <w:basedOn w:val="Normal"/>
    <w:rsid w:val="00D65531"/>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NoList5">
    <w:name w:val="No List5"/>
    <w:next w:val="NoList"/>
    <w:uiPriority w:val="99"/>
    <w:semiHidden/>
    <w:unhideWhenUsed/>
    <w:rsid w:val="00D65531"/>
  </w:style>
  <w:style w:type="paragraph" w:customStyle="1" w:styleId="xl160">
    <w:name w:val="xl16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sz w:val="24"/>
      <w:szCs w:val="24"/>
      <w:lang w:val="en-US"/>
    </w:rPr>
  </w:style>
  <w:style w:type="paragraph" w:customStyle="1" w:styleId="xl161">
    <w:name w:val="xl161"/>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Verdana" w:eastAsia="Times New Roman" w:hAnsi="Verdana"/>
      <w:sz w:val="24"/>
      <w:szCs w:val="24"/>
      <w:lang w:val="en-US"/>
    </w:rPr>
  </w:style>
  <w:style w:type="paragraph" w:customStyle="1" w:styleId="xl162">
    <w:name w:val="xl162"/>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Verdana" w:eastAsia="Times New Roman" w:hAnsi="Verdana"/>
      <w:sz w:val="24"/>
      <w:szCs w:val="24"/>
      <w:lang w:val="en-US"/>
    </w:rPr>
  </w:style>
  <w:style w:type="paragraph" w:customStyle="1" w:styleId="xl163">
    <w:name w:val="xl163"/>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Verdana" w:eastAsia="Times New Roman" w:hAnsi="Verdana"/>
      <w:sz w:val="24"/>
      <w:szCs w:val="24"/>
      <w:lang w:val="en-US"/>
    </w:rPr>
  </w:style>
  <w:style w:type="paragraph" w:customStyle="1" w:styleId="xl164">
    <w:name w:val="xl164"/>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Verdana" w:eastAsia="Times New Roman" w:hAnsi="Verdana"/>
      <w:sz w:val="24"/>
      <w:szCs w:val="24"/>
      <w:lang w:val="en-US"/>
    </w:rPr>
  </w:style>
  <w:style w:type="paragraph" w:customStyle="1" w:styleId="xl165">
    <w:name w:val="xl16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sz w:val="24"/>
      <w:szCs w:val="24"/>
      <w:lang w:val="en-US"/>
    </w:rPr>
  </w:style>
  <w:style w:type="paragraph" w:customStyle="1" w:styleId="xl166">
    <w:name w:val="xl16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b/>
      <w:bCs/>
      <w:i/>
      <w:iCs/>
      <w:sz w:val="24"/>
      <w:szCs w:val="24"/>
      <w:lang w:val="en-US"/>
    </w:rPr>
  </w:style>
  <w:style w:type="paragraph" w:customStyle="1" w:styleId="xl167">
    <w:name w:val="xl16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erdana" w:eastAsia="Times New Roman" w:hAnsi="Verdana"/>
      <w:b/>
      <w:bCs/>
      <w:i/>
      <w:iCs/>
      <w:sz w:val="24"/>
      <w:szCs w:val="24"/>
      <w:lang w:val="en-US"/>
    </w:rPr>
  </w:style>
  <w:style w:type="paragraph" w:customStyle="1" w:styleId="xl168">
    <w:name w:val="xl168"/>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Verdana" w:eastAsia="Times New Roman" w:hAnsi="Verdana"/>
      <w:b/>
      <w:bCs/>
      <w:sz w:val="24"/>
      <w:szCs w:val="24"/>
      <w:lang w:val="en-US"/>
    </w:rPr>
  </w:style>
  <w:style w:type="paragraph" w:customStyle="1" w:styleId="xl169">
    <w:name w:val="xl169"/>
    <w:basedOn w:val="Normal"/>
    <w:rsid w:val="00D65531"/>
    <w:pPr>
      <w:spacing w:before="100" w:beforeAutospacing="1" w:after="100" w:afterAutospacing="1" w:line="240" w:lineRule="auto"/>
      <w:jc w:val="center"/>
    </w:pPr>
    <w:rPr>
      <w:rFonts w:ascii="Verdana" w:eastAsia="Times New Roman" w:hAnsi="Verdana"/>
      <w:sz w:val="24"/>
      <w:szCs w:val="24"/>
      <w:lang w:val="en-US"/>
    </w:rPr>
  </w:style>
  <w:style w:type="paragraph" w:customStyle="1" w:styleId="xl170">
    <w:name w:val="xl170"/>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Verdana" w:eastAsia="Times New Roman" w:hAnsi="Verdana"/>
      <w:sz w:val="24"/>
      <w:szCs w:val="24"/>
      <w:lang w:val="en-US"/>
    </w:rPr>
  </w:style>
  <w:style w:type="paragraph" w:customStyle="1" w:styleId="xl171">
    <w:name w:val="xl171"/>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Verdana" w:eastAsia="Times New Roman" w:hAnsi="Verdana"/>
      <w:sz w:val="24"/>
      <w:szCs w:val="24"/>
      <w:lang w:val="en-US"/>
    </w:rPr>
  </w:style>
  <w:style w:type="paragraph" w:customStyle="1" w:styleId="xl172">
    <w:name w:val="xl172"/>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Verdana" w:eastAsia="Times New Roman" w:hAnsi="Verdana"/>
      <w:b/>
      <w:bCs/>
      <w:sz w:val="24"/>
      <w:szCs w:val="24"/>
      <w:lang w:val="en-US"/>
    </w:rPr>
  </w:style>
  <w:style w:type="paragraph" w:customStyle="1" w:styleId="xl173">
    <w:name w:val="xl173"/>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Verdana" w:eastAsia="Times New Roman" w:hAnsi="Verdana"/>
      <w:b/>
      <w:bCs/>
      <w:sz w:val="24"/>
      <w:szCs w:val="24"/>
      <w:lang w:val="en-US"/>
    </w:rPr>
  </w:style>
  <w:style w:type="paragraph" w:customStyle="1" w:styleId="xl174">
    <w:name w:val="xl174"/>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Verdana" w:eastAsia="Times New Roman" w:hAnsi="Verdana"/>
      <w:b/>
      <w:bCs/>
      <w:sz w:val="24"/>
      <w:szCs w:val="24"/>
      <w:lang w:val="en-US"/>
    </w:rPr>
  </w:style>
  <w:style w:type="paragraph" w:customStyle="1" w:styleId="xl175">
    <w:name w:val="xl175"/>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pPr>
    <w:rPr>
      <w:rFonts w:ascii="Verdana" w:eastAsia="Times New Roman" w:hAnsi="Verdana"/>
      <w:b/>
      <w:bCs/>
      <w:sz w:val="24"/>
      <w:szCs w:val="24"/>
      <w:lang w:val="en-US"/>
    </w:rPr>
  </w:style>
  <w:style w:type="paragraph" w:customStyle="1" w:styleId="xl176">
    <w:name w:val="xl176"/>
    <w:basedOn w:val="Normal"/>
    <w:rsid w:val="00D65531"/>
    <w:pPr>
      <w:spacing w:before="100" w:beforeAutospacing="1" w:after="100" w:afterAutospacing="1" w:line="240" w:lineRule="auto"/>
      <w:jc w:val="center"/>
      <w:textAlignment w:val="center"/>
    </w:pPr>
    <w:rPr>
      <w:rFonts w:ascii="Verdana" w:eastAsia="Times New Roman" w:hAnsi="Verdana"/>
      <w:b/>
      <w:bCs/>
      <w:sz w:val="24"/>
      <w:szCs w:val="24"/>
      <w:lang w:val="en-US"/>
    </w:rPr>
  </w:style>
  <w:style w:type="paragraph" w:customStyle="1" w:styleId="xl177">
    <w:name w:val="xl177"/>
    <w:basedOn w:val="Normal"/>
    <w:rsid w:val="00D65531"/>
    <w:pPr>
      <w:pBdr>
        <w:bottom w:val="single" w:sz="4" w:space="0" w:color="auto"/>
      </w:pBdr>
      <w:spacing w:before="100" w:beforeAutospacing="1" w:after="100" w:afterAutospacing="1" w:line="240" w:lineRule="auto"/>
      <w:textAlignment w:val="center"/>
    </w:pPr>
    <w:rPr>
      <w:rFonts w:ascii="Verdana" w:eastAsia="Times New Roman" w:hAnsi="Verdana"/>
      <w:sz w:val="24"/>
      <w:szCs w:val="24"/>
      <w:lang w:val="en-US"/>
    </w:rPr>
  </w:style>
  <w:style w:type="numbering" w:customStyle="1" w:styleId="NoList6">
    <w:name w:val="No List6"/>
    <w:next w:val="NoList"/>
    <w:uiPriority w:val="99"/>
    <w:semiHidden/>
    <w:unhideWhenUsed/>
    <w:rsid w:val="00D65531"/>
  </w:style>
  <w:style w:type="paragraph" w:customStyle="1" w:styleId="xl178">
    <w:name w:val="xl178"/>
    <w:basedOn w:val="Normal"/>
    <w:rsid w:val="00D6553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79">
    <w:name w:val="xl179"/>
    <w:basedOn w:val="Normal"/>
    <w:rsid w:val="00D65531"/>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0">
    <w:name w:val="xl180"/>
    <w:basedOn w:val="Normal"/>
    <w:rsid w:val="00D6553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1">
    <w:name w:val="xl181"/>
    <w:basedOn w:val="Normal"/>
    <w:rsid w:val="00D655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2">
    <w:name w:val="xl182"/>
    <w:basedOn w:val="Normal"/>
    <w:rsid w:val="00D6553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3">
    <w:name w:val="xl183"/>
    <w:basedOn w:val="Normal"/>
    <w:rsid w:val="00D6553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4">
    <w:name w:val="xl184"/>
    <w:basedOn w:val="Normal"/>
    <w:rsid w:val="00D65531"/>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5">
    <w:name w:val="xl185"/>
    <w:basedOn w:val="Normal"/>
    <w:rsid w:val="00D65531"/>
    <w:pPr>
      <w:pBdr>
        <w:top w:val="single" w:sz="4" w:space="0" w:color="auto"/>
        <w:bottom w:val="single" w:sz="4" w:space="0" w:color="auto"/>
      </w:pBdr>
      <w:shd w:val="clear" w:color="000000" w:fill="B8CCE4"/>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6">
    <w:name w:val="xl186"/>
    <w:basedOn w:val="Normal"/>
    <w:rsid w:val="00D65531"/>
    <w:pPr>
      <w:pBdr>
        <w:top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eastAsia="Times New Roman" w:cs="Calibri"/>
      <w:b/>
      <w:bCs/>
      <w:color w:val="000000"/>
      <w:sz w:val="24"/>
      <w:szCs w:val="24"/>
      <w:lang w:val="en-US"/>
    </w:rPr>
  </w:style>
  <w:style w:type="table" w:customStyle="1" w:styleId="TableGrid6">
    <w:name w:val="Table Grid6"/>
    <w:basedOn w:val="TableNormal"/>
    <w:next w:val="TableGrid"/>
    <w:uiPriority w:val="39"/>
    <w:rsid w:val="00D6553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65531"/>
  </w:style>
  <w:style w:type="table" w:customStyle="1" w:styleId="TableGrid7">
    <w:name w:val="Table Grid7"/>
    <w:basedOn w:val="TableNormal"/>
    <w:next w:val="TableGrid"/>
    <w:uiPriority w:val="39"/>
    <w:rsid w:val="00D6553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87">
    <w:name w:val="xl18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8">
    <w:name w:val="xl188"/>
    <w:basedOn w:val="Normal"/>
    <w:rsid w:val="00535A0A"/>
    <w:pP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189">
    <w:name w:val="xl18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color w:val="000000"/>
      <w:sz w:val="20"/>
      <w:szCs w:val="20"/>
      <w:lang w:val="en-US"/>
    </w:rPr>
  </w:style>
  <w:style w:type="paragraph" w:customStyle="1" w:styleId="xl190">
    <w:name w:val="xl19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191">
    <w:name w:val="xl19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sz w:val="20"/>
      <w:szCs w:val="20"/>
      <w:lang w:val="en-US"/>
    </w:rPr>
  </w:style>
  <w:style w:type="paragraph" w:customStyle="1" w:styleId="xl192">
    <w:name w:val="xl19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b/>
      <w:bCs/>
      <w:sz w:val="20"/>
      <w:szCs w:val="20"/>
      <w:lang w:val="en-US"/>
    </w:rPr>
  </w:style>
  <w:style w:type="paragraph" w:customStyle="1" w:styleId="xl193">
    <w:name w:val="xl19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b/>
      <w:bCs/>
      <w:sz w:val="20"/>
      <w:szCs w:val="20"/>
      <w:lang w:val="en-US"/>
    </w:rPr>
  </w:style>
  <w:style w:type="paragraph" w:customStyle="1" w:styleId="xl194">
    <w:name w:val="xl19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b/>
      <w:bCs/>
      <w:sz w:val="20"/>
      <w:szCs w:val="20"/>
      <w:lang w:val="en-US"/>
    </w:rPr>
  </w:style>
  <w:style w:type="paragraph" w:customStyle="1" w:styleId="xl195">
    <w:name w:val="xl19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196">
    <w:name w:val="xl19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197">
    <w:name w:val="xl19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198">
    <w:name w:val="xl19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199">
    <w:name w:val="xl19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sz w:val="20"/>
      <w:szCs w:val="20"/>
      <w:lang w:val="en-US"/>
    </w:rPr>
  </w:style>
  <w:style w:type="paragraph" w:customStyle="1" w:styleId="xl200">
    <w:name w:val="xl20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b/>
      <w:bCs/>
      <w:sz w:val="20"/>
      <w:szCs w:val="20"/>
      <w:lang w:val="en-US"/>
    </w:rPr>
  </w:style>
  <w:style w:type="paragraph" w:customStyle="1" w:styleId="xl201">
    <w:name w:val="xl20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sz w:val="20"/>
      <w:szCs w:val="20"/>
      <w:lang w:val="en-US"/>
    </w:rPr>
  </w:style>
  <w:style w:type="paragraph" w:customStyle="1" w:styleId="xl202">
    <w:name w:val="xl20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sz w:val="20"/>
      <w:szCs w:val="20"/>
      <w:lang w:val="en-US"/>
    </w:rPr>
  </w:style>
  <w:style w:type="paragraph" w:customStyle="1" w:styleId="xl203">
    <w:name w:val="xl20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04">
    <w:name w:val="xl20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sz w:val="20"/>
      <w:szCs w:val="20"/>
      <w:lang w:val="en-US"/>
    </w:rPr>
  </w:style>
  <w:style w:type="paragraph" w:customStyle="1" w:styleId="xl205">
    <w:name w:val="xl20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Verdana" w:eastAsia="Times New Roman" w:hAnsi="Verdana"/>
      <w:sz w:val="20"/>
      <w:szCs w:val="20"/>
      <w:lang w:val="en-US"/>
    </w:rPr>
  </w:style>
  <w:style w:type="paragraph" w:customStyle="1" w:styleId="xl206">
    <w:name w:val="xl20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Verdana" w:eastAsia="Times New Roman" w:hAnsi="Verdana"/>
      <w:sz w:val="20"/>
      <w:szCs w:val="20"/>
      <w:lang w:val="en-US"/>
    </w:rPr>
  </w:style>
  <w:style w:type="paragraph" w:customStyle="1" w:styleId="xl207">
    <w:name w:val="xl20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sz w:val="20"/>
      <w:szCs w:val="20"/>
      <w:lang w:val="en-US"/>
    </w:rPr>
  </w:style>
  <w:style w:type="paragraph" w:customStyle="1" w:styleId="xl208">
    <w:name w:val="xl20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209">
    <w:name w:val="xl20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sz w:val="20"/>
      <w:szCs w:val="20"/>
      <w:lang w:val="en-US"/>
    </w:rPr>
  </w:style>
  <w:style w:type="paragraph" w:customStyle="1" w:styleId="xl210">
    <w:name w:val="xl21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211">
    <w:name w:val="xl21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Verdana" w:eastAsia="Times New Roman" w:hAnsi="Verdana"/>
      <w:b/>
      <w:bCs/>
      <w:sz w:val="20"/>
      <w:szCs w:val="20"/>
      <w:lang w:val="en-US"/>
    </w:rPr>
  </w:style>
  <w:style w:type="paragraph" w:customStyle="1" w:styleId="xl212">
    <w:name w:val="xl21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sz w:val="20"/>
      <w:szCs w:val="20"/>
      <w:lang w:val="en-US"/>
    </w:rPr>
  </w:style>
  <w:style w:type="paragraph" w:customStyle="1" w:styleId="xl213">
    <w:name w:val="xl21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214">
    <w:name w:val="xl21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215">
    <w:name w:val="xl21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sz w:val="20"/>
      <w:szCs w:val="20"/>
      <w:lang w:val="en-US"/>
    </w:rPr>
  </w:style>
  <w:style w:type="paragraph" w:customStyle="1" w:styleId="xl216">
    <w:name w:val="xl21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17">
    <w:name w:val="xl21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Verdana" w:eastAsia="Times New Roman" w:hAnsi="Verdana"/>
      <w:b/>
      <w:bCs/>
      <w:sz w:val="20"/>
      <w:szCs w:val="20"/>
      <w:lang w:val="en-US"/>
    </w:rPr>
  </w:style>
  <w:style w:type="paragraph" w:customStyle="1" w:styleId="xl218">
    <w:name w:val="xl21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b/>
      <w:bCs/>
      <w:sz w:val="20"/>
      <w:szCs w:val="20"/>
      <w:lang w:val="en-US"/>
    </w:rPr>
  </w:style>
  <w:style w:type="paragraph" w:customStyle="1" w:styleId="xl219">
    <w:name w:val="xl21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20">
    <w:name w:val="xl22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sz w:val="20"/>
      <w:szCs w:val="20"/>
      <w:lang w:val="en-US"/>
    </w:rPr>
  </w:style>
  <w:style w:type="paragraph" w:customStyle="1" w:styleId="xl221">
    <w:name w:val="xl22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Verdana" w:eastAsia="Times New Roman" w:hAnsi="Verdana"/>
      <w:sz w:val="20"/>
      <w:szCs w:val="20"/>
      <w:lang w:val="en-US"/>
    </w:rPr>
  </w:style>
  <w:style w:type="paragraph" w:customStyle="1" w:styleId="xl222">
    <w:name w:val="xl22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223">
    <w:name w:val="xl22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b/>
      <w:bCs/>
      <w:sz w:val="20"/>
      <w:szCs w:val="20"/>
      <w:lang w:val="en-US"/>
    </w:rPr>
  </w:style>
  <w:style w:type="paragraph" w:customStyle="1" w:styleId="xl224">
    <w:name w:val="xl22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25">
    <w:name w:val="xl22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26">
    <w:name w:val="xl22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b/>
      <w:bCs/>
      <w:sz w:val="20"/>
      <w:szCs w:val="20"/>
      <w:lang w:val="en-US"/>
    </w:rPr>
  </w:style>
  <w:style w:type="paragraph" w:customStyle="1" w:styleId="xl227">
    <w:name w:val="xl22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28">
    <w:name w:val="xl22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29">
    <w:name w:val="xl22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230">
    <w:name w:val="xl23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31">
    <w:name w:val="xl23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232">
    <w:name w:val="xl23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n-US"/>
    </w:rPr>
  </w:style>
  <w:style w:type="paragraph" w:customStyle="1" w:styleId="xl233">
    <w:name w:val="xl23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34">
    <w:name w:val="xl23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b/>
      <w:bCs/>
      <w:sz w:val="20"/>
      <w:szCs w:val="20"/>
      <w:lang w:val="en-US"/>
    </w:rPr>
  </w:style>
  <w:style w:type="paragraph" w:customStyle="1" w:styleId="xl235">
    <w:name w:val="xl23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36">
    <w:name w:val="xl23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b/>
      <w:bCs/>
      <w:sz w:val="20"/>
      <w:szCs w:val="20"/>
      <w:lang w:val="en-US"/>
    </w:rPr>
  </w:style>
  <w:style w:type="paragraph" w:customStyle="1" w:styleId="xl237">
    <w:name w:val="xl237"/>
    <w:basedOn w:val="Normal"/>
    <w:rsid w:val="00535A0A"/>
    <w:pP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38">
    <w:name w:val="xl238"/>
    <w:basedOn w:val="Normal"/>
    <w:rsid w:val="00535A0A"/>
    <w:pP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39">
    <w:name w:val="xl23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40">
    <w:name w:val="xl24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41">
    <w:name w:val="xl24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242">
    <w:name w:val="xl24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sz w:val="20"/>
      <w:szCs w:val="20"/>
      <w:lang w:val="en-US"/>
    </w:rPr>
  </w:style>
  <w:style w:type="paragraph" w:customStyle="1" w:styleId="xl243">
    <w:name w:val="xl24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44">
    <w:name w:val="xl24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n-US"/>
    </w:rPr>
  </w:style>
  <w:style w:type="paragraph" w:customStyle="1" w:styleId="xl245">
    <w:name w:val="xl245"/>
    <w:basedOn w:val="Normal"/>
    <w:rsid w:val="00535A0A"/>
    <w:pP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46">
    <w:name w:val="xl246"/>
    <w:basedOn w:val="Normal"/>
    <w:rsid w:val="00535A0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247">
    <w:name w:val="xl247"/>
    <w:basedOn w:val="Normal"/>
    <w:rsid w:val="00535A0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248">
    <w:name w:val="xl24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249">
    <w:name w:val="xl24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Classic 1" w:uiPriority="0"/>
    <w:lsdException w:name="Table Classic 2" w:uiPriority="0"/>
    <w:lsdException w:name="Table 3D effects 1" w:uiPriority="0"/>
    <w:lsdException w:name="Table 3D effects 2" w:uiPriority="0"/>
    <w:lsdException w:name="Table 3D effects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1F8"/>
    <w:rPr>
      <w:rFonts w:ascii="Calibri" w:eastAsia="Calibri" w:hAnsi="Calibri" w:cs="Times New Roman"/>
    </w:rPr>
  </w:style>
  <w:style w:type="paragraph" w:styleId="Heading1">
    <w:name w:val="heading 1"/>
    <w:basedOn w:val="Normal"/>
    <w:next w:val="Normal"/>
    <w:link w:val="Heading1Char"/>
    <w:uiPriority w:val="99"/>
    <w:qFormat/>
    <w:rsid w:val="00D65531"/>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uiPriority w:val="99"/>
    <w:qFormat/>
    <w:rsid w:val="00D65531"/>
    <w:pPr>
      <w:keepNext/>
      <w:spacing w:before="240" w:after="60" w:line="240" w:lineRule="auto"/>
      <w:outlineLvl w:val="1"/>
    </w:pPr>
    <w:rPr>
      <w:rFonts w:ascii="Arial" w:eastAsia="Times New Roman" w:hAnsi="Arial" w:cs="Arial"/>
      <w:b/>
      <w:bCs/>
      <w:i/>
      <w:iCs/>
      <w:sz w:val="28"/>
      <w:szCs w:val="28"/>
      <w:lang w:val="en-US" w:eastAsia="bg-BG"/>
    </w:rPr>
  </w:style>
  <w:style w:type="paragraph" w:styleId="Heading3">
    <w:name w:val="heading 3"/>
    <w:basedOn w:val="Normal"/>
    <w:next w:val="Normal"/>
    <w:link w:val="Heading3Char"/>
    <w:uiPriority w:val="99"/>
    <w:qFormat/>
    <w:rsid w:val="00D65531"/>
    <w:pPr>
      <w:keepNext/>
      <w:spacing w:before="240" w:after="60" w:line="240" w:lineRule="auto"/>
      <w:outlineLvl w:val="2"/>
    </w:pPr>
    <w:rPr>
      <w:rFonts w:ascii="Arial" w:eastAsia="Times New Roman" w:hAnsi="Arial" w:cs="Arial"/>
      <w:b/>
      <w:bCs/>
      <w:sz w:val="26"/>
      <w:szCs w:val="26"/>
      <w:lang w:val="en-US" w:eastAsia="bg-BG"/>
    </w:rPr>
  </w:style>
  <w:style w:type="paragraph" w:styleId="Heading4">
    <w:name w:val="heading 4"/>
    <w:basedOn w:val="Normal"/>
    <w:next w:val="Normal"/>
    <w:link w:val="Heading4Char"/>
    <w:uiPriority w:val="99"/>
    <w:qFormat/>
    <w:rsid w:val="00D65531"/>
    <w:pPr>
      <w:keepNext/>
      <w:numPr>
        <w:numId w:val="15"/>
      </w:numPr>
      <w:spacing w:after="0" w:line="240" w:lineRule="auto"/>
      <w:jc w:val="both"/>
      <w:outlineLvl w:val="3"/>
    </w:pPr>
    <w:rPr>
      <w:rFonts w:ascii="ExcelciorCyr" w:eastAsia="Times New Roman" w:hAnsi="ExcelciorCyr" w:cs="ExcelciorCyr"/>
      <w:b/>
      <w:bCs/>
      <w:sz w:val="24"/>
      <w:szCs w:val="24"/>
      <w:u w:val="single"/>
      <w:lang w:eastAsia="bg-BG"/>
    </w:rPr>
  </w:style>
  <w:style w:type="paragraph" w:styleId="Heading5">
    <w:name w:val="heading 5"/>
    <w:basedOn w:val="Normal"/>
    <w:next w:val="Normal"/>
    <w:link w:val="Heading5Char"/>
    <w:uiPriority w:val="99"/>
    <w:qFormat/>
    <w:rsid w:val="00D65531"/>
    <w:pPr>
      <w:keepNext/>
      <w:keepLines/>
      <w:spacing w:before="200" w:after="0" w:line="240" w:lineRule="auto"/>
      <w:outlineLvl w:val="4"/>
    </w:pPr>
    <w:rPr>
      <w:rFonts w:ascii="Cambria" w:eastAsia="Times New Roman" w:hAnsi="Cambria"/>
      <w:color w:val="243F60"/>
      <w:sz w:val="20"/>
      <w:szCs w:val="20"/>
    </w:rPr>
  </w:style>
  <w:style w:type="paragraph" w:styleId="Heading6">
    <w:name w:val="heading 6"/>
    <w:basedOn w:val="Normal"/>
    <w:next w:val="Normal"/>
    <w:link w:val="Heading6Char"/>
    <w:uiPriority w:val="99"/>
    <w:qFormat/>
    <w:rsid w:val="00D65531"/>
    <w:p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uiPriority w:val="99"/>
    <w:qFormat/>
    <w:rsid w:val="00D65531"/>
    <w:pPr>
      <w:keepNext/>
      <w:keepLines/>
      <w:spacing w:before="200" w:after="0" w:line="240" w:lineRule="auto"/>
      <w:outlineLvl w:val="6"/>
    </w:pPr>
    <w:rPr>
      <w:rFonts w:ascii="Cambria" w:eastAsia="Times New Roman" w:hAnsi="Cambria"/>
      <w:i/>
      <w:iCs/>
      <w:color w:val="404040"/>
      <w:sz w:val="20"/>
      <w:szCs w:val="20"/>
    </w:rPr>
  </w:style>
  <w:style w:type="paragraph" w:styleId="Heading8">
    <w:name w:val="heading 8"/>
    <w:basedOn w:val="Normal"/>
    <w:next w:val="Normal"/>
    <w:link w:val="Heading8Char"/>
    <w:uiPriority w:val="99"/>
    <w:qFormat/>
    <w:rsid w:val="00D65531"/>
    <w:pPr>
      <w:spacing w:before="240" w:after="60" w:line="240" w:lineRule="auto"/>
      <w:outlineLvl w:val="7"/>
    </w:pPr>
    <w:rPr>
      <w:rFonts w:ascii="Times New Roman" w:eastAsia="Times New Roman" w:hAnsi="Times New Roman"/>
      <w:i/>
      <w:iCs/>
      <w:sz w:val="24"/>
      <w:szCs w:val="24"/>
      <w:lang w:val="en-US" w:eastAsia="bg-BG"/>
    </w:rPr>
  </w:style>
  <w:style w:type="paragraph" w:styleId="Heading9">
    <w:name w:val="heading 9"/>
    <w:basedOn w:val="Normal"/>
    <w:next w:val="Normal"/>
    <w:link w:val="Heading9Char"/>
    <w:uiPriority w:val="99"/>
    <w:qFormat/>
    <w:rsid w:val="00D65531"/>
    <w:pPr>
      <w:spacing w:before="240" w:after="60" w:line="240" w:lineRule="auto"/>
      <w:outlineLvl w:val="8"/>
    </w:pPr>
    <w:rPr>
      <w:rFonts w:ascii="Arial" w:eastAsia="Times New Roman" w:hAnsi="Arial" w:cs="Arial"/>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62332"/>
    <w:pPr>
      <w:ind w:left="720"/>
      <w:contextualSpacing/>
    </w:pPr>
  </w:style>
  <w:style w:type="character" w:styleId="Hyperlink">
    <w:name w:val="Hyperlink"/>
    <w:basedOn w:val="DefaultParagraphFont"/>
    <w:uiPriority w:val="99"/>
    <w:unhideWhenUsed/>
    <w:rsid w:val="00F4044B"/>
    <w:rPr>
      <w:color w:val="0000FF" w:themeColor="hyperlink"/>
      <w:u w:val="single"/>
    </w:rPr>
  </w:style>
  <w:style w:type="paragraph" w:styleId="BalloonText">
    <w:name w:val="Balloon Text"/>
    <w:basedOn w:val="Normal"/>
    <w:link w:val="BalloonTextChar"/>
    <w:uiPriority w:val="99"/>
    <w:unhideWhenUsed/>
    <w:rsid w:val="002E1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E1FF7"/>
    <w:rPr>
      <w:rFonts w:ascii="Tahoma" w:eastAsia="Calibri" w:hAnsi="Tahoma" w:cs="Tahoma"/>
      <w:sz w:val="16"/>
      <w:szCs w:val="16"/>
    </w:rPr>
  </w:style>
  <w:style w:type="table" w:customStyle="1" w:styleId="TableGrid4">
    <w:name w:val="Table Grid4"/>
    <w:basedOn w:val="TableNormal"/>
    <w:next w:val="TableGrid"/>
    <w:uiPriority w:val="59"/>
    <w:rsid w:val="00A03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03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
    <w:basedOn w:val="DefaultParagraphFont"/>
    <w:uiPriority w:val="99"/>
    <w:rsid w:val="002A5E3F"/>
    <w:rPr>
      <w:rFonts w:ascii="Times New Roman" w:hAnsi="Times New Roman" w:cs="Times New Roman"/>
      <w:sz w:val="27"/>
      <w:szCs w:val="27"/>
      <w:vertAlign w:val="superscript"/>
      <w:lang w:val="en-US"/>
    </w:rPr>
  </w:style>
  <w:style w:type="character" w:customStyle="1" w:styleId="Heading1Char">
    <w:name w:val="Heading 1 Char"/>
    <w:basedOn w:val="DefaultParagraphFont"/>
    <w:link w:val="Heading1"/>
    <w:uiPriority w:val="99"/>
    <w:rsid w:val="00D65531"/>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uiPriority w:val="99"/>
    <w:rsid w:val="00D65531"/>
    <w:rPr>
      <w:rFonts w:ascii="Arial" w:eastAsia="Times New Roman" w:hAnsi="Arial" w:cs="Arial"/>
      <w:b/>
      <w:bCs/>
      <w:i/>
      <w:iCs/>
      <w:sz w:val="28"/>
      <w:szCs w:val="28"/>
      <w:lang w:val="en-US" w:eastAsia="bg-BG"/>
    </w:rPr>
  </w:style>
  <w:style w:type="character" w:customStyle="1" w:styleId="Heading3Char">
    <w:name w:val="Heading 3 Char"/>
    <w:basedOn w:val="DefaultParagraphFont"/>
    <w:link w:val="Heading3"/>
    <w:uiPriority w:val="99"/>
    <w:rsid w:val="00D65531"/>
    <w:rPr>
      <w:rFonts w:ascii="Arial" w:eastAsia="Times New Roman" w:hAnsi="Arial" w:cs="Arial"/>
      <w:b/>
      <w:bCs/>
      <w:sz w:val="26"/>
      <w:szCs w:val="26"/>
      <w:lang w:val="en-US" w:eastAsia="bg-BG"/>
    </w:rPr>
  </w:style>
  <w:style w:type="character" w:customStyle="1" w:styleId="Heading4Char">
    <w:name w:val="Heading 4 Char"/>
    <w:basedOn w:val="DefaultParagraphFont"/>
    <w:link w:val="Heading4"/>
    <w:uiPriority w:val="99"/>
    <w:rsid w:val="00D65531"/>
    <w:rPr>
      <w:rFonts w:ascii="ExcelciorCyr" w:eastAsia="Times New Roman" w:hAnsi="ExcelciorCyr" w:cs="ExcelciorCyr"/>
      <w:b/>
      <w:bCs/>
      <w:sz w:val="24"/>
      <w:szCs w:val="24"/>
      <w:u w:val="single"/>
      <w:lang w:eastAsia="bg-BG"/>
    </w:rPr>
  </w:style>
  <w:style w:type="character" w:customStyle="1" w:styleId="Heading5Char">
    <w:name w:val="Heading 5 Char"/>
    <w:basedOn w:val="DefaultParagraphFont"/>
    <w:link w:val="Heading5"/>
    <w:uiPriority w:val="99"/>
    <w:rsid w:val="00D65531"/>
    <w:rPr>
      <w:rFonts w:ascii="Cambria" w:eastAsia="Times New Roman" w:hAnsi="Cambria" w:cs="Times New Roman"/>
      <w:color w:val="243F60"/>
      <w:sz w:val="20"/>
      <w:szCs w:val="20"/>
    </w:rPr>
  </w:style>
  <w:style w:type="character" w:customStyle="1" w:styleId="Heading6Char">
    <w:name w:val="Heading 6 Char"/>
    <w:basedOn w:val="DefaultParagraphFont"/>
    <w:link w:val="Heading6"/>
    <w:uiPriority w:val="99"/>
    <w:rsid w:val="00D65531"/>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D65531"/>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uiPriority w:val="99"/>
    <w:rsid w:val="00D65531"/>
    <w:rPr>
      <w:rFonts w:ascii="Times New Roman" w:eastAsia="Times New Roman" w:hAnsi="Times New Roman" w:cs="Times New Roman"/>
      <w:i/>
      <w:iCs/>
      <w:sz w:val="24"/>
      <w:szCs w:val="24"/>
      <w:lang w:val="en-US" w:eastAsia="bg-BG"/>
    </w:rPr>
  </w:style>
  <w:style w:type="character" w:customStyle="1" w:styleId="Heading9Char">
    <w:name w:val="Heading 9 Char"/>
    <w:basedOn w:val="DefaultParagraphFont"/>
    <w:link w:val="Heading9"/>
    <w:uiPriority w:val="99"/>
    <w:rsid w:val="00D65531"/>
    <w:rPr>
      <w:rFonts w:ascii="Arial" w:eastAsia="Times New Roman" w:hAnsi="Arial" w:cs="Arial"/>
      <w:lang w:eastAsia="bg-BG"/>
    </w:rPr>
  </w:style>
  <w:style w:type="numbering" w:customStyle="1" w:styleId="NoList1">
    <w:name w:val="No List1"/>
    <w:next w:val="NoList"/>
    <w:uiPriority w:val="99"/>
    <w:semiHidden/>
    <w:unhideWhenUsed/>
    <w:rsid w:val="00D65531"/>
  </w:style>
  <w:style w:type="character" w:customStyle="1" w:styleId="2">
    <w:name w:val="Основен текст (2)_"/>
    <w:basedOn w:val="DefaultParagraphFont"/>
    <w:link w:val="21"/>
    <w:uiPriority w:val="99"/>
    <w:locked/>
    <w:rsid w:val="00D65531"/>
    <w:rPr>
      <w:rFonts w:ascii="Times New Roman" w:hAnsi="Times New Roman" w:cs="Times New Roman"/>
      <w:b/>
      <w:bCs/>
      <w:shd w:val="clear" w:color="auto" w:fill="FFFFFF"/>
    </w:rPr>
  </w:style>
  <w:style w:type="character" w:customStyle="1" w:styleId="20">
    <w:name w:val="Заглавие #2_"/>
    <w:basedOn w:val="DefaultParagraphFont"/>
    <w:link w:val="22"/>
    <w:uiPriority w:val="99"/>
    <w:locked/>
    <w:rsid w:val="00D65531"/>
    <w:rPr>
      <w:rFonts w:ascii="Times New Roman" w:hAnsi="Times New Roman" w:cs="Times New Roman"/>
      <w:b/>
      <w:bCs/>
      <w:sz w:val="42"/>
      <w:szCs w:val="42"/>
      <w:shd w:val="clear" w:color="auto" w:fill="FFFFFF"/>
    </w:rPr>
  </w:style>
  <w:style w:type="character" w:customStyle="1" w:styleId="22pt">
    <w:name w:val="Основен текст (2) + Разредка 2 pt"/>
    <w:basedOn w:val="2"/>
    <w:uiPriority w:val="99"/>
    <w:rsid w:val="00D65531"/>
    <w:rPr>
      <w:rFonts w:ascii="Times New Roman" w:hAnsi="Times New Roman" w:cs="Times New Roman"/>
      <w:b/>
      <w:bCs/>
      <w:color w:val="000000"/>
      <w:spacing w:val="50"/>
      <w:w w:val="100"/>
      <w:position w:val="0"/>
      <w:shd w:val="clear" w:color="auto" w:fill="FFFFFF"/>
      <w:lang w:val="bg-BG" w:eastAsia="bg-BG"/>
    </w:rPr>
  </w:style>
  <w:style w:type="character" w:customStyle="1" w:styleId="a">
    <w:name w:val="Основен текст_"/>
    <w:basedOn w:val="DefaultParagraphFont"/>
    <w:link w:val="8"/>
    <w:uiPriority w:val="99"/>
    <w:locked/>
    <w:rsid w:val="00D65531"/>
    <w:rPr>
      <w:rFonts w:ascii="Times New Roman" w:hAnsi="Times New Roman" w:cs="Times New Roman"/>
      <w:shd w:val="clear" w:color="auto" w:fill="FFFFFF"/>
    </w:rPr>
  </w:style>
  <w:style w:type="character" w:customStyle="1" w:styleId="a0">
    <w:name w:val="Основен текст + Удебелен"/>
    <w:basedOn w:val="a"/>
    <w:uiPriority w:val="99"/>
    <w:rsid w:val="00D65531"/>
    <w:rPr>
      <w:rFonts w:ascii="Times New Roman" w:hAnsi="Times New Roman" w:cs="Times New Roman"/>
      <w:b/>
      <w:bCs/>
      <w:color w:val="000000"/>
      <w:spacing w:val="0"/>
      <w:w w:val="100"/>
      <w:position w:val="0"/>
      <w:shd w:val="clear" w:color="auto" w:fill="FFFFFF"/>
      <w:lang w:val="bg-BG" w:eastAsia="bg-BG"/>
    </w:rPr>
  </w:style>
  <w:style w:type="character" w:customStyle="1" w:styleId="23">
    <w:name w:val="Основен текст (2) + Не е удебелен"/>
    <w:basedOn w:val="2"/>
    <w:uiPriority w:val="99"/>
    <w:rsid w:val="00D65531"/>
    <w:rPr>
      <w:rFonts w:ascii="Times New Roman" w:hAnsi="Times New Roman" w:cs="Times New Roman"/>
      <w:b/>
      <w:bCs/>
      <w:color w:val="000000"/>
      <w:spacing w:val="0"/>
      <w:w w:val="100"/>
      <w:position w:val="0"/>
      <w:shd w:val="clear" w:color="auto" w:fill="FFFFFF"/>
      <w:lang w:val="bg-BG" w:eastAsia="bg-BG"/>
    </w:rPr>
  </w:style>
  <w:style w:type="paragraph" w:customStyle="1" w:styleId="21">
    <w:name w:val="Основен текст (2)1"/>
    <w:basedOn w:val="Normal"/>
    <w:link w:val="2"/>
    <w:uiPriority w:val="99"/>
    <w:rsid w:val="00D65531"/>
    <w:pPr>
      <w:widowControl w:val="0"/>
      <w:shd w:val="clear" w:color="auto" w:fill="FFFFFF"/>
      <w:spacing w:after="0" w:line="277" w:lineRule="exact"/>
      <w:jc w:val="both"/>
    </w:pPr>
    <w:rPr>
      <w:rFonts w:ascii="Times New Roman" w:eastAsiaTheme="minorHAnsi" w:hAnsi="Times New Roman"/>
      <w:b/>
      <w:bCs/>
    </w:rPr>
  </w:style>
  <w:style w:type="paragraph" w:customStyle="1" w:styleId="22">
    <w:name w:val="Заглавие #2"/>
    <w:basedOn w:val="Normal"/>
    <w:link w:val="20"/>
    <w:uiPriority w:val="99"/>
    <w:rsid w:val="00D65531"/>
    <w:pPr>
      <w:widowControl w:val="0"/>
      <w:shd w:val="clear" w:color="auto" w:fill="FFFFFF"/>
      <w:spacing w:after="0" w:line="240" w:lineRule="atLeast"/>
      <w:jc w:val="center"/>
      <w:outlineLvl w:val="1"/>
    </w:pPr>
    <w:rPr>
      <w:rFonts w:ascii="Times New Roman" w:eastAsiaTheme="minorHAnsi" w:hAnsi="Times New Roman"/>
      <w:b/>
      <w:bCs/>
      <w:sz w:val="42"/>
      <w:szCs w:val="42"/>
    </w:rPr>
  </w:style>
  <w:style w:type="paragraph" w:customStyle="1" w:styleId="8">
    <w:name w:val="Основен текст8"/>
    <w:basedOn w:val="Normal"/>
    <w:link w:val="a"/>
    <w:uiPriority w:val="99"/>
    <w:rsid w:val="00D65531"/>
    <w:pPr>
      <w:widowControl w:val="0"/>
      <w:shd w:val="clear" w:color="auto" w:fill="FFFFFF"/>
      <w:spacing w:after="0" w:line="266" w:lineRule="exact"/>
      <w:ind w:hanging="2100"/>
    </w:pPr>
    <w:rPr>
      <w:rFonts w:ascii="Times New Roman" w:eastAsiaTheme="minorHAnsi" w:hAnsi="Times New Roman"/>
    </w:rPr>
  </w:style>
  <w:style w:type="character" w:customStyle="1" w:styleId="24">
    <w:name w:val="Основен текст (2)"/>
    <w:basedOn w:val="2"/>
    <w:uiPriority w:val="99"/>
    <w:rsid w:val="00D65531"/>
    <w:rPr>
      <w:rFonts w:ascii="Times New Roman" w:hAnsi="Times New Roman" w:cs="Times New Roman"/>
      <w:b/>
      <w:bCs/>
      <w:color w:val="000000"/>
      <w:spacing w:val="0"/>
      <w:w w:val="100"/>
      <w:position w:val="0"/>
      <w:sz w:val="22"/>
      <w:szCs w:val="22"/>
      <w:u w:val="single"/>
      <w:shd w:val="clear" w:color="auto" w:fill="FFFFFF"/>
      <w:lang w:val="bg-BG" w:eastAsia="bg-BG"/>
    </w:rPr>
  </w:style>
  <w:style w:type="character" w:customStyle="1" w:styleId="1">
    <w:name w:val="Основен текст1"/>
    <w:basedOn w:val="a"/>
    <w:uiPriority w:val="99"/>
    <w:rsid w:val="00D65531"/>
    <w:rPr>
      <w:rFonts w:ascii="Times New Roman" w:hAnsi="Times New Roman" w:cs="Times New Roman"/>
      <w:color w:val="000000"/>
      <w:spacing w:val="0"/>
      <w:w w:val="100"/>
      <w:position w:val="0"/>
      <w:sz w:val="22"/>
      <w:szCs w:val="22"/>
      <w:u w:val="single"/>
      <w:shd w:val="clear" w:color="auto" w:fill="FFFFFF"/>
      <w:lang w:val="bg-BG" w:eastAsia="bg-BG"/>
    </w:rPr>
  </w:style>
  <w:style w:type="character" w:customStyle="1" w:styleId="10">
    <w:name w:val="Основен текст + Удебелен1"/>
    <w:basedOn w:val="a"/>
    <w:uiPriority w:val="99"/>
    <w:rsid w:val="00D65531"/>
    <w:rPr>
      <w:rFonts w:ascii="Times New Roman" w:hAnsi="Times New Roman" w:cs="Times New Roman"/>
      <w:b/>
      <w:bCs/>
      <w:color w:val="000000"/>
      <w:spacing w:val="0"/>
      <w:w w:val="100"/>
      <w:position w:val="0"/>
      <w:sz w:val="22"/>
      <w:szCs w:val="22"/>
      <w:u w:val="single"/>
      <w:shd w:val="clear" w:color="auto" w:fill="FFFFFF"/>
      <w:lang w:val="bg-BG" w:eastAsia="bg-BG"/>
    </w:rPr>
  </w:style>
  <w:style w:type="character" w:customStyle="1" w:styleId="3">
    <w:name w:val="Заглавие #3_"/>
    <w:basedOn w:val="DefaultParagraphFont"/>
    <w:link w:val="31"/>
    <w:uiPriority w:val="99"/>
    <w:locked/>
    <w:rsid w:val="00D65531"/>
    <w:rPr>
      <w:rFonts w:ascii="Times New Roman" w:hAnsi="Times New Roman" w:cs="Times New Roman"/>
      <w:b/>
      <w:bCs/>
      <w:shd w:val="clear" w:color="auto" w:fill="FFFFFF"/>
    </w:rPr>
  </w:style>
  <w:style w:type="character" w:customStyle="1" w:styleId="30">
    <w:name w:val="Заглавие #3"/>
    <w:basedOn w:val="3"/>
    <w:uiPriority w:val="99"/>
    <w:rsid w:val="00D65531"/>
    <w:rPr>
      <w:rFonts w:ascii="Times New Roman" w:hAnsi="Times New Roman" w:cs="Times New Roman"/>
      <w:b/>
      <w:bCs/>
      <w:color w:val="000000"/>
      <w:spacing w:val="0"/>
      <w:w w:val="100"/>
      <w:position w:val="0"/>
      <w:u w:val="single"/>
      <w:shd w:val="clear" w:color="auto" w:fill="FFFFFF"/>
      <w:lang w:val="bg-BG" w:eastAsia="bg-BG"/>
    </w:rPr>
  </w:style>
  <w:style w:type="paragraph" w:customStyle="1" w:styleId="31">
    <w:name w:val="Заглавие #31"/>
    <w:basedOn w:val="Normal"/>
    <w:link w:val="3"/>
    <w:uiPriority w:val="99"/>
    <w:rsid w:val="00D65531"/>
    <w:pPr>
      <w:widowControl w:val="0"/>
      <w:shd w:val="clear" w:color="auto" w:fill="FFFFFF"/>
      <w:spacing w:after="0" w:line="240" w:lineRule="atLeast"/>
      <w:outlineLvl w:val="2"/>
    </w:pPr>
    <w:rPr>
      <w:rFonts w:ascii="Times New Roman" w:eastAsiaTheme="minorHAnsi" w:hAnsi="Times New Roman"/>
      <w:b/>
      <w:bCs/>
    </w:rPr>
  </w:style>
  <w:style w:type="paragraph" w:styleId="NormalWeb">
    <w:name w:val="Normal (Web)"/>
    <w:basedOn w:val="Normal"/>
    <w:uiPriority w:val="99"/>
    <w:rsid w:val="00D65531"/>
    <w:pPr>
      <w:spacing w:before="100" w:beforeAutospacing="1" w:after="100" w:afterAutospacing="1" w:line="240" w:lineRule="auto"/>
    </w:pPr>
    <w:rPr>
      <w:rFonts w:ascii="Courier New" w:hAnsi="Courier New"/>
      <w:sz w:val="24"/>
      <w:szCs w:val="24"/>
      <w:lang w:eastAsia="bg-BG"/>
    </w:rPr>
  </w:style>
  <w:style w:type="paragraph" w:styleId="BodyText">
    <w:name w:val="Body Text"/>
    <w:basedOn w:val="Normal"/>
    <w:link w:val="BodyTextChar"/>
    <w:uiPriority w:val="99"/>
    <w:rsid w:val="00D65531"/>
    <w:pPr>
      <w:spacing w:after="0" w:line="240" w:lineRule="auto"/>
      <w:jc w:val="both"/>
    </w:pPr>
    <w:rPr>
      <w:rFonts w:ascii="Tahoma" w:eastAsia="Times New Roman" w:hAnsi="Tahoma" w:cs="Tahoma"/>
      <w:sz w:val="24"/>
      <w:szCs w:val="24"/>
      <w:lang w:eastAsia="bg-BG"/>
    </w:rPr>
  </w:style>
  <w:style w:type="character" w:customStyle="1" w:styleId="BodyTextChar">
    <w:name w:val="Body Text Char"/>
    <w:basedOn w:val="DefaultParagraphFont"/>
    <w:link w:val="BodyText"/>
    <w:uiPriority w:val="99"/>
    <w:rsid w:val="00D65531"/>
    <w:rPr>
      <w:rFonts w:ascii="Tahoma" w:eastAsia="Times New Roman" w:hAnsi="Tahoma" w:cs="Tahoma"/>
      <w:sz w:val="24"/>
      <w:szCs w:val="24"/>
      <w:lang w:eastAsia="bg-BG"/>
    </w:rPr>
  </w:style>
  <w:style w:type="paragraph" w:styleId="BodyTextIndent3">
    <w:name w:val="Body Text Indent 3"/>
    <w:basedOn w:val="Normal"/>
    <w:link w:val="BodyTextIndent3Char"/>
    <w:uiPriority w:val="99"/>
    <w:rsid w:val="00D65531"/>
    <w:pPr>
      <w:spacing w:after="0" w:line="240" w:lineRule="auto"/>
      <w:ind w:left="375"/>
      <w:jc w:val="center"/>
    </w:pPr>
    <w:rPr>
      <w:rFonts w:ascii="ExcelciorCyr" w:eastAsia="Times New Roman" w:hAnsi="ExcelciorCyr" w:cs="ExcelciorCyr"/>
      <w:b/>
      <w:bCs/>
      <w:sz w:val="28"/>
      <w:szCs w:val="28"/>
      <w:lang w:eastAsia="bg-BG"/>
    </w:rPr>
  </w:style>
  <w:style w:type="character" w:customStyle="1" w:styleId="BodyTextIndent3Char">
    <w:name w:val="Body Text Indent 3 Char"/>
    <w:basedOn w:val="DefaultParagraphFont"/>
    <w:link w:val="BodyTextIndent3"/>
    <w:uiPriority w:val="99"/>
    <w:rsid w:val="00D65531"/>
    <w:rPr>
      <w:rFonts w:ascii="ExcelciorCyr" w:eastAsia="Times New Roman" w:hAnsi="ExcelciorCyr" w:cs="ExcelciorCyr"/>
      <w:b/>
      <w:bCs/>
      <w:sz w:val="28"/>
      <w:szCs w:val="28"/>
      <w:lang w:eastAsia="bg-BG"/>
    </w:rPr>
  </w:style>
  <w:style w:type="paragraph" w:styleId="BodyText3">
    <w:name w:val="Body Text 3"/>
    <w:basedOn w:val="Normal"/>
    <w:link w:val="BodyText3Char"/>
    <w:uiPriority w:val="99"/>
    <w:rsid w:val="00D65531"/>
    <w:pPr>
      <w:spacing w:after="0" w:line="240" w:lineRule="auto"/>
      <w:jc w:val="center"/>
    </w:pPr>
    <w:rPr>
      <w:rFonts w:ascii="ExcelciorCyr" w:eastAsia="Times New Roman" w:hAnsi="ExcelciorCyr" w:cs="ExcelciorCyr"/>
      <w:sz w:val="28"/>
      <w:szCs w:val="28"/>
      <w:lang w:eastAsia="bg-BG"/>
    </w:rPr>
  </w:style>
  <w:style w:type="character" w:customStyle="1" w:styleId="BodyText3Char">
    <w:name w:val="Body Text 3 Char"/>
    <w:basedOn w:val="DefaultParagraphFont"/>
    <w:link w:val="BodyText3"/>
    <w:uiPriority w:val="99"/>
    <w:rsid w:val="00D65531"/>
    <w:rPr>
      <w:rFonts w:ascii="ExcelciorCyr" w:eastAsia="Times New Roman" w:hAnsi="ExcelciorCyr" w:cs="ExcelciorCyr"/>
      <w:sz w:val="28"/>
      <w:szCs w:val="28"/>
      <w:lang w:eastAsia="bg-BG"/>
    </w:rPr>
  </w:style>
  <w:style w:type="paragraph" w:styleId="BodyText2">
    <w:name w:val="Body Text 2"/>
    <w:aliases w:val="Char, Char"/>
    <w:basedOn w:val="Normal"/>
    <w:link w:val="BodyText2Char"/>
    <w:uiPriority w:val="99"/>
    <w:rsid w:val="00D65531"/>
    <w:pPr>
      <w:spacing w:after="120" w:line="480" w:lineRule="auto"/>
    </w:pPr>
    <w:rPr>
      <w:rFonts w:ascii="Times New Roman" w:eastAsia="Times New Roman" w:hAnsi="Times New Roman"/>
      <w:sz w:val="20"/>
      <w:szCs w:val="20"/>
      <w:lang w:val="en-US" w:eastAsia="bg-BG"/>
    </w:rPr>
  </w:style>
  <w:style w:type="character" w:customStyle="1" w:styleId="BodyText2Char">
    <w:name w:val="Body Text 2 Char"/>
    <w:aliases w:val="Char Char, Char Char"/>
    <w:basedOn w:val="DefaultParagraphFont"/>
    <w:link w:val="BodyText2"/>
    <w:uiPriority w:val="99"/>
    <w:rsid w:val="00D65531"/>
    <w:rPr>
      <w:rFonts w:ascii="Times New Roman" w:eastAsia="Times New Roman" w:hAnsi="Times New Roman" w:cs="Times New Roman"/>
      <w:sz w:val="20"/>
      <w:szCs w:val="20"/>
      <w:lang w:val="en-US" w:eastAsia="bg-BG"/>
    </w:rPr>
  </w:style>
  <w:style w:type="paragraph" w:customStyle="1" w:styleId="FR1">
    <w:name w:val="FR1"/>
    <w:uiPriority w:val="99"/>
    <w:rsid w:val="00D65531"/>
    <w:pPr>
      <w:widowControl w:val="0"/>
      <w:spacing w:before="20" w:after="0" w:line="240" w:lineRule="auto"/>
    </w:pPr>
    <w:rPr>
      <w:rFonts w:ascii="Arial" w:eastAsia="Times New Roman" w:hAnsi="Arial" w:cs="Arial"/>
      <w:lang w:eastAsia="bg-BG"/>
    </w:rPr>
  </w:style>
  <w:style w:type="paragraph" w:styleId="Footer">
    <w:name w:val="footer"/>
    <w:basedOn w:val="Normal"/>
    <w:link w:val="FooterChar"/>
    <w:uiPriority w:val="99"/>
    <w:rsid w:val="00D65531"/>
    <w:pPr>
      <w:tabs>
        <w:tab w:val="center" w:pos="4536"/>
        <w:tab w:val="right" w:pos="9072"/>
      </w:tabs>
      <w:spacing w:after="0" w:line="240" w:lineRule="auto"/>
    </w:pPr>
    <w:rPr>
      <w:rFonts w:ascii="Times New Roman" w:eastAsia="Times New Roman" w:hAnsi="Times New Roman"/>
      <w:sz w:val="20"/>
      <w:szCs w:val="20"/>
      <w:lang w:val="en-US"/>
    </w:rPr>
  </w:style>
  <w:style w:type="character" w:customStyle="1" w:styleId="FooterChar">
    <w:name w:val="Footer Char"/>
    <w:basedOn w:val="DefaultParagraphFont"/>
    <w:link w:val="Footer"/>
    <w:uiPriority w:val="99"/>
    <w:rsid w:val="00D65531"/>
    <w:rPr>
      <w:rFonts w:ascii="Times New Roman" w:eastAsia="Times New Roman" w:hAnsi="Times New Roman" w:cs="Times New Roman"/>
      <w:sz w:val="20"/>
      <w:szCs w:val="20"/>
      <w:lang w:val="en-US"/>
    </w:rPr>
  </w:style>
  <w:style w:type="paragraph" w:styleId="BodyTextIndent">
    <w:name w:val="Body Text Indent"/>
    <w:basedOn w:val="Normal"/>
    <w:link w:val="BodyTextIndentChar"/>
    <w:uiPriority w:val="99"/>
    <w:rsid w:val="00D65531"/>
    <w:pPr>
      <w:spacing w:after="0" w:line="240" w:lineRule="auto"/>
      <w:jc w:val="both"/>
    </w:pPr>
    <w:rPr>
      <w:rFonts w:ascii="Times New Roman" w:eastAsia="Times New Roman" w:hAnsi="Times New Roman"/>
      <w:sz w:val="28"/>
      <w:szCs w:val="28"/>
    </w:rPr>
  </w:style>
  <w:style w:type="character" w:customStyle="1" w:styleId="BodyTextIndentChar">
    <w:name w:val="Body Text Indent Char"/>
    <w:basedOn w:val="DefaultParagraphFont"/>
    <w:link w:val="BodyTextIndent"/>
    <w:uiPriority w:val="99"/>
    <w:rsid w:val="00D65531"/>
    <w:rPr>
      <w:rFonts w:ascii="Times New Roman" w:eastAsia="Times New Roman" w:hAnsi="Times New Roman" w:cs="Times New Roman"/>
      <w:sz w:val="28"/>
      <w:szCs w:val="28"/>
    </w:rPr>
  </w:style>
  <w:style w:type="paragraph" w:styleId="Title">
    <w:name w:val="Title"/>
    <w:basedOn w:val="Normal"/>
    <w:link w:val="TitleChar"/>
    <w:uiPriority w:val="99"/>
    <w:qFormat/>
    <w:rsid w:val="00D65531"/>
    <w:pPr>
      <w:spacing w:after="0" w:line="240" w:lineRule="auto"/>
      <w:jc w:val="center"/>
    </w:pPr>
    <w:rPr>
      <w:rFonts w:ascii="ExcelciorCyr" w:eastAsia="Times New Roman" w:hAnsi="ExcelciorCyr" w:cs="ExcelciorCyr"/>
      <w:b/>
      <w:bCs/>
      <w:sz w:val="48"/>
      <w:szCs w:val="48"/>
      <w:lang w:val="en-US" w:eastAsia="bg-BG"/>
    </w:rPr>
  </w:style>
  <w:style w:type="character" w:customStyle="1" w:styleId="TitleChar">
    <w:name w:val="Title Char"/>
    <w:basedOn w:val="DefaultParagraphFont"/>
    <w:link w:val="Title"/>
    <w:uiPriority w:val="99"/>
    <w:rsid w:val="00D65531"/>
    <w:rPr>
      <w:rFonts w:ascii="ExcelciorCyr" w:eastAsia="Times New Roman" w:hAnsi="ExcelciorCyr" w:cs="ExcelciorCyr"/>
      <w:b/>
      <w:bCs/>
      <w:sz w:val="48"/>
      <w:szCs w:val="48"/>
      <w:lang w:val="en-US" w:eastAsia="bg-BG"/>
    </w:rPr>
  </w:style>
  <w:style w:type="paragraph" w:customStyle="1" w:styleId="NoSpacing1">
    <w:name w:val="No Spacing1"/>
    <w:uiPriority w:val="99"/>
    <w:rsid w:val="00D65531"/>
    <w:pPr>
      <w:spacing w:after="0" w:line="240" w:lineRule="auto"/>
    </w:pPr>
    <w:rPr>
      <w:rFonts w:ascii="Calibri" w:eastAsia="Calibri" w:hAnsi="Calibri" w:cs="Calibri"/>
      <w:lang w:val="en-US"/>
    </w:rPr>
  </w:style>
  <w:style w:type="character" w:customStyle="1" w:styleId="CharChar1">
    <w:name w:val="Char Char1"/>
    <w:uiPriority w:val="99"/>
    <w:rsid w:val="00D65531"/>
    <w:rPr>
      <w:rFonts w:cs="Times New Roman"/>
      <w:lang w:eastAsia="bg-BG"/>
    </w:rPr>
  </w:style>
  <w:style w:type="paragraph" w:styleId="BlockText">
    <w:name w:val="Block Text"/>
    <w:basedOn w:val="Normal"/>
    <w:uiPriority w:val="99"/>
    <w:rsid w:val="00D65531"/>
    <w:pPr>
      <w:spacing w:after="0" w:line="240" w:lineRule="auto"/>
      <w:ind w:left="142" w:right="-241"/>
      <w:jc w:val="both"/>
    </w:pPr>
    <w:rPr>
      <w:rFonts w:ascii="ExcelciorCyr" w:eastAsia="Times New Roman" w:hAnsi="ExcelciorCyr" w:cs="ExcelciorCyr"/>
      <w:sz w:val="24"/>
      <w:szCs w:val="24"/>
      <w:lang w:val="en-US" w:eastAsia="bg-BG"/>
    </w:rPr>
  </w:style>
  <w:style w:type="character" w:customStyle="1" w:styleId="CharChar11">
    <w:name w:val="Char Char11"/>
    <w:uiPriority w:val="99"/>
    <w:rsid w:val="00D65531"/>
    <w:rPr>
      <w:rFonts w:ascii="ExcelciorCyr" w:hAnsi="ExcelciorCyr" w:cs="ExcelciorCyr"/>
      <w:b/>
      <w:bCs/>
      <w:sz w:val="28"/>
      <w:szCs w:val="28"/>
      <w:lang w:val="bg-BG" w:eastAsia="en-US"/>
    </w:rPr>
  </w:style>
  <w:style w:type="paragraph" w:customStyle="1" w:styleId="CharCharChar1CharCharCharCharCharCharCharCharCharCharCharCharChar">
    <w:name w:val="Char Char Char1 Char Char Char Char Char Char Char Char Char Char Char Char Char"/>
    <w:basedOn w:val="Normal"/>
    <w:uiPriority w:val="99"/>
    <w:rsid w:val="00D65531"/>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
    <w:name w:val="Char Char Char Char"/>
    <w:basedOn w:val="Normal"/>
    <w:uiPriority w:val="99"/>
    <w:rsid w:val="00D65531"/>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
    <w:name w:val="Char Char Char Char Char Char Char1 Char"/>
    <w:basedOn w:val="Normal"/>
    <w:uiPriority w:val="99"/>
    <w:rsid w:val="00D65531"/>
    <w:pPr>
      <w:tabs>
        <w:tab w:val="left" w:pos="709"/>
      </w:tabs>
      <w:spacing w:after="0" w:line="240" w:lineRule="auto"/>
    </w:pPr>
    <w:rPr>
      <w:rFonts w:ascii="Tahoma" w:eastAsia="Times New Roman" w:hAnsi="Tahoma" w:cs="Tahoma"/>
      <w:sz w:val="24"/>
      <w:szCs w:val="24"/>
      <w:lang w:val="pl-PL" w:eastAsia="pl-PL"/>
    </w:rPr>
  </w:style>
  <w:style w:type="paragraph" w:customStyle="1" w:styleId="zaglawie">
    <w:name w:val="zaglawie"/>
    <w:basedOn w:val="Normal"/>
    <w:uiPriority w:val="99"/>
    <w:rsid w:val="00D65531"/>
    <w:pPr>
      <w:spacing w:before="100" w:after="100" w:line="240" w:lineRule="auto"/>
      <w:ind w:left="200"/>
      <w:jc w:val="center"/>
    </w:pPr>
    <w:rPr>
      <w:rFonts w:ascii="Times New Roman" w:eastAsia="Times New Roman" w:hAnsi="Times New Roman"/>
      <w:b/>
      <w:bCs/>
      <w:color w:val="000000"/>
      <w:sz w:val="28"/>
      <w:szCs w:val="28"/>
      <w:lang w:eastAsia="bg-BG"/>
    </w:rPr>
  </w:style>
  <w:style w:type="paragraph" w:customStyle="1" w:styleId="BodyText21">
    <w:name w:val="Body Text 21"/>
    <w:basedOn w:val="Normal"/>
    <w:uiPriority w:val="99"/>
    <w:rsid w:val="00D65531"/>
    <w:pPr>
      <w:widowControl w:val="0"/>
      <w:overflowPunct w:val="0"/>
      <w:autoSpaceDE w:val="0"/>
      <w:autoSpaceDN w:val="0"/>
      <w:adjustRightInd w:val="0"/>
      <w:spacing w:after="0" w:line="240" w:lineRule="auto"/>
      <w:jc w:val="center"/>
      <w:textAlignment w:val="baseline"/>
    </w:pPr>
    <w:rPr>
      <w:rFonts w:ascii="Times New Roman" w:eastAsia="Times New Roman" w:hAnsi="Times New Roman"/>
      <w:b/>
      <w:bCs/>
      <w:sz w:val="24"/>
      <w:szCs w:val="24"/>
      <w:lang w:val="en-US"/>
    </w:rPr>
  </w:style>
  <w:style w:type="table" w:customStyle="1" w:styleId="TableGrid1">
    <w:name w:val="Table Grid1"/>
    <w:basedOn w:val="TableNormal"/>
    <w:next w:val="TableGrid"/>
    <w:uiPriority w:val="99"/>
    <w:rsid w:val="00D65531"/>
    <w:pPr>
      <w:spacing w:after="0" w:line="240" w:lineRule="auto"/>
    </w:pPr>
    <w:rPr>
      <w:rFonts w:ascii="Times New Roman" w:eastAsia="Times New Roman" w:hAnsi="Times New Roman" w:cs="Times New Roman"/>
      <w:sz w:val="20"/>
      <w:szCs w:val="20"/>
      <w:lang w:val="en-US"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D65531"/>
    <w:pPr>
      <w:ind w:left="720"/>
    </w:pPr>
    <w:rPr>
      <w:rFonts w:cs="Calibri"/>
      <w:lang w:val="en-US"/>
    </w:rPr>
  </w:style>
  <w:style w:type="character" w:styleId="Strong">
    <w:name w:val="Strong"/>
    <w:basedOn w:val="DefaultParagraphFont"/>
    <w:uiPriority w:val="99"/>
    <w:qFormat/>
    <w:rsid w:val="00D65531"/>
    <w:rPr>
      <w:rFonts w:cs="Times New Roman"/>
      <w:b/>
      <w:bCs/>
    </w:rPr>
  </w:style>
  <w:style w:type="character" w:styleId="CommentReference">
    <w:name w:val="annotation reference"/>
    <w:basedOn w:val="DefaultParagraphFont"/>
    <w:uiPriority w:val="99"/>
    <w:rsid w:val="00D65531"/>
    <w:rPr>
      <w:rFonts w:cs="Times New Roman"/>
      <w:sz w:val="16"/>
      <w:szCs w:val="16"/>
    </w:rPr>
  </w:style>
  <w:style w:type="paragraph" w:styleId="NoSpacing">
    <w:name w:val="No Spacing"/>
    <w:link w:val="NoSpacingChar"/>
    <w:uiPriority w:val="1"/>
    <w:qFormat/>
    <w:rsid w:val="00D65531"/>
    <w:pPr>
      <w:spacing w:after="0" w:line="240" w:lineRule="auto"/>
    </w:pPr>
    <w:rPr>
      <w:rFonts w:ascii="Calibri" w:eastAsia="Times New Roman" w:hAnsi="Calibri" w:cs="Calibri"/>
    </w:rPr>
  </w:style>
  <w:style w:type="character" w:customStyle="1" w:styleId="CharChar8">
    <w:name w:val="Char Char8"/>
    <w:uiPriority w:val="99"/>
    <w:rsid w:val="00D65531"/>
    <w:rPr>
      <w:rFonts w:ascii="ExcelciorCyr" w:hAnsi="ExcelciorCyr" w:cs="ExcelciorCyr"/>
      <w:sz w:val="28"/>
      <w:szCs w:val="28"/>
      <w:lang w:val="bg-BG" w:eastAsia="bg-BG"/>
    </w:rPr>
  </w:style>
  <w:style w:type="character" w:customStyle="1" w:styleId="CharChar7">
    <w:name w:val="Char Char7"/>
    <w:uiPriority w:val="99"/>
    <w:rsid w:val="00D65531"/>
    <w:rPr>
      <w:rFonts w:ascii="Tahoma" w:hAnsi="Tahoma" w:cs="Tahoma"/>
      <w:sz w:val="24"/>
      <w:szCs w:val="24"/>
      <w:lang w:val="bg-BG" w:eastAsia="bg-BG"/>
    </w:rPr>
  </w:style>
  <w:style w:type="paragraph" w:styleId="PlainText">
    <w:name w:val="Plain Text"/>
    <w:basedOn w:val="Normal"/>
    <w:link w:val="PlainTextChar"/>
    <w:uiPriority w:val="99"/>
    <w:rsid w:val="00D65531"/>
    <w:pPr>
      <w:spacing w:after="0" w:line="240" w:lineRule="auto"/>
    </w:pPr>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uiPriority w:val="99"/>
    <w:rsid w:val="00D65531"/>
    <w:rPr>
      <w:rFonts w:ascii="Courier New" w:eastAsia="Times New Roman" w:hAnsi="Courier New" w:cs="Courier New"/>
      <w:sz w:val="20"/>
      <w:szCs w:val="20"/>
      <w:lang w:eastAsia="bg-BG"/>
    </w:rPr>
  </w:style>
  <w:style w:type="paragraph" w:styleId="FootnoteText">
    <w:name w:val="footnote text"/>
    <w:aliases w:val="Podrozdział,Footnote Text Char Char,Fußnote,single space,FOOTNOTES,fn,stile 1,Footnote,Footnote1,Footnote2,Footnote3,Footnote4,Footnote5,Footnote6,Footnote7,Footnote8,Footnote9,Footnote10,Footnote11"/>
    <w:basedOn w:val="Normal"/>
    <w:link w:val="FootnoteTextChar"/>
    <w:uiPriority w:val="99"/>
    <w:rsid w:val="00D65531"/>
    <w:pPr>
      <w:spacing w:after="0" w:line="240" w:lineRule="auto"/>
    </w:pPr>
    <w:rPr>
      <w:rFonts w:cs="Calibri"/>
      <w:sz w:val="20"/>
      <w:szCs w:val="20"/>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uiPriority w:val="99"/>
    <w:rsid w:val="00D65531"/>
    <w:rPr>
      <w:rFonts w:ascii="Calibri" w:eastAsia="Calibri" w:hAnsi="Calibri" w:cs="Calibri"/>
      <w:sz w:val="20"/>
      <w:szCs w:val="20"/>
    </w:rPr>
  </w:style>
  <w:style w:type="paragraph" w:styleId="Header">
    <w:name w:val="header"/>
    <w:basedOn w:val="Normal"/>
    <w:link w:val="HeaderChar"/>
    <w:uiPriority w:val="99"/>
    <w:rsid w:val="00D65531"/>
    <w:pPr>
      <w:widowControl w:val="0"/>
      <w:tabs>
        <w:tab w:val="center" w:pos="4536"/>
        <w:tab w:val="right" w:pos="9072"/>
      </w:tabs>
      <w:spacing w:after="0" w:line="240" w:lineRule="auto"/>
    </w:pPr>
    <w:rPr>
      <w:rFonts w:ascii="Courier New" w:hAnsi="Courier New" w:cs="Courier New"/>
      <w:color w:val="000000"/>
      <w:sz w:val="24"/>
      <w:szCs w:val="24"/>
      <w:lang w:eastAsia="bg-BG"/>
    </w:rPr>
  </w:style>
  <w:style w:type="character" w:customStyle="1" w:styleId="HeaderChar">
    <w:name w:val="Header Char"/>
    <w:basedOn w:val="DefaultParagraphFont"/>
    <w:link w:val="Header"/>
    <w:uiPriority w:val="99"/>
    <w:rsid w:val="00D65531"/>
    <w:rPr>
      <w:rFonts w:ascii="Courier New" w:eastAsia="Calibri" w:hAnsi="Courier New" w:cs="Courier New"/>
      <w:color w:val="000000"/>
      <w:sz w:val="24"/>
      <w:szCs w:val="24"/>
      <w:lang w:eastAsia="bg-BG"/>
    </w:rPr>
  </w:style>
  <w:style w:type="character" w:customStyle="1" w:styleId="ala2">
    <w:name w:val="al_a2"/>
    <w:basedOn w:val="DefaultParagraphFont"/>
    <w:uiPriority w:val="99"/>
    <w:rsid w:val="00D65531"/>
    <w:rPr>
      <w:rFonts w:cs="Times New Roman"/>
    </w:rPr>
  </w:style>
  <w:style w:type="numbering" w:customStyle="1" w:styleId="NoList11">
    <w:name w:val="No List11"/>
    <w:next w:val="NoList"/>
    <w:uiPriority w:val="99"/>
    <w:semiHidden/>
    <w:unhideWhenUsed/>
    <w:rsid w:val="00D65531"/>
  </w:style>
  <w:style w:type="paragraph" w:customStyle="1" w:styleId="CharChar1Char">
    <w:name w:val="Char Char1 Char"/>
    <w:basedOn w:val="Normal"/>
    <w:uiPriority w:val="99"/>
    <w:rsid w:val="00D65531"/>
    <w:pPr>
      <w:spacing w:after="160" w:line="240" w:lineRule="exact"/>
    </w:pPr>
    <w:rPr>
      <w:rFonts w:ascii="Tahoma" w:eastAsia="Times New Roman" w:hAnsi="Tahoma"/>
      <w:sz w:val="20"/>
      <w:szCs w:val="20"/>
    </w:rPr>
  </w:style>
  <w:style w:type="table" w:customStyle="1" w:styleId="TableGrid11">
    <w:name w:val="Table Grid11"/>
    <w:basedOn w:val="TableNormal"/>
    <w:next w:val="TableGrid"/>
    <w:rsid w:val="00D655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D65531"/>
  </w:style>
  <w:style w:type="paragraph" w:customStyle="1" w:styleId="CharCharChar1Char">
    <w:name w:val="Char Char Char1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styleId="BodyTextIndent2">
    <w:name w:val="Body Text Indent 2"/>
    <w:basedOn w:val="Normal"/>
    <w:link w:val="BodyTextIndent2Char"/>
    <w:uiPriority w:val="99"/>
    <w:rsid w:val="00D65531"/>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D65531"/>
    <w:rPr>
      <w:rFonts w:ascii="Times New Roman" w:eastAsia="Times New Roman" w:hAnsi="Times New Roman" w:cs="Times New Roman"/>
      <w:sz w:val="24"/>
      <w:szCs w:val="24"/>
    </w:rPr>
  </w:style>
  <w:style w:type="character" w:styleId="Emphasis">
    <w:name w:val="Emphasis"/>
    <w:uiPriority w:val="99"/>
    <w:qFormat/>
    <w:rsid w:val="00D65531"/>
    <w:rPr>
      <w:i/>
      <w:iCs/>
    </w:rPr>
  </w:style>
  <w:style w:type="paragraph" w:customStyle="1" w:styleId="CharCharCharCharCharCharCharCharCharCharCharCharCharCharCharChar">
    <w:name w:val="Char Char Char Char Char Char Char Char Char Char Char Char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
    <w:name w:val="Char Char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CharChar17">
    <w:name w:val="Char Char17"/>
    <w:uiPriority w:val="99"/>
    <w:rsid w:val="00D65531"/>
    <w:rPr>
      <w:rFonts w:ascii="Arial" w:hAnsi="Arial" w:cs="Arial"/>
      <w:b/>
      <w:bCs/>
      <w:sz w:val="26"/>
      <w:szCs w:val="26"/>
      <w:lang w:val="en-US" w:eastAsia="en-US" w:bidi="ar-SA"/>
    </w:rPr>
  </w:style>
  <w:style w:type="paragraph" w:customStyle="1" w:styleId="Char1">
    <w:name w:val="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a1">
    <w:name w:val="Стил"/>
    <w:uiPriority w:val="99"/>
    <w:rsid w:val="00D6553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TableGrid111">
    <w:name w:val="Table Grid111"/>
    <w:basedOn w:val="TableNormal"/>
    <w:next w:val="TableGrid"/>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ark">
    <w:name w:val="timark"/>
    <w:basedOn w:val="DefaultParagraphFont"/>
    <w:uiPriority w:val="99"/>
    <w:rsid w:val="00D65531"/>
  </w:style>
  <w:style w:type="paragraph" w:customStyle="1" w:styleId="Style5">
    <w:name w:val="Style5"/>
    <w:basedOn w:val="Normal"/>
    <w:next w:val="Normal"/>
    <w:autoRedefine/>
    <w:uiPriority w:val="99"/>
    <w:rsid w:val="00D65531"/>
    <w:pPr>
      <w:suppressAutoHyphens/>
      <w:spacing w:after="0" w:line="240" w:lineRule="auto"/>
    </w:pPr>
    <w:rPr>
      <w:rFonts w:ascii="Times New Roman" w:eastAsia="Times New Roman" w:hAnsi="Times New Roman"/>
      <w:b/>
      <w:sz w:val="24"/>
      <w:szCs w:val="20"/>
      <w:lang w:val="en-GB" w:eastAsia="ar-SA"/>
    </w:rPr>
  </w:style>
  <w:style w:type="character" w:customStyle="1" w:styleId="FontStyle14">
    <w:name w:val="Font Style14"/>
    <w:uiPriority w:val="99"/>
    <w:rsid w:val="00D65531"/>
    <w:rPr>
      <w:rFonts w:ascii="Times New Roman" w:hAnsi="Times New Roman" w:cs="Times New Roman" w:hint="default"/>
      <w:b/>
      <w:bCs/>
      <w:spacing w:val="10"/>
      <w:sz w:val="22"/>
      <w:szCs w:val="22"/>
    </w:rPr>
  </w:style>
  <w:style w:type="paragraph" w:customStyle="1" w:styleId="Style">
    <w:name w:val="Style"/>
    <w:basedOn w:val="Normal"/>
    <w:next w:val="Normal"/>
    <w:uiPriority w:val="99"/>
    <w:rsid w:val="00D65531"/>
    <w:pPr>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firstline">
    <w:name w:val="firstline"/>
    <w:basedOn w:val="Normal"/>
    <w:uiPriority w:val="99"/>
    <w:rsid w:val="00D65531"/>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WW-Default">
    <w:name w:val="WW-Default"/>
    <w:uiPriority w:val="99"/>
    <w:rsid w:val="00D65531"/>
    <w:pPr>
      <w:suppressAutoHyphens/>
      <w:autoSpaceDE w:val="0"/>
      <w:spacing w:after="0" w:line="240" w:lineRule="auto"/>
    </w:pPr>
    <w:rPr>
      <w:rFonts w:ascii="Times New Roman" w:eastAsia="Arial" w:hAnsi="Times New Roman" w:cs="Times New Roman"/>
      <w:color w:val="000000"/>
      <w:sz w:val="24"/>
      <w:szCs w:val="24"/>
      <w:lang w:eastAsia="ar-SA"/>
    </w:rPr>
  </w:style>
  <w:style w:type="character" w:customStyle="1" w:styleId="CharCharChar">
    <w:name w:val="Char Char Char"/>
    <w:uiPriority w:val="99"/>
    <w:rsid w:val="00D65531"/>
    <w:rPr>
      <w:lang w:val="en-US" w:eastAsia="bg-BG" w:bidi="ar-SA"/>
    </w:rPr>
  </w:style>
  <w:style w:type="character" w:customStyle="1" w:styleId="nomark">
    <w:name w:val="nomark"/>
    <w:basedOn w:val="DefaultParagraphFont"/>
    <w:uiPriority w:val="99"/>
    <w:rsid w:val="00D65531"/>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table" w:styleId="Table3Deffects1">
    <w:name w:val="Table 3D effects 1"/>
    <w:basedOn w:val="TableNormal"/>
    <w:rsid w:val="00D65531"/>
    <w:pPr>
      <w:spacing w:after="0" w:line="240" w:lineRule="auto"/>
    </w:pPr>
    <w:rPr>
      <w:rFonts w:ascii="Times New Roman" w:eastAsia="Times New Roman" w:hAnsi="Times New Roman" w:cs="Times New Roman"/>
      <w:sz w:val="20"/>
      <w:szCs w:val="20"/>
      <w:lan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65531"/>
    <w:pPr>
      <w:spacing w:after="0" w:line="240" w:lineRule="auto"/>
    </w:pPr>
    <w:rPr>
      <w:rFonts w:ascii="Times New Roman" w:eastAsia="Times New Roman" w:hAnsi="Times New Roman" w:cs="Times New Roman"/>
      <w:sz w:val="20"/>
      <w:szCs w:val="20"/>
      <w:lang w:eastAsia="bg-BG"/>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CarChar">
    <w:name w:val="Car Char"/>
    <w:basedOn w:val="Normal"/>
    <w:uiPriority w:val="99"/>
    <w:rsid w:val="00D65531"/>
    <w:pPr>
      <w:spacing w:after="160" w:line="240" w:lineRule="exact"/>
    </w:pPr>
    <w:rPr>
      <w:rFonts w:ascii="Tahoma" w:eastAsia="Times New Roman" w:hAnsi="Tahoma"/>
      <w:sz w:val="20"/>
      <w:szCs w:val="20"/>
    </w:rPr>
  </w:style>
  <w:style w:type="numbering" w:customStyle="1" w:styleId="NoList2">
    <w:name w:val="No List2"/>
    <w:next w:val="NoList"/>
    <w:semiHidden/>
    <w:rsid w:val="00D65531"/>
  </w:style>
  <w:style w:type="table" w:customStyle="1" w:styleId="TableGrid2">
    <w:name w:val="Table Grid2"/>
    <w:basedOn w:val="TableNormal"/>
    <w:next w:val="TableGrid"/>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D65531"/>
    <w:pPr>
      <w:spacing w:after="0" w:line="240" w:lineRule="auto"/>
    </w:pPr>
    <w:rPr>
      <w:rFonts w:ascii="Times New Roman" w:eastAsia="Times New Roman" w:hAnsi="Times New Roman"/>
      <w:sz w:val="20"/>
      <w:szCs w:val="20"/>
      <w:lang w:eastAsia="bg-BG"/>
    </w:rPr>
  </w:style>
  <w:style w:type="character" w:customStyle="1" w:styleId="CommentTextChar">
    <w:name w:val="Comment Text Char"/>
    <w:basedOn w:val="DefaultParagraphFont"/>
    <w:link w:val="CommentText"/>
    <w:uiPriority w:val="99"/>
    <w:rsid w:val="00D65531"/>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rsid w:val="00D65531"/>
    <w:rPr>
      <w:b/>
      <w:bCs/>
    </w:rPr>
  </w:style>
  <w:style w:type="character" w:customStyle="1" w:styleId="CommentSubjectChar">
    <w:name w:val="Comment Subject Char"/>
    <w:basedOn w:val="CommentTextChar"/>
    <w:link w:val="CommentSubject"/>
    <w:uiPriority w:val="99"/>
    <w:rsid w:val="00D65531"/>
    <w:rPr>
      <w:rFonts w:ascii="Times New Roman" w:eastAsia="Times New Roman" w:hAnsi="Times New Roman" w:cs="Times New Roman"/>
      <w:b/>
      <w:bCs/>
      <w:sz w:val="20"/>
      <w:szCs w:val="20"/>
      <w:lang w:eastAsia="bg-BG"/>
    </w:rPr>
  </w:style>
  <w:style w:type="paragraph" w:customStyle="1" w:styleId="Char12CharCharCharChar">
    <w:name w:val="Char12 Char Char Char Char"/>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numbering" w:customStyle="1" w:styleId="NoList3">
    <w:name w:val="No List3"/>
    <w:next w:val="NoList"/>
    <w:uiPriority w:val="99"/>
    <w:semiHidden/>
    <w:unhideWhenUsed/>
    <w:rsid w:val="00D65531"/>
  </w:style>
  <w:style w:type="numbering" w:customStyle="1" w:styleId="NoList12">
    <w:name w:val="No List12"/>
    <w:next w:val="NoList"/>
    <w:uiPriority w:val="99"/>
    <w:semiHidden/>
    <w:unhideWhenUsed/>
    <w:rsid w:val="00D65531"/>
  </w:style>
  <w:style w:type="table" w:customStyle="1" w:styleId="TableGrid3">
    <w:name w:val="Table Grid3"/>
    <w:basedOn w:val="TableNormal"/>
    <w:next w:val="TableGrid"/>
    <w:uiPriority w:val="99"/>
    <w:rsid w:val="00D65531"/>
    <w:pPr>
      <w:spacing w:after="0" w:line="240" w:lineRule="auto"/>
    </w:pPr>
    <w:rPr>
      <w:rFonts w:ascii="Times New Roman" w:eastAsia="Times New Roman" w:hAnsi="Times New Roman" w:cs="Times New Roman"/>
      <w:sz w:val="20"/>
      <w:szCs w:val="20"/>
      <w:lang w:val="en-US"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D65531"/>
  </w:style>
  <w:style w:type="table" w:customStyle="1" w:styleId="TableGrid12">
    <w:name w:val="Table Grid12"/>
    <w:basedOn w:val="TableNormal"/>
    <w:next w:val="TableGrid"/>
    <w:rsid w:val="00D6553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semiHidden/>
    <w:rsid w:val="00D65531"/>
  </w:style>
  <w:style w:type="table" w:customStyle="1" w:styleId="Table3Deffects11">
    <w:name w:val="Table 3D effects 11"/>
    <w:basedOn w:val="TableNormal"/>
    <w:next w:val="Table3Deffects1"/>
    <w:rsid w:val="00D65531"/>
    <w:pPr>
      <w:spacing w:after="0" w:line="240" w:lineRule="auto"/>
    </w:pPr>
    <w:rPr>
      <w:rFonts w:ascii="Times New Roman" w:eastAsia="Times New Roman" w:hAnsi="Times New Roman" w:cs="Times New Roman"/>
      <w:sz w:val="20"/>
      <w:szCs w:val="20"/>
      <w:lan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D65531"/>
    <w:pPr>
      <w:spacing w:after="0" w:line="240" w:lineRule="auto"/>
    </w:pPr>
    <w:rPr>
      <w:rFonts w:ascii="Times New Roman" w:eastAsia="Times New Roman" w:hAnsi="Times New Roman" w:cs="Times New Roman"/>
      <w:sz w:val="20"/>
      <w:szCs w:val="20"/>
      <w:lang w:eastAsia="bg-BG"/>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21">
    <w:name w:val="No List21"/>
    <w:next w:val="NoList"/>
    <w:semiHidden/>
    <w:rsid w:val="00D65531"/>
  </w:style>
  <w:style w:type="table" w:customStyle="1" w:styleId="TableGrid21">
    <w:name w:val="Table Grid21"/>
    <w:basedOn w:val="TableNormal"/>
    <w:next w:val="TableGrid"/>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Мрежа в таблица1"/>
    <w:basedOn w:val="TableNormal"/>
    <w:next w:val="TableGrid"/>
    <w:uiPriority w:val="59"/>
    <w:rsid w:val="00D655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Долен колонтитул (2)_"/>
    <w:basedOn w:val="DefaultParagraphFont"/>
    <w:link w:val="210"/>
    <w:uiPriority w:val="99"/>
    <w:locked/>
    <w:rsid w:val="00D65531"/>
    <w:rPr>
      <w:rFonts w:ascii="Times New Roman" w:hAnsi="Times New Roman"/>
      <w:b/>
      <w:bCs/>
      <w:sz w:val="15"/>
      <w:szCs w:val="15"/>
      <w:shd w:val="clear" w:color="auto" w:fill="FFFFFF"/>
    </w:rPr>
  </w:style>
  <w:style w:type="paragraph" w:customStyle="1" w:styleId="210">
    <w:name w:val="Долен колонтитул (2)1"/>
    <w:basedOn w:val="Normal"/>
    <w:link w:val="25"/>
    <w:uiPriority w:val="99"/>
    <w:rsid w:val="00D65531"/>
    <w:pPr>
      <w:widowControl w:val="0"/>
      <w:shd w:val="clear" w:color="auto" w:fill="FFFFFF"/>
      <w:spacing w:after="0" w:line="240" w:lineRule="atLeast"/>
      <w:jc w:val="both"/>
    </w:pPr>
    <w:rPr>
      <w:rFonts w:ascii="Times New Roman" w:eastAsiaTheme="minorHAnsi" w:hAnsi="Times New Roman" w:cstheme="minorBidi"/>
      <w:b/>
      <w:bCs/>
      <w:sz w:val="15"/>
      <w:szCs w:val="15"/>
    </w:rPr>
  </w:style>
  <w:style w:type="paragraph" w:customStyle="1" w:styleId="Tiret0">
    <w:name w:val="Tiret 0"/>
    <w:basedOn w:val="Normal"/>
    <w:rsid w:val="00D65531"/>
    <w:pPr>
      <w:numPr>
        <w:numId w:val="17"/>
      </w:numPr>
      <w:spacing w:before="120" w:after="120" w:line="240" w:lineRule="auto"/>
      <w:jc w:val="both"/>
    </w:pPr>
    <w:rPr>
      <w:rFonts w:ascii="Times New Roman" w:hAnsi="Times New Roman"/>
      <w:sz w:val="24"/>
      <w:lang w:eastAsia="bg-BG"/>
    </w:rPr>
  </w:style>
  <w:style w:type="paragraph" w:customStyle="1" w:styleId="Tiret1">
    <w:name w:val="Tiret 1"/>
    <w:basedOn w:val="Normal"/>
    <w:rsid w:val="00D65531"/>
    <w:pPr>
      <w:numPr>
        <w:numId w:val="18"/>
      </w:numPr>
      <w:spacing w:before="120" w:after="120" w:line="240" w:lineRule="auto"/>
      <w:jc w:val="both"/>
    </w:pPr>
    <w:rPr>
      <w:rFonts w:ascii="Times New Roman" w:hAnsi="Times New Roman"/>
      <w:sz w:val="24"/>
      <w:lang w:eastAsia="bg-BG"/>
    </w:rPr>
  </w:style>
  <w:style w:type="paragraph" w:customStyle="1" w:styleId="NumPar1">
    <w:name w:val="NumPar 1"/>
    <w:basedOn w:val="Normal"/>
    <w:next w:val="Normal"/>
    <w:rsid w:val="00D65531"/>
    <w:pPr>
      <w:numPr>
        <w:numId w:val="19"/>
      </w:numPr>
      <w:spacing w:before="120" w:after="120" w:line="240" w:lineRule="auto"/>
      <w:jc w:val="both"/>
    </w:pPr>
    <w:rPr>
      <w:rFonts w:ascii="Times New Roman" w:hAnsi="Times New Roman"/>
      <w:sz w:val="24"/>
      <w:lang w:eastAsia="bg-BG"/>
    </w:rPr>
  </w:style>
  <w:style w:type="paragraph" w:customStyle="1" w:styleId="NumPar2">
    <w:name w:val="NumPar 2"/>
    <w:basedOn w:val="Normal"/>
    <w:next w:val="Normal"/>
    <w:rsid w:val="00D65531"/>
    <w:pPr>
      <w:numPr>
        <w:ilvl w:val="1"/>
        <w:numId w:val="19"/>
      </w:numPr>
      <w:spacing w:before="120" w:after="120" w:line="240" w:lineRule="auto"/>
      <w:jc w:val="both"/>
    </w:pPr>
    <w:rPr>
      <w:rFonts w:ascii="Times New Roman" w:hAnsi="Times New Roman"/>
      <w:sz w:val="24"/>
      <w:lang w:eastAsia="bg-BG"/>
    </w:rPr>
  </w:style>
  <w:style w:type="paragraph" w:customStyle="1" w:styleId="NumPar3">
    <w:name w:val="NumPar 3"/>
    <w:basedOn w:val="Normal"/>
    <w:next w:val="Normal"/>
    <w:rsid w:val="00D65531"/>
    <w:pPr>
      <w:numPr>
        <w:ilvl w:val="2"/>
        <w:numId w:val="19"/>
      </w:numPr>
      <w:spacing w:before="120" w:after="120" w:line="240" w:lineRule="auto"/>
      <w:jc w:val="both"/>
    </w:pPr>
    <w:rPr>
      <w:rFonts w:ascii="Times New Roman" w:hAnsi="Times New Roman"/>
      <w:sz w:val="24"/>
      <w:lang w:eastAsia="bg-BG"/>
    </w:rPr>
  </w:style>
  <w:style w:type="paragraph" w:customStyle="1" w:styleId="NumPar4">
    <w:name w:val="NumPar 4"/>
    <w:basedOn w:val="Normal"/>
    <w:next w:val="Normal"/>
    <w:rsid w:val="00D65531"/>
    <w:pPr>
      <w:numPr>
        <w:ilvl w:val="3"/>
        <w:numId w:val="19"/>
      </w:numPr>
      <w:spacing w:before="120" w:after="120" w:line="240" w:lineRule="auto"/>
      <w:jc w:val="both"/>
    </w:pPr>
    <w:rPr>
      <w:rFonts w:ascii="Times New Roman" w:hAnsi="Times New Roman"/>
      <w:sz w:val="24"/>
      <w:lang w:eastAsia="bg-BG"/>
    </w:rPr>
  </w:style>
  <w:style w:type="character" w:customStyle="1" w:styleId="DeltaViewInsertion">
    <w:name w:val="DeltaView Insertion"/>
    <w:rsid w:val="00D65531"/>
    <w:rPr>
      <w:b/>
      <w:bCs w:val="0"/>
      <w:i/>
      <w:iCs w:val="0"/>
      <w:spacing w:val="0"/>
      <w:lang w:val="bg-BG" w:eastAsia="bg-BG"/>
    </w:rPr>
  </w:style>
  <w:style w:type="character" w:customStyle="1" w:styleId="12">
    <w:name w:val="Заглавие #1"/>
    <w:rsid w:val="00D65531"/>
    <w:rPr>
      <w:rFonts w:ascii="Times New Roman" w:eastAsia="Times New Roman" w:hAnsi="Times New Roman" w:cs="Times New Roman"/>
      <w:b/>
      <w:bCs/>
      <w:i w:val="0"/>
      <w:iCs w:val="0"/>
      <w:smallCaps w:val="0"/>
      <w:strike w:val="0"/>
      <w:color w:val="000000"/>
      <w:spacing w:val="4"/>
      <w:w w:val="100"/>
      <w:position w:val="0"/>
      <w:sz w:val="21"/>
      <w:szCs w:val="21"/>
      <w:u w:val="single"/>
      <w:lang w:val="bg-BG" w:eastAsia="bg-BG" w:bidi="bg-BG"/>
    </w:rPr>
  </w:style>
  <w:style w:type="paragraph" w:customStyle="1" w:styleId="26">
    <w:name w:val="Основен текст2"/>
    <w:basedOn w:val="Normal"/>
    <w:rsid w:val="00D65531"/>
    <w:pPr>
      <w:widowControl w:val="0"/>
      <w:shd w:val="clear" w:color="auto" w:fill="FFFFFF"/>
      <w:spacing w:before="240" w:after="60" w:line="0" w:lineRule="atLeast"/>
      <w:jc w:val="center"/>
    </w:pPr>
    <w:rPr>
      <w:rFonts w:ascii="Times New Roman" w:eastAsia="Times New Roman" w:hAnsi="Times New Roman"/>
      <w:spacing w:val="2"/>
      <w:sz w:val="21"/>
      <w:szCs w:val="21"/>
      <w:lang w:eastAsia="bg-BG"/>
    </w:rPr>
  </w:style>
  <w:style w:type="character" w:customStyle="1" w:styleId="BookAntiqua10pt0pt">
    <w:name w:val="Основен текст + Book Antiqua;10 pt;Удебелен;Курсив;Разредка 0 pt"/>
    <w:rsid w:val="00D65531"/>
    <w:rPr>
      <w:rFonts w:ascii="Book Antiqua" w:eastAsia="Book Antiqua" w:hAnsi="Book Antiqua" w:cs="Book Antiqua"/>
      <w:b/>
      <w:bCs/>
      <w:i/>
      <w:iCs/>
      <w:smallCaps w:val="0"/>
      <w:strike w:val="0"/>
      <w:color w:val="000000"/>
      <w:spacing w:val="0"/>
      <w:w w:val="100"/>
      <w:position w:val="0"/>
      <w:sz w:val="20"/>
      <w:szCs w:val="20"/>
      <w:u w:val="none"/>
      <w:shd w:val="clear" w:color="auto" w:fill="FFFFFF"/>
      <w:lang w:val="bg-BG" w:eastAsia="bg-BG" w:bidi="bg-BG"/>
    </w:rPr>
  </w:style>
  <w:style w:type="table" w:customStyle="1" w:styleId="27">
    <w:name w:val="Мрежа в таблица2"/>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Мрежа в таблица8"/>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Мрежа в таблица9"/>
    <w:basedOn w:val="TableNormal"/>
    <w:next w:val="TableGrid"/>
    <w:uiPriority w:val="59"/>
    <w:rsid w:val="00D65531"/>
    <w:pPr>
      <w:spacing w:after="0" w:line="240" w:lineRule="auto"/>
    </w:pPr>
    <w:rPr>
      <w:rFonts w:ascii="Calibri" w:eastAsia="Times New Roman"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Основен текст4"/>
    <w:basedOn w:val="Normal"/>
    <w:rsid w:val="00D65531"/>
    <w:pPr>
      <w:widowControl w:val="0"/>
      <w:shd w:val="clear" w:color="auto" w:fill="FFFFFF"/>
      <w:spacing w:before="180" w:after="720" w:line="0" w:lineRule="atLeast"/>
    </w:pPr>
    <w:rPr>
      <w:rFonts w:ascii="Verdana" w:eastAsia="Verdana" w:hAnsi="Verdana" w:cs="Verdana"/>
      <w:color w:val="000000"/>
      <w:sz w:val="19"/>
      <w:szCs w:val="19"/>
      <w:lang w:eastAsia="bg-BG" w:bidi="bg-BG"/>
    </w:rPr>
  </w:style>
  <w:style w:type="paragraph" w:customStyle="1" w:styleId="xl24">
    <w:name w:val="xl24"/>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bg-BG"/>
    </w:rPr>
  </w:style>
  <w:style w:type="numbering" w:customStyle="1" w:styleId="NoList4">
    <w:name w:val="No List4"/>
    <w:next w:val="NoList"/>
    <w:uiPriority w:val="99"/>
    <w:semiHidden/>
    <w:unhideWhenUsed/>
    <w:rsid w:val="00D65531"/>
  </w:style>
  <w:style w:type="character" w:customStyle="1" w:styleId="BodyText2Char1">
    <w:name w:val="Body Text 2 Char1"/>
    <w:aliases w:val="Char Char3"/>
    <w:basedOn w:val="DefaultParagraphFont"/>
    <w:uiPriority w:val="99"/>
    <w:locked/>
    <w:rsid w:val="00D65531"/>
    <w:rPr>
      <w:rFonts w:ascii="Times New Roman" w:hAnsi="Times New Roman" w:cs="Times New Roman"/>
      <w:sz w:val="20"/>
      <w:szCs w:val="20"/>
      <w:lang w:val="en-US" w:eastAsia="bg-BG"/>
    </w:rPr>
  </w:style>
  <w:style w:type="table" w:customStyle="1" w:styleId="TableGrid41">
    <w:name w:val="Table Grid41"/>
    <w:basedOn w:val="TableNormal"/>
    <w:next w:val="TableGrid"/>
    <w:uiPriority w:val="99"/>
    <w:rsid w:val="00D65531"/>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basedOn w:val="DefaultParagraphFont"/>
    <w:uiPriority w:val="99"/>
    <w:locked/>
    <w:rsid w:val="00D65531"/>
    <w:rPr>
      <w:rFonts w:ascii="Calibri" w:hAnsi="Calibri" w:cs="Calibri"/>
      <w:sz w:val="20"/>
      <w:szCs w:val="20"/>
    </w:rPr>
  </w:style>
  <w:style w:type="table" w:customStyle="1" w:styleId="TableGrid13">
    <w:name w:val="Table Grid13"/>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2">
    <w:name w:val="Table 3D effects 12"/>
    <w:basedOn w:val="TableNormal"/>
    <w:next w:val="Table3Deffects1"/>
    <w:uiPriority w:val="99"/>
    <w:rsid w:val="00D65531"/>
    <w:pPr>
      <w:spacing w:after="0" w:line="240" w:lineRule="auto"/>
    </w:pPr>
    <w:rPr>
      <w:rFonts w:ascii="Times New Roman" w:eastAsia="Times New Roman" w:hAnsi="Times New Roman" w:cs="Times New Roman"/>
      <w:sz w:val="20"/>
      <w:szCs w:val="20"/>
      <w:lang w:eastAsia="bg-BG"/>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rsid w:val="00D65531"/>
    <w:pPr>
      <w:spacing w:after="0" w:line="240" w:lineRule="auto"/>
    </w:pPr>
    <w:rPr>
      <w:rFonts w:ascii="Times New Roman" w:eastAsia="Times New Roman" w:hAnsi="Times New Roman" w:cs="Times New Roman"/>
      <w:sz w:val="20"/>
      <w:szCs w:val="20"/>
      <w:lang w:eastAsia="bg-BG"/>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rsid w:val="00D65531"/>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Grid22">
    <w:name w:val="Table Grid22"/>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3">
    <w:name w:val="Char Char Char Char3"/>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table" w:customStyle="1" w:styleId="TableGrid31">
    <w:name w:val="Table Grid3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D65531"/>
    <w:rPr>
      <w:rFonts w:cs="Times New Roman"/>
      <w:color w:val="800080"/>
      <w:u w:val="single"/>
    </w:rPr>
  </w:style>
  <w:style w:type="character" w:customStyle="1" w:styleId="28">
    <w:name w:val="Основен текст (2) + Курсив"/>
    <w:uiPriority w:val="99"/>
    <w:rsid w:val="00D65531"/>
    <w:rPr>
      <w:rFonts w:ascii="Tahoma" w:hAnsi="Tahoma"/>
      <w:i/>
      <w:spacing w:val="0"/>
      <w:sz w:val="17"/>
    </w:rPr>
  </w:style>
  <w:style w:type="character" w:customStyle="1" w:styleId="29">
    <w:name w:val="Основен текст (2) + Удебелен"/>
    <w:aliases w:val="Курсив,Разредка 0 pt"/>
    <w:uiPriority w:val="99"/>
    <w:rsid w:val="00D65531"/>
    <w:rPr>
      <w:rFonts w:ascii="Verdana" w:hAnsi="Verdana"/>
      <w:b/>
      <w:i/>
      <w:spacing w:val="0"/>
      <w:sz w:val="17"/>
    </w:rPr>
  </w:style>
  <w:style w:type="character" w:customStyle="1" w:styleId="211">
    <w:name w:val="Основен текст (2) + Не е удебелен1"/>
    <w:aliases w:val="Не е курсив"/>
    <w:uiPriority w:val="99"/>
    <w:rsid w:val="00D65531"/>
    <w:rPr>
      <w:rFonts w:ascii="Tahoma" w:hAnsi="Tahoma"/>
      <w:b/>
      <w:i/>
      <w:spacing w:val="0"/>
      <w:sz w:val="17"/>
    </w:rPr>
  </w:style>
  <w:style w:type="character" w:customStyle="1" w:styleId="a2">
    <w:name w:val="Основен текст + Не е удебелен"/>
    <w:aliases w:val="Не е курсив1,Разредка 0 pt4"/>
    <w:uiPriority w:val="99"/>
    <w:rsid w:val="00D65531"/>
    <w:rPr>
      <w:rFonts w:ascii="Verdana" w:hAnsi="Verdana"/>
      <w:b/>
      <w:i/>
      <w:spacing w:val="-10"/>
      <w:sz w:val="17"/>
    </w:rPr>
  </w:style>
  <w:style w:type="character" w:customStyle="1" w:styleId="13">
    <w:name w:val="Заглавие #1_"/>
    <w:basedOn w:val="DefaultParagraphFont"/>
    <w:uiPriority w:val="99"/>
    <w:locked/>
    <w:rsid w:val="00D65531"/>
    <w:rPr>
      <w:rFonts w:ascii="MS Reference Sans Serif" w:hAnsi="MS Reference Sans Serif" w:cs="MS Reference Sans Serif"/>
      <w:sz w:val="28"/>
      <w:szCs w:val="28"/>
      <w:shd w:val="clear" w:color="auto" w:fill="FFFFFF"/>
    </w:rPr>
  </w:style>
  <w:style w:type="character" w:customStyle="1" w:styleId="a3">
    <w:name w:val="Основен текст + Курсив"/>
    <w:aliases w:val="Разредка 0 pt3"/>
    <w:basedOn w:val="a"/>
    <w:uiPriority w:val="99"/>
    <w:rsid w:val="00D65531"/>
    <w:rPr>
      <w:rFonts w:ascii="MS Reference Sans Serif" w:hAnsi="MS Reference Sans Serif" w:cs="MS Reference Sans Serif"/>
      <w:i/>
      <w:iCs/>
      <w:color w:val="000000"/>
      <w:spacing w:val="-10"/>
      <w:w w:val="100"/>
      <w:position w:val="0"/>
      <w:sz w:val="20"/>
      <w:szCs w:val="20"/>
      <w:u w:val="none"/>
      <w:shd w:val="clear" w:color="auto" w:fill="FFFFFF"/>
      <w:lang w:val="bg-BG" w:eastAsia="bg-BG"/>
    </w:rPr>
  </w:style>
  <w:style w:type="character" w:customStyle="1" w:styleId="60">
    <w:name w:val="Основен текст (6)_"/>
    <w:basedOn w:val="DefaultParagraphFont"/>
    <w:link w:val="61"/>
    <w:uiPriority w:val="99"/>
    <w:locked/>
    <w:rsid w:val="00D65531"/>
    <w:rPr>
      <w:rFonts w:ascii="MS Reference Sans Serif" w:hAnsi="MS Reference Sans Serif" w:cs="MS Reference Sans Serif"/>
      <w:sz w:val="20"/>
      <w:szCs w:val="20"/>
      <w:shd w:val="clear" w:color="auto" w:fill="FFFFFF"/>
    </w:rPr>
  </w:style>
  <w:style w:type="character" w:customStyle="1" w:styleId="62">
    <w:name w:val="Основен текст (6) + Курсив"/>
    <w:aliases w:val="Разредка 0 pt2"/>
    <w:basedOn w:val="60"/>
    <w:uiPriority w:val="99"/>
    <w:rsid w:val="00D65531"/>
    <w:rPr>
      <w:rFonts w:ascii="MS Reference Sans Serif" w:hAnsi="MS Reference Sans Serif" w:cs="MS Reference Sans Serif"/>
      <w:i/>
      <w:iCs/>
      <w:color w:val="000000"/>
      <w:spacing w:val="-10"/>
      <w:w w:val="100"/>
      <w:position w:val="0"/>
      <w:sz w:val="20"/>
      <w:szCs w:val="20"/>
      <w:shd w:val="clear" w:color="auto" w:fill="FFFFFF"/>
      <w:lang w:val="bg-BG" w:eastAsia="bg-BG"/>
    </w:rPr>
  </w:style>
  <w:style w:type="character" w:customStyle="1" w:styleId="Georgia">
    <w:name w:val="Основен текст + Georgia"/>
    <w:aliases w:val="5,5 pt,Разредка 0 pt1"/>
    <w:basedOn w:val="a"/>
    <w:uiPriority w:val="99"/>
    <w:rsid w:val="00D65531"/>
    <w:rPr>
      <w:rFonts w:ascii="Georgia" w:hAnsi="Georgia" w:cs="Georgia"/>
      <w:color w:val="000000"/>
      <w:spacing w:val="-10"/>
      <w:w w:val="100"/>
      <w:position w:val="0"/>
      <w:sz w:val="11"/>
      <w:szCs w:val="11"/>
      <w:u w:val="none"/>
      <w:shd w:val="clear" w:color="auto" w:fill="FFFFFF"/>
      <w:lang w:val="bg-BG" w:eastAsia="bg-BG"/>
    </w:rPr>
  </w:style>
  <w:style w:type="paragraph" w:customStyle="1" w:styleId="61">
    <w:name w:val="Основен текст (6)"/>
    <w:basedOn w:val="Normal"/>
    <w:link w:val="60"/>
    <w:uiPriority w:val="99"/>
    <w:rsid w:val="00D65531"/>
    <w:pPr>
      <w:widowControl w:val="0"/>
      <w:shd w:val="clear" w:color="auto" w:fill="FFFFFF"/>
      <w:spacing w:after="0" w:line="245" w:lineRule="exact"/>
      <w:jc w:val="both"/>
    </w:pPr>
    <w:rPr>
      <w:rFonts w:ascii="MS Reference Sans Serif" w:eastAsiaTheme="minorHAnsi" w:hAnsi="MS Reference Sans Serif" w:cs="MS Reference Sans Serif"/>
      <w:sz w:val="20"/>
      <w:szCs w:val="20"/>
    </w:rPr>
  </w:style>
  <w:style w:type="paragraph" w:customStyle="1" w:styleId="CharCharCharChar2">
    <w:name w:val="Char Char Char Char2"/>
    <w:basedOn w:val="Normal"/>
    <w:link w:val="CharCharCharCharChar"/>
    <w:uiPriority w:val="99"/>
    <w:rsid w:val="00D65531"/>
    <w:pPr>
      <w:tabs>
        <w:tab w:val="left" w:pos="709"/>
      </w:tabs>
      <w:spacing w:after="0" w:line="240" w:lineRule="auto"/>
    </w:pPr>
    <w:rPr>
      <w:rFonts w:ascii="Tahoma" w:hAnsi="Tahoma"/>
      <w:sz w:val="24"/>
      <w:szCs w:val="20"/>
      <w:lang w:val="pl-PL" w:eastAsia="pl-PL"/>
    </w:rPr>
  </w:style>
  <w:style w:type="character" w:customStyle="1" w:styleId="CharCharCharCharChar">
    <w:name w:val="Char Char Char Char Char"/>
    <w:link w:val="CharCharCharChar2"/>
    <w:uiPriority w:val="99"/>
    <w:locked/>
    <w:rsid w:val="00D65531"/>
    <w:rPr>
      <w:rFonts w:ascii="Tahoma" w:eastAsia="Calibri" w:hAnsi="Tahoma" w:cs="Times New Roman"/>
      <w:sz w:val="24"/>
      <w:szCs w:val="20"/>
      <w:lang w:val="pl-PL" w:eastAsia="pl-PL"/>
    </w:rPr>
  </w:style>
  <w:style w:type="paragraph" w:customStyle="1" w:styleId="CharCharChar1CharCharCharCharCharCharCharCharCharCharCharCharChar2">
    <w:name w:val="Char Char Char1 Char Char Char Char Char Char Char Char Char Char Char Char Char2"/>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samedocreference">
    <w:name w:val="samedocreference"/>
    <w:basedOn w:val="DefaultParagraphFont"/>
    <w:uiPriority w:val="99"/>
    <w:rsid w:val="00D65531"/>
    <w:rPr>
      <w:rFonts w:cs="Times New Roman"/>
    </w:rPr>
  </w:style>
  <w:style w:type="paragraph" w:customStyle="1" w:styleId="CarChar1">
    <w:name w:val="Car Char1"/>
    <w:basedOn w:val="Normal"/>
    <w:uiPriority w:val="99"/>
    <w:rsid w:val="00D65531"/>
    <w:pPr>
      <w:spacing w:after="160" w:line="240" w:lineRule="exact"/>
    </w:pPr>
    <w:rPr>
      <w:rFonts w:ascii="Tahoma" w:eastAsia="Times New Roman" w:hAnsi="Tahoma"/>
      <w:sz w:val="20"/>
      <w:szCs w:val="20"/>
      <w:lang w:val="en-US"/>
    </w:rPr>
  </w:style>
  <w:style w:type="paragraph" w:customStyle="1" w:styleId="CharCharCharCharCharCharChar1Char3">
    <w:name w:val="Char Char Char Char Char Char Char1 Char3"/>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CharChar4">
    <w:name w:val="Char Char4"/>
    <w:uiPriority w:val="99"/>
    <w:rsid w:val="00D65531"/>
    <w:rPr>
      <w:lang w:val="en-US" w:eastAsia="en-US"/>
    </w:rPr>
  </w:style>
  <w:style w:type="table" w:customStyle="1" w:styleId="TableGrid411">
    <w:name w:val="Table Grid411"/>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1Char2">
    <w:name w:val="Char Char Char Char Char Char Char1 Char2"/>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table" w:customStyle="1" w:styleId="TableGrid5">
    <w:name w:val="Table Grid5"/>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5">
    <w:name w:val="Char Char5"/>
    <w:uiPriority w:val="99"/>
    <w:rsid w:val="00D65531"/>
    <w:rPr>
      <w:lang w:eastAsia="bg-BG"/>
    </w:rPr>
  </w:style>
  <w:style w:type="character" w:customStyle="1" w:styleId="CharChar2">
    <w:name w:val="Char Char2"/>
    <w:uiPriority w:val="99"/>
    <w:rsid w:val="00D65531"/>
    <w:rPr>
      <w:lang w:eastAsia="bg-BG"/>
    </w:rPr>
  </w:style>
  <w:style w:type="character" w:customStyle="1" w:styleId="CharChar111">
    <w:name w:val="Char Char111"/>
    <w:uiPriority w:val="99"/>
    <w:rsid w:val="00D65531"/>
    <w:rPr>
      <w:rFonts w:ascii="ExcelciorCyr" w:hAnsi="ExcelciorCyr"/>
      <w:b/>
      <w:sz w:val="28"/>
      <w:lang w:val="bg-BG" w:eastAsia="en-US"/>
    </w:rPr>
  </w:style>
  <w:style w:type="paragraph" w:customStyle="1" w:styleId="CharCharChar1CharCharCharCharCharCharCharCharCharCharCharCharChar1">
    <w:name w:val="Char Char Char1 Char Char Char Char Char Char Char Char Char Char Char Char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1">
    <w:name w:val="Char Char Char Char Char Char Char1 Char1"/>
    <w:basedOn w:val="Normal"/>
    <w:uiPriority w:val="99"/>
    <w:rsid w:val="00D65531"/>
    <w:pPr>
      <w:tabs>
        <w:tab w:val="left" w:pos="709"/>
      </w:tabs>
      <w:spacing w:after="0" w:line="240" w:lineRule="auto"/>
    </w:pPr>
    <w:rPr>
      <w:rFonts w:ascii="Tahoma" w:eastAsia="Times New Roman" w:hAnsi="Tahoma"/>
      <w:sz w:val="24"/>
      <w:szCs w:val="24"/>
      <w:lang w:val="pl-PL" w:eastAsia="pl-PL"/>
    </w:rPr>
  </w:style>
  <w:style w:type="character" w:customStyle="1" w:styleId="FontStyle41">
    <w:name w:val="Font Style41"/>
    <w:uiPriority w:val="99"/>
    <w:rsid w:val="00D65531"/>
    <w:rPr>
      <w:rFonts w:ascii="Times New Roman" w:hAnsi="Times New Roman"/>
      <w:sz w:val="20"/>
    </w:rPr>
  </w:style>
  <w:style w:type="paragraph" w:customStyle="1" w:styleId="Style2">
    <w:name w:val="Style2"/>
    <w:basedOn w:val="Normal"/>
    <w:uiPriority w:val="99"/>
    <w:rsid w:val="00D65531"/>
    <w:pPr>
      <w:widowControl w:val="0"/>
      <w:autoSpaceDE w:val="0"/>
      <w:autoSpaceDN w:val="0"/>
      <w:adjustRightInd w:val="0"/>
      <w:spacing w:after="0" w:line="254" w:lineRule="exact"/>
    </w:pPr>
    <w:rPr>
      <w:rFonts w:ascii="Times New Roman" w:eastAsia="Times New Roman" w:hAnsi="Times New Roman"/>
      <w:sz w:val="24"/>
      <w:szCs w:val="24"/>
      <w:lang w:eastAsia="bg-BG"/>
    </w:rPr>
  </w:style>
  <w:style w:type="character" w:customStyle="1" w:styleId="FontStyle27">
    <w:name w:val="Font Style27"/>
    <w:uiPriority w:val="99"/>
    <w:rsid w:val="00D65531"/>
    <w:rPr>
      <w:rFonts w:ascii="Times New Roman" w:hAnsi="Times New Roman"/>
      <w:b/>
      <w:sz w:val="20"/>
    </w:rPr>
  </w:style>
  <w:style w:type="paragraph" w:customStyle="1" w:styleId="Style10">
    <w:name w:val="Style10"/>
    <w:basedOn w:val="Normal"/>
    <w:uiPriority w:val="99"/>
    <w:rsid w:val="00D65531"/>
    <w:pPr>
      <w:widowControl w:val="0"/>
      <w:autoSpaceDE w:val="0"/>
      <w:autoSpaceDN w:val="0"/>
      <w:adjustRightInd w:val="0"/>
      <w:spacing w:after="0" w:line="269" w:lineRule="exact"/>
    </w:pPr>
    <w:rPr>
      <w:rFonts w:ascii="Times New Roman" w:eastAsia="Times New Roman" w:hAnsi="Times New Roman"/>
      <w:sz w:val="24"/>
      <w:szCs w:val="24"/>
      <w:lang w:eastAsia="bg-BG"/>
    </w:rPr>
  </w:style>
  <w:style w:type="character" w:customStyle="1" w:styleId="FontStyle23">
    <w:name w:val="Font Style23"/>
    <w:uiPriority w:val="99"/>
    <w:rsid w:val="00D65531"/>
    <w:rPr>
      <w:rFonts w:ascii="Times New Roman" w:hAnsi="Times New Roman"/>
      <w:sz w:val="20"/>
    </w:rPr>
  </w:style>
  <w:style w:type="character" w:customStyle="1" w:styleId="FontStyle25">
    <w:name w:val="Font Style25"/>
    <w:uiPriority w:val="99"/>
    <w:rsid w:val="00D65531"/>
    <w:rPr>
      <w:rFonts w:ascii="Times New Roman" w:hAnsi="Times New Roman"/>
      <w:b/>
      <w:sz w:val="12"/>
    </w:rPr>
  </w:style>
  <w:style w:type="character" w:customStyle="1" w:styleId="FontStyle26">
    <w:name w:val="Font Style26"/>
    <w:uiPriority w:val="99"/>
    <w:rsid w:val="00D65531"/>
    <w:rPr>
      <w:rFonts w:ascii="Times New Roman" w:hAnsi="Times New Roman"/>
      <w:b/>
      <w:sz w:val="12"/>
    </w:rPr>
  </w:style>
  <w:style w:type="character" w:customStyle="1" w:styleId="FontStyle28">
    <w:name w:val="Font Style28"/>
    <w:uiPriority w:val="99"/>
    <w:rsid w:val="00D65531"/>
    <w:rPr>
      <w:rFonts w:ascii="Times New Roman" w:hAnsi="Times New Roman"/>
      <w:b/>
      <w:sz w:val="14"/>
    </w:rPr>
  </w:style>
  <w:style w:type="paragraph" w:customStyle="1" w:styleId="xl65">
    <w:name w:val="xl6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66">
    <w:name w:val="xl6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67">
    <w:name w:val="xl6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8">
    <w:name w:val="xl68"/>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69">
    <w:name w:val="xl69"/>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lang w:val="en-US"/>
    </w:rPr>
  </w:style>
  <w:style w:type="paragraph" w:customStyle="1" w:styleId="xl70">
    <w:name w:val="xl7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lang w:val="en-US"/>
    </w:rPr>
  </w:style>
  <w:style w:type="paragraph" w:customStyle="1" w:styleId="xl71">
    <w:name w:val="xl71"/>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4"/>
      <w:szCs w:val="24"/>
      <w:lang w:val="en-US"/>
    </w:rPr>
  </w:style>
  <w:style w:type="paragraph" w:customStyle="1" w:styleId="xl72">
    <w:name w:val="xl72"/>
    <w:basedOn w:val="Normal"/>
    <w:rsid w:val="00D6553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val="en-US"/>
    </w:rPr>
  </w:style>
  <w:style w:type="paragraph" w:customStyle="1" w:styleId="xl73">
    <w:name w:val="xl73"/>
    <w:basedOn w:val="Normal"/>
    <w:rsid w:val="00D6553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n-US"/>
    </w:rPr>
  </w:style>
  <w:style w:type="character" w:styleId="SubtleEmphasis">
    <w:name w:val="Subtle Emphasis"/>
    <w:basedOn w:val="DefaultParagraphFont"/>
    <w:uiPriority w:val="99"/>
    <w:qFormat/>
    <w:rsid w:val="00D65531"/>
    <w:rPr>
      <w:rFonts w:cs="Times New Roman"/>
      <w:i/>
      <w:color w:val="808080"/>
    </w:rPr>
  </w:style>
  <w:style w:type="character" w:styleId="PlaceholderText">
    <w:name w:val="Placeholder Text"/>
    <w:basedOn w:val="DefaultParagraphFont"/>
    <w:uiPriority w:val="99"/>
    <w:semiHidden/>
    <w:rsid w:val="00D65531"/>
    <w:rPr>
      <w:rFonts w:cs="Times New Roman"/>
      <w:color w:val="808080"/>
    </w:rPr>
  </w:style>
  <w:style w:type="paragraph" w:customStyle="1" w:styleId="Char2Char">
    <w:name w:val="Char2 Char"/>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4">
    <w:name w:val="Char2 Char4"/>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3">
    <w:name w:val="Char2 Char3"/>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2">
    <w:name w:val="Char2 Char2"/>
    <w:basedOn w:val="Normal"/>
    <w:uiPriority w:val="99"/>
    <w:rsid w:val="00D65531"/>
    <w:pPr>
      <w:spacing w:after="160" w:line="240" w:lineRule="exact"/>
    </w:pPr>
    <w:rPr>
      <w:rFonts w:ascii="Tahoma" w:eastAsia="Times New Roman" w:hAnsi="Tahoma"/>
      <w:sz w:val="20"/>
      <w:szCs w:val="20"/>
      <w:lang w:val="en-US"/>
    </w:rPr>
  </w:style>
  <w:style w:type="paragraph" w:customStyle="1" w:styleId="Char2Char1">
    <w:name w:val="Char2 Char1"/>
    <w:basedOn w:val="Normal"/>
    <w:uiPriority w:val="99"/>
    <w:rsid w:val="00D65531"/>
    <w:pPr>
      <w:spacing w:after="160" w:line="240" w:lineRule="exact"/>
    </w:pPr>
    <w:rPr>
      <w:rFonts w:ascii="Tahoma" w:eastAsia="Times New Roman" w:hAnsi="Tahoma"/>
      <w:sz w:val="20"/>
      <w:szCs w:val="20"/>
      <w:lang w:val="en-US"/>
    </w:rPr>
  </w:style>
  <w:style w:type="table" w:customStyle="1" w:styleId="110">
    <w:name w:val="Мрежа в таблица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Обемна таблица 11"/>
    <w:uiPriority w:val="99"/>
    <w:rsid w:val="00D65531"/>
    <w:pPr>
      <w:spacing w:after="0" w:line="240" w:lineRule="auto"/>
    </w:pPr>
    <w:rPr>
      <w:rFonts w:ascii="Times New Roman" w:eastAsia="Times New Roman" w:hAnsi="Times New Roman" w:cs="Times New Roman"/>
      <w:sz w:val="20"/>
      <w:szCs w:val="20"/>
      <w:lang w:eastAsia="bg-BG"/>
    </w:rPr>
    <w:tblPr>
      <w:tblInd w:w="0" w:type="dxa"/>
      <w:tblCellMar>
        <w:top w:w="0" w:type="dxa"/>
        <w:left w:w="108" w:type="dxa"/>
        <w:bottom w:w="0" w:type="dxa"/>
        <w:right w:w="108" w:type="dxa"/>
      </w:tblCellMar>
    </w:tblPr>
    <w:tcPr>
      <w:shd w:val="solid" w:color="C0C0C0" w:fill="FFFFFF"/>
    </w:tcPr>
  </w:style>
  <w:style w:type="table" w:customStyle="1" w:styleId="212">
    <w:name w:val="Обемна таблица 21"/>
    <w:uiPriority w:val="99"/>
    <w:rsid w:val="00D65531"/>
    <w:pPr>
      <w:spacing w:after="0" w:line="240" w:lineRule="auto"/>
    </w:pPr>
    <w:rPr>
      <w:rFonts w:ascii="Times New Roman" w:eastAsia="Times New Roman" w:hAnsi="Times New Roman" w:cs="Times New Roman"/>
      <w:sz w:val="20"/>
      <w:szCs w:val="20"/>
      <w:lang w:eastAsia="bg-BG"/>
    </w:rPr>
    <w:tblPr>
      <w:tblStyleRowBandSize w:val="1"/>
      <w:tblInd w:w="0" w:type="dxa"/>
      <w:tblCellMar>
        <w:top w:w="0" w:type="dxa"/>
        <w:left w:w="108" w:type="dxa"/>
        <w:bottom w:w="0" w:type="dxa"/>
        <w:right w:w="108" w:type="dxa"/>
      </w:tblCellMar>
    </w:tblPr>
    <w:tcPr>
      <w:shd w:val="solid" w:color="C0C0C0" w:fill="FFFFFF"/>
    </w:tcPr>
  </w:style>
  <w:style w:type="table" w:customStyle="1" w:styleId="310">
    <w:name w:val="Обемна таблица 31"/>
    <w:uiPriority w:val="99"/>
    <w:rsid w:val="00D65531"/>
    <w:pPr>
      <w:spacing w:after="0" w:line="240" w:lineRule="auto"/>
    </w:pPr>
    <w:rPr>
      <w:rFonts w:ascii="Times New Roman" w:eastAsia="Times New Roman" w:hAnsi="Times New Roman" w:cs="Times New Roman"/>
      <w:sz w:val="20"/>
      <w:szCs w:val="20"/>
      <w:lang w:eastAsia="bg-BG"/>
    </w:rPr>
    <w:tblPr>
      <w:tblStyleRowBandSize w:val="1"/>
      <w:tblStyleColBandSize w:val="1"/>
      <w:tblInd w:w="0" w:type="dxa"/>
      <w:tblCellMar>
        <w:top w:w="0" w:type="dxa"/>
        <w:left w:w="108" w:type="dxa"/>
        <w:bottom w:w="0" w:type="dxa"/>
        <w:right w:w="108" w:type="dxa"/>
      </w:tblCellMar>
    </w:tblPr>
  </w:style>
  <w:style w:type="table" w:customStyle="1" w:styleId="112">
    <w:name w:val="Класическа таблица 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3">
    <w:name w:val="Класическа таблица 2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TableGrid211">
    <w:name w:val="Table Grid211"/>
    <w:uiPriority w:val="99"/>
    <w:rsid w:val="00D65531"/>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D65531"/>
    <w:pPr>
      <w:spacing w:after="0" w:line="240" w:lineRule="auto"/>
    </w:pPr>
    <w:rPr>
      <w:rFonts w:ascii="Calibri" w:eastAsia="Calibri"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D65531"/>
    <w:rPr>
      <w:rFonts w:ascii="Times New Roman" w:hAnsi="Times New Roman"/>
      <w:sz w:val="20"/>
    </w:rPr>
  </w:style>
  <w:style w:type="character" w:customStyle="1" w:styleId="FontStyle37">
    <w:name w:val="Font Style37"/>
    <w:uiPriority w:val="99"/>
    <w:rsid w:val="00D65531"/>
    <w:rPr>
      <w:rFonts w:ascii="Times New Roman" w:hAnsi="Times New Roman"/>
      <w:b/>
      <w:sz w:val="20"/>
    </w:rPr>
  </w:style>
  <w:style w:type="character" w:customStyle="1" w:styleId="FontStyle151">
    <w:name w:val="Font Style151"/>
    <w:uiPriority w:val="99"/>
    <w:rsid w:val="00D65531"/>
    <w:rPr>
      <w:rFonts w:ascii="Times New Roman" w:hAnsi="Times New Roman"/>
      <w:sz w:val="24"/>
    </w:rPr>
  </w:style>
  <w:style w:type="character" w:customStyle="1" w:styleId="NoSpacingChar">
    <w:name w:val="No Spacing Char"/>
    <w:link w:val="NoSpacing"/>
    <w:uiPriority w:val="1"/>
    <w:locked/>
    <w:rsid w:val="00D65531"/>
    <w:rPr>
      <w:rFonts w:ascii="Calibri" w:eastAsia="Times New Roman" w:hAnsi="Calibri" w:cs="Calibri"/>
    </w:rPr>
  </w:style>
  <w:style w:type="character" w:customStyle="1" w:styleId="81">
    <w:name w:val="Основен текст81"/>
    <w:uiPriority w:val="99"/>
    <w:rsid w:val="00D65531"/>
    <w:rPr>
      <w:rFonts w:ascii="Times New Roman" w:hAnsi="Times New Roman"/>
      <w:sz w:val="21"/>
      <w:shd w:val="clear" w:color="auto" w:fill="FFFFFF"/>
    </w:rPr>
  </w:style>
  <w:style w:type="paragraph" w:customStyle="1" w:styleId="Style21">
    <w:name w:val="Style21"/>
    <w:basedOn w:val="Normal"/>
    <w:uiPriority w:val="99"/>
    <w:rsid w:val="00D65531"/>
    <w:pPr>
      <w:widowControl w:val="0"/>
      <w:autoSpaceDE w:val="0"/>
      <w:autoSpaceDN w:val="0"/>
      <w:adjustRightInd w:val="0"/>
      <w:spacing w:after="0" w:line="528" w:lineRule="exact"/>
      <w:ind w:firstLine="682"/>
    </w:pPr>
    <w:rPr>
      <w:rFonts w:ascii="Times New Roman" w:eastAsia="Times New Roman" w:hAnsi="Times New Roman"/>
      <w:sz w:val="24"/>
      <w:szCs w:val="24"/>
      <w:lang w:eastAsia="bg-BG"/>
    </w:rPr>
  </w:style>
  <w:style w:type="paragraph" w:styleId="HTMLPreformatted">
    <w:name w:val="HTML Preformatted"/>
    <w:basedOn w:val="Normal"/>
    <w:link w:val="HTMLPreformattedChar1"/>
    <w:uiPriority w:val="99"/>
    <w:rsid w:val="00D65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uiPriority w:val="99"/>
    <w:semiHidden/>
    <w:rsid w:val="00D65531"/>
    <w:rPr>
      <w:rFonts w:ascii="Consolas" w:eastAsia="Calibri" w:hAnsi="Consolas" w:cs="Consolas"/>
      <w:sz w:val="20"/>
      <w:szCs w:val="20"/>
    </w:rPr>
  </w:style>
  <w:style w:type="character" w:customStyle="1" w:styleId="HTMLPreformattedChar1">
    <w:name w:val="HTML Preformatted Char1"/>
    <w:basedOn w:val="DefaultParagraphFont"/>
    <w:link w:val="HTMLPreformatted"/>
    <w:uiPriority w:val="99"/>
    <w:locked/>
    <w:rsid w:val="00D65531"/>
    <w:rPr>
      <w:rFonts w:ascii="Courier New" w:eastAsia="Times New Roman" w:hAnsi="Courier New" w:cs="Courier New"/>
      <w:sz w:val="20"/>
      <w:szCs w:val="20"/>
      <w:lang w:eastAsia="bg-BG"/>
    </w:rPr>
  </w:style>
  <w:style w:type="paragraph" w:customStyle="1" w:styleId="ACLevel1">
    <w:name w:val="AC Level 1"/>
    <w:basedOn w:val="Normal"/>
    <w:uiPriority w:val="99"/>
    <w:rsid w:val="00D65531"/>
    <w:pPr>
      <w:numPr>
        <w:numId w:val="25"/>
      </w:numPr>
      <w:tabs>
        <w:tab w:val="clear" w:pos="1785"/>
        <w:tab w:val="num" w:pos="720"/>
        <w:tab w:val="num" w:pos="1440"/>
      </w:tabs>
      <w:spacing w:after="240" w:line="240" w:lineRule="auto"/>
      <w:ind w:left="720" w:hanging="720"/>
      <w:jc w:val="both"/>
      <w:outlineLvl w:val="0"/>
    </w:pPr>
    <w:rPr>
      <w:rFonts w:ascii="Times New Roman" w:eastAsia="Times New Roman" w:hAnsi="Times New Roman"/>
      <w:sz w:val="24"/>
      <w:szCs w:val="24"/>
      <w:lang w:val="en-IE"/>
    </w:rPr>
  </w:style>
  <w:style w:type="paragraph" w:styleId="ListNumber3">
    <w:name w:val="List Number 3"/>
    <w:basedOn w:val="Normal"/>
    <w:uiPriority w:val="99"/>
    <w:rsid w:val="00D65531"/>
    <w:pPr>
      <w:tabs>
        <w:tab w:val="num" w:pos="926"/>
      </w:tabs>
      <w:spacing w:after="0" w:line="240" w:lineRule="auto"/>
      <w:ind w:left="926" w:hanging="360"/>
      <w:jc w:val="both"/>
    </w:pPr>
    <w:rPr>
      <w:rFonts w:ascii="Univers" w:eastAsia="Times New Roman" w:hAnsi="Univers" w:cs="Univers"/>
      <w:lang w:val="en-GB"/>
    </w:rPr>
  </w:style>
  <w:style w:type="paragraph" w:customStyle="1" w:styleId="Default">
    <w:name w:val="Default"/>
    <w:uiPriority w:val="99"/>
    <w:rsid w:val="00D65531"/>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font5">
    <w:name w:val="font5"/>
    <w:basedOn w:val="Normal"/>
    <w:rsid w:val="00D65531"/>
    <w:pPr>
      <w:spacing w:before="100" w:beforeAutospacing="1" w:after="100" w:afterAutospacing="1" w:line="240" w:lineRule="auto"/>
    </w:pPr>
    <w:rPr>
      <w:rFonts w:ascii="Verdana" w:hAnsi="Verdana"/>
      <w:sz w:val="20"/>
      <w:szCs w:val="20"/>
      <w:lang w:eastAsia="bg-BG"/>
    </w:rPr>
  </w:style>
  <w:style w:type="paragraph" w:customStyle="1" w:styleId="font6">
    <w:name w:val="font6"/>
    <w:basedOn w:val="Normal"/>
    <w:rsid w:val="00D65531"/>
    <w:pPr>
      <w:spacing w:before="100" w:beforeAutospacing="1" w:after="100" w:afterAutospacing="1" w:line="240" w:lineRule="auto"/>
    </w:pPr>
    <w:rPr>
      <w:rFonts w:ascii="Verdana" w:hAnsi="Verdana"/>
      <w:sz w:val="20"/>
      <w:szCs w:val="20"/>
      <w:lang w:eastAsia="bg-BG"/>
    </w:rPr>
  </w:style>
  <w:style w:type="paragraph" w:customStyle="1" w:styleId="xl74">
    <w:name w:val="xl74"/>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sz w:val="24"/>
      <w:szCs w:val="24"/>
      <w:lang w:eastAsia="bg-BG"/>
    </w:rPr>
  </w:style>
  <w:style w:type="paragraph" w:customStyle="1" w:styleId="xl75">
    <w:name w:val="xl7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lang w:eastAsia="bg-BG"/>
    </w:rPr>
  </w:style>
  <w:style w:type="paragraph" w:customStyle="1" w:styleId="xl76">
    <w:name w:val="xl7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b/>
      <w:bCs/>
      <w:sz w:val="24"/>
      <w:szCs w:val="24"/>
      <w:lang w:eastAsia="bg-BG"/>
    </w:rPr>
  </w:style>
  <w:style w:type="paragraph" w:customStyle="1" w:styleId="xl77">
    <w:name w:val="xl7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sz w:val="24"/>
      <w:szCs w:val="24"/>
      <w:lang w:eastAsia="bg-BG"/>
    </w:rPr>
  </w:style>
  <w:style w:type="paragraph" w:customStyle="1" w:styleId="xl78">
    <w:name w:val="xl78"/>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sz w:val="24"/>
      <w:szCs w:val="24"/>
      <w:lang w:eastAsia="bg-BG"/>
    </w:rPr>
  </w:style>
  <w:style w:type="paragraph" w:customStyle="1" w:styleId="xl79">
    <w:name w:val="xl79"/>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Verdana" w:hAnsi="Verdana"/>
      <w:b/>
      <w:bCs/>
      <w:sz w:val="24"/>
      <w:szCs w:val="24"/>
      <w:lang w:eastAsia="bg-BG"/>
    </w:rPr>
  </w:style>
  <w:style w:type="paragraph" w:customStyle="1" w:styleId="xl80">
    <w:name w:val="xl8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b/>
      <w:bCs/>
      <w:sz w:val="24"/>
      <w:szCs w:val="24"/>
      <w:lang w:eastAsia="bg-BG"/>
    </w:rPr>
  </w:style>
  <w:style w:type="paragraph" w:customStyle="1" w:styleId="xl81">
    <w:name w:val="xl81"/>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lang w:eastAsia="bg-BG"/>
    </w:rPr>
  </w:style>
  <w:style w:type="paragraph" w:customStyle="1" w:styleId="xl82">
    <w:name w:val="xl82"/>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sz w:val="24"/>
      <w:szCs w:val="24"/>
      <w:lang w:eastAsia="bg-BG"/>
    </w:rPr>
  </w:style>
  <w:style w:type="paragraph" w:customStyle="1" w:styleId="xl83">
    <w:name w:val="xl83"/>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erdana" w:hAnsi="Verdana"/>
      <w:color w:val="000000"/>
      <w:sz w:val="24"/>
      <w:szCs w:val="24"/>
      <w:lang w:eastAsia="bg-BG"/>
    </w:rPr>
  </w:style>
  <w:style w:type="paragraph" w:customStyle="1" w:styleId="xl84">
    <w:name w:val="xl84"/>
    <w:basedOn w:val="Normal"/>
    <w:rsid w:val="00D65531"/>
    <w:pPr>
      <w:pBdr>
        <w:top w:val="single" w:sz="4" w:space="0" w:color="auto"/>
        <w:left w:val="single" w:sz="4" w:space="0" w:color="auto"/>
      </w:pBdr>
      <w:spacing w:before="100" w:beforeAutospacing="1" w:after="100" w:afterAutospacing="1" w:line="240" w:lineRule="auto"/>
      <w:jc w:val="center"/>
      <w:textAlignment w:val="top"/>
    </w:pPr>
    <w:rPr>
      <w:rFonts w:ascii="Verdana" w:hAnsi="Verdana"/>
      <w:sz w:val="24"/>
      <w:szCs w:val="24"/>
      <w:lang w:eastAsia="bg-BG"/>
    </w:rPr>
  </w:style>
  <w:style w:type="paragraph" w:customStyle="1" w:styleId="xl85">
    <w:name w:val="xl85"/>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Verdana" w:hAnsi="Verdana"/>
      <w:sz w:val="24"/>
      <w:szCs w:val="24"/>
      <w:lang w:eastAsia="bg-BG"/>
    </w:rPr>
  </w:style>
  <w:style w:type="paragraph" w:customStyle="1" w:styleId="xl86">
    <w:name w:val="xl86"/>
    <w:basedOn w:val="Normal"/>
    <w:rsid w:val="00D6553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Verdana" w:hAnsi="Verdana"/>
      <w:b/>
      <w:bCs/>
      <w:lang w:eastAsia="bg-BG"/>
    </w:rPr>
  </w:style>
  <w:style w:type="paragraph" w:customStyle="1" w:styleId="xl87">
    <w:name w:val="xl8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sz w:val="24"/>
      <w:szCs w:val="24"/>
      <w:lang w:eastAsia="bg-BG"/>
    </w:rPr>
  </w:style>
  <w:style w:type="paragraph" w:customStyle="1" w:styleId="xl88">
    <w:name w:val="xl88"/>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hAnsi="Verdana"/>
      <w:b/>
      <w:bCs/>
      <w:sz w:val="24"/>
      <w:szCs w:val="24"/>
      <w:lang w:eastAsia="bg-BG"/>
    </w:rPr>
  </w:style>
  <w:style w:type="paragraph" w:customStyle="1" w:styleId="font7">
    <w:name w:val="font7"/>
    <w:basedOn w:val="Normal"/>
    <w:rsid w:val="00D65531"/>
    <w:pPr>
      <w:spacing w:before="100" w:beforeAutospacing="1" w:after="100" w:afterAutospacing="1" w:line="240" w:lineRule="auto"/>
    </w:pPr>
    <w:rPr>
      <w:rFonts w:ascii="Verdana" w:eastAsia="Times New Roman" w:hAnsi="Verdana"/>
      <w:color w:val="000000"/>
      <w:sz w:val="20"/>
      <w:szCs w:val="20"/>
      <w:lang w:eastAsia="bg-BG"/>
    </w:rPr>
  </w:style>
  <w:style w:type="paragraph" w:customStyle="1" w:styleId="font8">
    <w:name w:val="font8"/>
    <w:basedOn w:val="Normal"/>
    <w:rsid w:val="00D65531"/>
    <w:pPr>
      <w:spacing w:before="100" w:beforeAutospacing="1" w:after="100" w:afterAutospacing="1" w:line="240" w:lineRule="auto"/>
    </w:pPr>
    <w:rPr>
      <w:rFonts w:ascii="Verdana" w:eastAsia="Times New Roman" w:hAnsi="Verdana"/>
      <w:b/>
      <w:bCs/>
      <w:color w:val="000000"/>
      <w:sz w:val="20"/>
      <w:szCs w:val="20"/>
      <w:lang w:eastAsia="bg-BG"/>
    </w:rPr>
  </w:style>
  <w:style w:type="paragraph" w:customStyle="1" w:styleId="xl89">
    <w:name w:val="xl89"/>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Verdana" w:eastAsia="Times New Roman" w:hAnsi="Verdana"/>
      <w:sz w:val="20"/>
      <w:szCs w:val="20"/>
      <w:lang w:eastAsia="bg-BG"/>
    </w:rPr>
  </w:style>
  <w:style w:type="paragraph" w:customStyle="1" w:styleId="xl90">
    <w:name w:val="xl9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erdana" w:eastAsia="Times New Roman" w:hAnsi="Verdana"/>
      <w:b/>
      <w:bCs/>
      <w:color w:val="000000"/>
      <w:sz w:val="20"/>
      <w:szCs w:val="20"/>
      <w:lang w:eastAsia="bg-BG"/>
    </w:rPr>
  </w:style>
  <w:style w:type="paragraph" w:customStyle="1" w:styleId="xl91">
    <w:name w:val="xl91"/>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92">
    <w:name w:val="xl92"/>
    <w:basedOn w:val="Normal"/>
    <w:rsid w:val="00D6553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93">
    <w:name w:val="xl93"/>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94">
    <w:name w:val="xl94"/>
    <w:basedOn w:val="Normal"/>
    <w:rsid w:val="00D6553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95">
    <w:name w:val="xl95"/>
    <w:basedOn w:val="Normal"/>
    <w:rsid w:val="00D655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96">
    <w:name w:val="xl96"/>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97">
    <w:name w:val="xl97"/>
    <w:basedOn w:val="Normal"/>
    <w:rsid w:val="00D6553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98">
    <w:name w:val="xl98"/>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99">
    <w:name w:val="xl99"/>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00">
    <w:name w:val="xl100"/>
    <w:basedOn w:val="Normal"/>
    <w:rsid w:val="00D655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1">
    <w:name w:val="xl101"/>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02">
    <w:name w:val="xl102"/>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03">
    <w:name w:val="xl103"/>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04">
    <w:name w:val="xl104"/>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5">
    <w:name w:val="xl105"/>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6">
    <w:name w:val="xl106"/>
    <w:basedOn w:val="Normal"/>
    <w:rsid w:val="00D65531"/>
    <w:pPr>
      <w:spacing w:before="100" w:beforeAutospacing="1" w:after="100" w:afterAutospacing="1" w:line="240" w:lineRule="auto"/>
    </w:pPr>
    <w:rPr>
      <w:rFonts w:ascii="Times New Roman" w:eastAsia="Times New Roman" w:hAnsi="Times New Roman"/>
      <w:sz w:val="20"/>
      <w:szCs w:val="20"/>
      <w:lang w:val="en-US"/>
    </w:rPr>
  </w:style>
  <w:style w:type="paragraph" w:customStyle="1" w:styleId="xl107">
    <w:name w:val="xl107"/>
    <w:basedOn w:val="Normal"/>
    <w:rsid w:val="00D65531"/>
    <w:pP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08">
    <w:name w:val="xl108"/>
    <w:basedOn w:val="Normal"/>
    <w:rsid w:val="00D65531"/>
    <w:pPr>
      <w:spacing w:before="100" w:beforeAutospacing="1" w:after="100" w:afterAutospacing="1" w:line="240" w:lineRule="auto"/>
      <w:textAlignment w:val="center"/>
    </w:pPr>
    <w:rPr>
      <w:rFonts w:ascii="Times New Roman" w:eastAsia="Times New Roman" w:hAnsi="Times New Roman"/>
      <w:sz w:val="20"/>
      <w:szCs w:val="20"/>
      <w:lang w:val="en-US"/>
    </w:rPr>
  </w:style>
  <w:style w:type="paragraph" w:customStyle="1" w:styleId="xl109">
    <w:name w:val="xl109"/>
    <w:basedOn w:val="Normal"/>
    <w:rsid w:val="00D65531"/>
    <w:pPr>
      <w:spacing w:before="100" w:beforeAutospacing="1" w:after="100" w:afterAutospacing="1" w:line="240" w:lineRule="auto"/>
    </w:pPr>
    <w:rPr>
      <w:rFonts w:ascii="Times New Roman" w:eastAsia="Times New Roman" w:hAnsi="Times New Roman"/>
      <w:sz w:val="20"/>
      <w:szCs w:val="20"/>
      <w:lang w:val="en-US"/>
    </w:rPr>
  </w:style>
  <w:style w:type="paragraph" w:customStyle="1" w:styleId="xl110">
    <w:name w:val="xl110"/>
    <w:basedOn w:val="Normal"/>
    <w:rsid w:val="00D65531"/>
    <w:pPr>
      <w:shd w:val="clear" w:color="000000" w:fill="FFFFFF"/>
      <w:spacing w:before="100" w:beforeAutospacing="1" w:after="100" w:afterAutospacing="1" w:line="240" w:lineRule="auto"/>
      <w:textAlignment w:val="center"/>
    </w:pPr>
    <w:rPr>
      <w:rFonts w:ascii="Times New Roman" w:eastAsia="Times New Roman" w:hAnsi="Times New Roman"/>
      <w:b/>
      <w:bCs/>
      <w:sz w:val="20"/>
      <w:szCs w:val="20"/>
      <w:lang w:val="en-US"/>
    </w:rPr>
  </w:style>
  <w:style w:type="paragraph" w:customStyle="1" w:styleId="xl111">
    <w:name w:val="xl111"/>
    <w:basedOn w:val="Normal"/>
    <w:rsid w:val="00D6553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12">
    <w:name w:val="xl112"/>
    <w:basedOn w:val="Normal"/>
    <w:rsid w:val="00D655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13">
    <w:name w:val="xl113"/>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14">
    <w:name w:val="xl114"/>
    <w:basedOn w:val="Normal"/>
    <w:rsid w:val="00D6553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15">
    <w:name w:val="xl115"/>
    <w:basedOn w:val="Normal"/>
    <w:rsid w:val="00D6553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116">
    <w:name w:val="xl116"/>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117">
    <w:name w:val="xl117"/>
    <w:basedOn w:val="Normal"/>
    <w:rsid w:val="00D65531"/>
    <w:pPr>
      <w:spacing w:before="100" w:beforeAutospacing="1" w:after="100" w:afterAutospacing="1" w:line="240" w:lineRule="auto"/>
      <w:textAlignment w:val="top"/>
    </w:pPr>
    <w:rPr>
      <w:rFonts w:ascii="Times New Roman" w:eastAsia="Times New Roman" w:hAnsi="Times New Roman"/>
      <w:b/>
      <w:bCs/>
      <w:sz w:val="20"/>
      <w:szCs w:val="20"/>
      <w:lang w:val="en-US"/>
    </w:rPr>
  </w:style>
  <w:style w:type="paragraph" w:customStyle="1" w:styleId="xl118">
    <w:name w:val="xl118"/>
    <w:basedOn w:val="Normal"/>
    <w:rsid w:val="00D65531"/>
    <w:pPr>
      <w:shd w:val="clear" w:color="000000" w:fill="FFFFFF"/>
      <w:spacing w:before="100" w:beforeAutospacing="1" w:after="100" w:afterAutospacing="1" w:line="240" w:lineRule="auto"/>
    </w:pPr>
    <w:rPr>
      <w:rFonts w:ascii="Times New Roman" w:eastAsia="Times New Roman" w:hAnsi="Times New Roman"/>
      <w:b/>
      <w:bCs/>
      <w:i/>
      <w:iCs/>
      <w:sz w:val="20"/>
      <w:szCs w:val="20"/>
      <w:lang w:val="en-US"/>
    </w:rPr>
  </w:style>
  <w:style w:type="paragraph" w:customStyle="1" w:styleId="xl119">
    <w:name w:val="xl119"/>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val="en-US"/>
    </w:rPr>
  </w:style>
  <w:style w:type="paragraph" w:customStyle="1" w:styleId="xl120">
    <w:name w:val="xl12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val="en-US"/>
    </w:rPr>
  </w:style>
  <w:style w:type="paragraph" w:customStyle="1" w:styleId="xl121">
    <w:name w:val="xl121"/>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22">
    <w:name w:val="xl122"/>
    <w:basedOn w:val="Normal"/>
    <w:rsid w:val="00D6553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23">
    <w:name w:val="xl123"/>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24">
    <w:name w:val="xl124"/>
    <w:basedOn w:val="Normal"/>
    <w:rsid w:val="00D65531"/>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25">
    <w:name w:val="xl125"/>
    <w:basedOn w:val="Normal"/>
    <w:rsid w:val="00D65531"/>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26">
    <w:name w:val="xl126"/>
    <w:basedOn w:val="Normal"/>
    <w:rsid w:val="00D65531"/>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27">
    <w:name w:val="xl127"/>
    <w:basedOn w:val="Normal"/>
    <w:rsid w:val="00D65531"/>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28">
    <w:name w:val="xl128"/>
    <w:basedOn w:val="Normal"/>
    <w:rsid w:val="00D6553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val="en-US"/>
    </w:rPr>
  </w:style>
  <w:style w:type="paragraph" w:customStyle="1" w:styleId="xl129">
    <w:name w:val="xl129"/>
    <w:basedOn w:val="Normal"/>
    <w:rsid w:val="00D65531"/>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0">
    <w:name w:val="xl130"/>
    <w:basedOn w:val="Normal"/>
    <w:rsid w:val="00D65531"/>
    <w:pPr>
      <w:pBdr>
        <w:left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1">
    <w:name w:val="xl131"/>
    <w:basedOn w:val="Normal"/>
    <w:rsid w:val="00D65531"/>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2">
    <w:name w:val="xl132"/>
    <w:basedOn w:val="Normal"/>
    <w:rsid w:val="00D65531"/>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33">
    <w:name w:val="xl133"/>
    <w:basedOn w:val="Normal"/>
    <w:rsid w:val="00D6553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val="en-US"/>
    </w:rPr>
  </w:style>
  <w:style w:type="paragraph" w:customStyle="1" w:styleId="xl134">
    <w:name w:val="xl134"/>
    <w:basedOn w:val="Normal"/>
    <w:rsid w:val="00D65531"/>
    <w:pPr>
      <w:spacing w:before="100" w:beforeAutospacing="1" w:after="100" w:afterAutospacing="1" w:line="240" w:lineRule="auto"/>
      <w:jc w:val="right"/>
    </w:pPr>
    <w:rPr>
      <w:rFonts w:ascii="Times New Roman" w:eastAsia="Times New Roman" w:hAnsi="Times New Roman"/>
      <w:b/>
      <w:bCs/>
      <w:sz w:val="20"/>
      <w:szCs w:val="20"/>
      <w:lang w:val="en-US"/>
    </w:rPr>
  </w:style>
  <w:style w:type="paragraph" w:customStyle="1" w:styleId="xl135">
    <w:name w:val="xl13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6">
    <w:name w:val="xl13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7">
    <w:name w:val="xl137"/>
    <w:basedOn w:val="Normal"/>
    <w:rsid w:val="00D6553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8">
    <w:name w:val="xl138"/>
    <w:basedOn w:val="Normal"/>
    <w:rsid w:val="00D65531"/>
    <w:pPr>
      <w:pBdr>
        <w:top w:val="single" w:sz="8" w:space="0" w:color="auto"/>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39">
    <w:name w:val="xl139"/>
    <w:basedOn w:val="Normal"/>
    <w:rsid w:val="00D65531"/>
    <w:pPr>
      <w:pBdr>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0">
    <w:name w:val="xl140"/>
    <w:basedOn w:val="Normal"/>
    <w:rsid w:val="00D65531"/>
    <w:pPr>
      <w:pBdr>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1">
    <w:name w:val="xl141"/>
    <w:basedOn w:val="Normal"/>
    <w:rsid w:val="00D65531"/>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2">
    <w:name w:val="xl142"/>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3">
    <w:name w:val="xl143"/>
    <w:basedOn w:val="Normal"/>
    <w:rsid w:val="00D6553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4">
    <w:name w:val="xl144"/>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5">
    <w:name w:val="xl145"/>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46">
    <w:name w:val="xl146"/>
    <w:basedOn w:val="Normal"/>
    <w:rsid w:val="00D6553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47">
    <w:name w:val="xl147"/>
    <w:basedOn w:val="Normal"/>
    <w:rsid w:val="00D655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en-US"/>
    </w:rPr>
  </w:style>
  <w:style w:type="paragraph" w:customStyle="1" w:styleId="xl148">
    <w:name w:val="xl148"/>
    <w:basedOn w:val="Normal"/>
    <w:rsid w:val="00D65531"/>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49">
    <w:name w:val="xl149"/>
    <w:basedOn w:val="Normal"/>
    <w:rsid w:val="00D65531"/>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0">
    <w:name w:val="xl150"/>
    <w:basedOn w:val="Normal"/>
    <w:rsid w:val="00D65531"/>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1">
    <w:name w:val="xl151"/>
    <w:basedOn w:val="Normal"/>
    <w:rsid w:val="00D65531"/>
    <w:pPr>
      <w:shd w:val="clear" w:color="000000" w:fill="FFFFFF"/>
      <w:spacing w:before="100" w:beforeAutospacing="1" w:after="100" w:afterAutospacing="1" w:line="240" w:lineRule="auto"/>
      <w:jc w:val="right"/>
    </w:pPr>
    <w:rPr>
      <w:rFonts w:ascii="Times New Roman" w:eastAsia="Times New Roman" w:hAnsi="Times New Roman"/>
      <w:b/>
      <w:bCs/>
      <w:sz w:val="20"/>
      <w:szCs w:val="20"/>
      <w:lang w:val="en-US"/>
    </w:rPr>
  </w:style>
  <w:style w:type="paragraph" w:customStyle="1" w:styleId="xl152">
    <w:name w:val="xl152"/>
    <w:basedOn w:val="Normal"/>
    <w:rsid w:val="00D65531"/>
    <w:pPr>
      <w:pBdr>
        <w:top w:val="single" w:sz="8" w:space="0" w:color="auto"/>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3">
    <w:name w:val="xl153"/>
    <w:basedOn w:val="Normal"/>
    <w:rsid w:val="00D65531"/>
    <w:pPr>
      <w:pBdr>
        <w:left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4">
    <w:name w:val="xl154"/>
    <w:basedOn w:val="Normal"/>
    <w:rsid w:val="00D65531"/>
    <w:pPr>
      <w:pBdr>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5">
    <w:name w:val="xl155"/>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6">
    <w:name w:val="xl156"/>
    <w:basedOn w:val="Normal"/>
    <w:rsid w:val="00D6553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7">
    <w:name w:val="xl157"/>
    <w:basedOn w:val="Normal"/>
    <w:rsid w:val="00D6553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8">
    <w:name w:val="xl158"/>
    <w:basedOn w:val="Normal"/>
    <w:rsid w:val="00D6553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xl159">
    <w:name w:val="xl159"/>
    <w:basedOn w:val="Normal"/>
    <w:rsid w:val="00D65531"/>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en-US"/>
    </w:rPr>
  </w:style>
  <w:style w:type="paragraph" w:customStyle="1" w:styleId="msonormal0">
    <w:name w:val="msonormal"/>
    <w:basedOn w:val="Normal"/>
    <w:rsid w:val="00D65531"/>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NoList5">
    <w:name w:val="No List5"/>
    <w:next w:val="NoList"/>
    <w:uiPriority w:val="99"/>
    <w:semiHidden/>
    <w:unhideWhenUsed/>
    <w:rsid w:val="00D65531"/>
  </w:style>
  <w:style w:type="paragraph" w:customStyle="1" w:styleId="xl160">
    <w:name w:val="xl160"/>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sz w:val="24"/>
      <w:szCs w:val="24"/>
      <w:lang w:val="en-US"/>
    </w:rPr>
  </w:style>
  <w:style w:type="paragraph" w:customStyle="1" w:styleId="xl161">
    <w:name w:val="xl161"/>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Verdana" w:eastAsia="Times New Roman" w:hAnsi="Verdana"/>
      <w:sz w:val="24"/>
      <w:szCs w:val="24"/>
      <w:lang w:val="en-US"/>
    </w:rPr>
  </w:style>
  <w:style w:type="paragraph" w:customStyle="1" w:styleId="xl162">
    <w:name w:val="xl162"/>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Verdana" w:eastAsia="Times New Roman" w:hAnsi="Verdana"/>
      <w:sz w:val="24"/>
      <w:szCs w:val="24"/>
      <w:lang w:val="en-US"/>
    </w:rPr>
  </w:style>
  <w:style w:type="paragraph" w:customStyle="1" w:styleId="xl163">
    <w:name w:val="xl163"/>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Verdana" w:eastAsia="Times New Roman" w:hAnsi="Verdana"/>
      <w:sz w:val="24"/>
      <w:szCs w:val="24"/>
      <w:lang w:val="en-US"/>
    </w:rPr>
  </w:style>
  <w:style w:type="paragraph" w:customStyle="1" w:styleId="xl164">
    <w:name w:val="xl164"/>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Verdana" w:eastAsia="Times New Roman" w:hAnsi="Verdana"/>
      <w:sz w:val="24"/>
      <w:szCs w:val="24"/>
      <w:lang w:val="en-US"/>
    </w:rPr>
  </w:style>
  <w:style w:type="paragraph" w:customStyle="1" w:styleId="xl165">
    <w:name w:val="xl165"/>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sz w:val="24"/>
      <w:szCs w:val="24"/>
      <w:lang w:val="en-US"/>
    </w:rPr>
  </w:style>
  <w:style w:type="paragraph" w:customStyle="1" w:styleId="xl166">
    <w:name w:val="xl166"/>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b/>
      <w:bCs/>
      <w:i/>
      <w:iCs/>
      <w:sz w:val="24"/>
      <w:szCs w:val="24"/>
      <w:lang w:val="en-US"/>
    </w:rPr>
  </w:style>
  <w:style w:type="paragraph" w:customStyle="1" w:styleId="xl167">
    <w:name w:val="xl167"/>
    <w:basedOn w:val="Normal"/>
    <w:rsid w:val="00D65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Verdana" w:eastAsia="Times New Roman" w:hAnsi="Verdana"/>
      <w:b/>
      <w:bCs/>
      <w:i/>
      <w:iCs/>
      <w:sz w:val="24"/>
      <w:szCs w:val="24"/>
      <w:lang w:val="en-US"/>
    </w:rPr>
  </w:style>
  <w:style w:type="paragraph" w:customStyle="1" w:styleId="xl168">
    <w:name w:val="xl168"/>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Verdana" w:eastAsia="Times New Roman" w:hAnsi="Verdana"/>
      <w:b/>
      <w:bCs/>
      <w:sz w:val="24"/>
      <w:szCs w:val="24"/>
      <w:lang w:val="en-US"/>
    </w:rPr>
  </w:style>
  <w:style w:type="paragraph" w:customStyle="1" w:styleId="xl169">
    <w:name w:val="xl169"/>
    <w:basedOn w:val="Normal"/>
    <w:rsid w:val="00D65531"/>
    <w:pPr>
      <w:spacing w:before="100" w:beforeAutospacing="1" w:after="100" w:afterAutospacing="1" w:line="240" w:lineRule="auto"/>
      <w:jc w:val="center"/>
    </w:pPr>
    <w:rPr>
      <w:rFonts w:ascii="Verdana" w:eastAsia="Times New Roman" w:hAnsi="Verdana"/>
      <w:sz w:val="24"/>
      <w:szCs w:val="24"/>
      <w:lang w:val="en-US"/>
    </w:rPr>
  </w:style>
  <w:style w:type="paragraph" w:customStyle="1" w:styleId="xl170">
    <w:name w:val="xl170"/>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Verdana" w:eastAsia="Times New Roman" w:hAnsi="Verdana"/>
      <w:sz w:val="24"/>
      <w:szCs w:val="24"/>
      <w:lang w:val="en-US"/>
    </w:rPr>
  </w:style>
  <w:style w:type="paragraph" w:customStyle="1" w:styleId="xl171">
    <w:name w:val="xl171"/>
    <w:basedOn w:val="Normal"/>
    <w:rsid w:val="00D655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Verdana" w:eastAsia="Times New Roman" w:hAnsi="Verdana"/>
      <w:sz w:val="24"/>
      <w:szCs w:val="24"/>
      <w:lang w:val="en-US"/>
    </w:rPr>
  </w:style>
  <w:style w:type="paragraph" w:customStyle="1" w:styleId="xl172">
    <w:name w:val="xl172"/>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Verdana" w:eastAsia="Times New Roman" w:hAnsi="Verdana"/>
      <w:b/>
      <w:bCs/>
      <w:sz w:val="24"/>
      <w:szCs w:val="24"/>
      <w:lang w:val="en-US"/>
    </w:rPr>
  </w:style>
  <w:style w:type="paragraph" w:customStyle="1" w:styleId="xl173">
    <w:name w:val="xl173"/>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Verdana" w:eastAsia="Times New Roman" w:hAnsi="Verdana"/>
      <w:b/>
      <w:bCs/>
      <w:sz w:val="24"/>
      <w:szCs w:val="24"/>
      <w:lang w:val="en-US"/>
    </w:rPr>
  </w:style>
  <w:style w:type="paragraph" w:customStyle="1" w:styleId="xl174">
    <w:name w:val="xl174"/>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Verdana" w:eastAsia="Times New Roman" w:hAnsi="Verdana"/>
      <w:b/>
      <w:bCs/>
      <w:sz w:val="24"/>
      <w:szCs w:val="24"/>
      <w:lang w:val="en-US"/>
    </w:rPr>
  </w:style>
  <w:style w:type="paragraph" w:customStyle="1" w:styleId="xl175">
    <w:name w:val="xl175"/>
    <w:basedOn w:val="Normal"/>
    <w:rsid w:val="00D6553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pPr>
    <w:rPr>
      <w:rFonts w:ascii="Verdana" w:eastAsia="Times New Roman" w:hAnsi="Verdana"/>
      <w:b/>
      <w:bCs/>
      <w:sz w:val="24"/>
      <w:szCs w:val="24"/>
      <w:lang w:val="en-US"/>
    </w:rPr>
  </w:style>
  <w:style w:type="paragraph" w:customStyle="1" w:styleId="xl176">
    <w:name w:val="xl176"/>
    <w:basedOn w:val="Normal"/>
    <w:rsid w:val="00D65531"/>
    <w:pPr>
      <w:spacing w:before="100" w:beforeAutospacing="1" w:after="100" w:afterAutospacing="1" w:line="240" w:lineRule="auto"/>
      <w:jc w:val="center"/>
      <w:textAlignment w:val="center"/>
    </w:pPr>
    <w:rPr>
      <w:rFonts w:ascii="Verdana" w:eastAsia="Times New Roman" w:hAnsi="Verdana"/>
      <w:b/>
      <w:bCs/>
      <w:sz w:val="24"/>
      <w:szCs w:val="24"/>
      <w:lang w:val="en-US"/>
    </w:rPr>
  </w:style>
  <w:style w:type="paragraph" w:customStyle="1" w:styleId="xl177">
    <w:name w:val="xl177"/>
    <w:basedOn w:val="Normal"/>
    <w:rsid w:val="00D65531"/>
    <w:pPr>
      <w:pBdr>
        <w:bottom w:val="single" w:sz="4" w:space="0" w:color="auto"/>
      </w:pBdr>
      <w:spacing w:before="100" w:beforeAutospacing="1" w:after="100" w:afterAutospacing="1" w:line="240" w:lineRule="auto"/>
      <w:textAlignment w:val="center"/>
    </w:pPr>
    <w:rPr>
      <w:rFonts w:ascii="Verdana" w:eastAsia="Times New Roman" w:hAnsi="Verdana"/>
      <w:sz w:val="24"/>
      <w:szCs w:val="24"/>
      <w:lang w:val="en-US"/>
    </w:rPr>
  </w:style>
  <w:style w:type="numbering" w:customStyle="1" w:styleId="NoList6">
    <w:name w:val="No List6"/>
    <w:next w:val="NoList"/>
    <w:uiPriority w:val="99"/>
    <w:semiHidden/>
    <w:unhideWhenUsed/>
    <w:rsid w:val="00D65531"/>
  </w:style>
  <w:style w:type="paragraph" w:customStyle="1" w:styleId="xl178">
    <w:name w:val="xl178"/>
    <w:basedOn w:val="Normal"/>
    <w:rsid w:val="00D6553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79">
    <w:name w:val="xl179"/>
    <w:basedOn w:val="Normal"/>
    <w:rsid w:val="00D65531"/>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0">
    <w:name w:val="xl180"/>
    <w:basedOn w:val="Normal"/>
    <w:rsid w:val="00D6553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1">
    <w:name w:val="xl181"/>
    <w:basedOn w:val="Normal"/>
    <w:rsid w:val="00D6553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2">
    <w:name w:val="xl182"/>
    <w:basedOn w:val="Normal"/>
    <w:rsid w:val="00D6553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3">
    <w:name w:val="xl183"/>
    <w:basedOn w:val="Normal"/>
    <w:rsid w:val="00D6553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4">
    <w:name w:val="xl184"/>
    <w:basedOn w:val="Normal"/>
    <w:rsid w:val="00D65531"/>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5">
    <w:name w:val="xl185"/>
    <w:basedOn w:val="Normal"/>
    <w:rsid w:val="00D65531"/>
    <w:pPr>
      <w:pBdr>
        <w:top w:val="single" w:sz="4" w:space="0" w:color="auto"/>
        <w:bottom w:val="single" w:sz="4" w:space="0" w:color="auto"/>
      </w:pBdr>
      <w:shd w:val="clear" w:color="000000" w:fill="B8CCE4"/>
      <w:spacing w:before="100" w:beforeAutospacing="1" w:after="100" w:afterAutospacing="1" w:line="240" w:lineRule="auto"/>
      <w:jc w:val="center"/>
      <w:textAlignment w:val="center"/>
    </w:pPr>
    <w:rPr>
      <w:rFonts w:eastAsia="Times New Roman" w:cs="Calibri"/>
      <w:b/>
      <w:bCs/>
      <w:color w:val="000000"/>
      <w:sz w:val="24"/>
      <w:szCs w:val="24"/>
      <w:lang w:val="en-US"/>
    </w:rPr>
  </w:style>
  <w:style w:type="paragraph" w:customStyle="1" w:styleId="xl186">
    <w:name w:val="xl186"/>
    <w:basedOn w:val="Normal"/>
    <w:rsid w:val="00D65531"/>
    <w:pPr>
      <w:pBdr>
        <w:top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eastAsia="Times New Roman" w:cs="Calibri"/>
      <w:b/>
      <w:bCs/>
      <w:color w:val="000000"/>
      <w:sz w:val="24"/>
      <w:szCs w:val="24"/>
      <w:lang w:val="en-US"/>
    </w:rPr>
  </w:style>
  <w:style w:type="table" w:customStyle="1" w:styleId="TableGrid6">
    <w:name w:val="Table Grid6"/>
    <w:basedOn w:val="TableNormal"/>
    <w:next w:val="TableGrid"/>
    <w:uiPriority w:val="39"/>
    <w:rsid w:val="00D6553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65531"/>
  </w:style>
  <w:style w:type="table" w:customStyle="1" w:styleId="TableGrid7">
    <w:name w:val="Table Grid7"/>
    <w:basedOn w:val="TableNormal"/>
    <w:next w:val="TableGrid"/>
    <w:uiPriority w:val="39"/>
    <w:rsid w:val="00D6553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87">
    <w:name w:val="xl18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8">
    <w:name w:val="xl188"/>
    <w:basedOn w:val="Normal"/>
    <w:rsid w:val="00535A0A"/>
    <w:pP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189">
    <w:name w:val="xl18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color w:val="000000"/>
      <w:sz w:val="20"/>
      <w:szCs w:val="20"/>
      <w:lang w:val="en-US"/>
    </w:rPr>
  </w:style>
  <w:style w:type="paragraph" w:customStyle="1" w:styleId="xl190">
    <w:name w:val="xl19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191">
    <w:name w:val="xl19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sz w:val="20"/>
      <w:szCs w:val="20"/>
      <w:lang w:val="en-US"/>
    </w:rPr>
  </w:style>
  <w:style w:type="paragraph" w:customStyle="1" w:styleId="xl192">
    <w:name w:val="xl19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b/>
      <w:bCs/>
      <w:sz w:val="20"/>
      <w:szCs w:val="20"/>
      <w:lang w:val="en-US"/>
    </w:rPr>
  </w:style>
  <w:style w:type="paragraph" w:customStyle="1" w:styleId="xl193">
    <w:name w:val="xl19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b/>
      <w:bCs/>
      <w:sz w:val="20"/>
      <w:szCs w:val="20"/>
      <w:lang w:val="en-US"/>
    </w:rPr>
  </w:style>
  <w:style w:type="paragraph" w:customStyle="1" w:styleId="xl194">
    <w:name w:val="xl19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b/>
      <w:bCs/>
      <w:sz w:val="20"/>
      <w:szCs w:val="20"/>
      <w:lang w:val="en-US"/>
    </w:rPr>
  </w:style>
  <w:style w:type="paragraph" w:customStyle="1" w:styleId="xl195">
    <w:name w:val="xl19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196">
    <w:name w:val="xl19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197">
    <w:name w:val="xl19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198">
    <w:name w:val="xl19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199">
    <w:name w:val="xl19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sz w:val="20"/>
      <w:szCs w:val="20"/>
      <w:lang w:val="en-US"/>
    </w:rPr>
  </w:style>
  <w:style w:type="paragraph" w:customStyle="1" w:styleId="xl200">
    <w:name w:val="xl20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b/>
      <w:bCs/>
      <w:sz w:val="20"/>
      <w:szCs w:val="20"/>
      <w:lang w:val="en-US"/>
    </w:rPr>
  </w:style>
  <w:style w:type="paragraph" w:customStyle="1" w:styleId="xl201">
    <w:name w:val="xl20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sz w:val="20"/>
      <w:szCs w:val="20"/>
      <w:lang w:val="en-US"/>
    </w:rPr>
  </w:style>
  <w:style w:type="paragraph" w:customStyle="1" w:styleId="xl202">
    <w:name w:val="xl20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sz w:val="20"/>
      <w:szCs w:val="20"/>
      <w:lang w:val="en-US"/>
    </w:rPr>
  </w:style>
  <w:style w:type="paragraph" w:customStyle="1" w:styleId="xl203">
    <w:name w:val="xl20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04">
    <w:name w:val="xl20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sz w:val="20"/>
      <w:szCs w:val="20"/>
      <w:lang w:val="en-US"/>
    </w:rPr>
  </w:style>
  <w:style w:type="paragraph" w:customStyle="1" w:styleId="xl205">
    <w:name w:val="xl20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Verdana" w:eastAsia="Times New Roman" w:hAnsi="Verdana"/>
      <w:sz w:val="20"/>
      <w:szCs w:val="20"/>
      <w:lang w:val="en-US"/>
    </w:rPr>
  </w:style>
  <w:style w:type="paragraph" w:customStyle="1" w:styleId="xl206">
    <w:name w:val="xl20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Verdana" w:eastAsia="Times New Roman" w:hAnsi="Verdana"/>
      <w:sz w:val="20"/>
      <w:szCs w:val="20"/>
      <w:lang w:val="en-US"/>
    </w:rPr>
  </w:style>
  <w:style w:type="paragraph" w:customStyle="1" w:styleId="xl207">
    <w:name w:val="xl20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sz w:val="20"/>
      <w:szCs w:val="20"/>
      <w:lang w:val="en-US"/>
    </w:rPr>
  </w:style>
  <w:style w:type="paragraph" w:customStyle="1" w:styleId="xl208">
    <w:name w:val="xl20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209">
    <w:name w:val="xl20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sz w:val="20"/>
      <w:szCs w:val="20"/>
      <w:lang w:val="en-US"/>
    </w:rPr>
  </w:style>
  <w:style w:type="paragraph" w:customStyle="1" w:styleId="xl210">
    <w:name w:val="xl21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211">
    <w:name w:val="xl21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Verdana" w:eastAsia="Times New Roman" w:hAnsi="Verdana"/>
      <w:b/>
      <w:bCs/>
      <w:sz w:val="20"/>
      <w:szCs w:val="20"/>
      <w:lang w:val="en-US"/>
    </w:rPr>
  </w:style>
  <w:style w:type="paragraph" w:customStyle="1" w:styleId="xl212">
    <w:name w:val="xl21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sz w:val="20"/>
      <w:szCs w:val="20"/>
      <w:lang w:val="en-US"/>
    </w:rPr>
  </w:style>
  <w:style w:type="paragraph" w:customStyle="1" w:styleId="xl213">
    <w:name w:val="xl21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214">
    <w:name w:val="xl21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215">
    <w:name w:val="xl21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sz w:val="20"/>
      <w:szCs w:val="20"/>
      <w:lang w:val="en-US"/>
    </w:rPr>
  </w:style>
  <w:style w:type="paragraph" w:customStyle="1" w:styleId="xl216">
    <w:name w:val="xl21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17">
    <w:name w:val="xl21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Verdana" w:eastAsia="Times New Roman" w:hAnsi="Verdana"/>
      <w:b/>
      <w:bCs/>
      <w:sz w:val="20"/>
      <w:szCs w:val="20"/>
      <w:lang w:val="en-US"/>
    </w:rPr>
  </w:style>
  <w:style w:type="paragraph" w:customStyle="1" w:styleId="xl218">
    <w:name w:val="xl21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Verdana" w:eastAsia="Times New Roman" w:hAnsi="Verdana"/>
      <w:b/>
      <w:bCs/>
      <w:sz w:val="20"/>
      <w:szCs w:val="20"/>
      <w:lang w:val="en-US"/>
    </w:rPr>
  </w:style>
  <w:style w:type="paragraph" w:customStyle="1" w:styleId="xl219">
    <w:name w:val="xl21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20">
    <w:name w:val="xl22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sz w:val="20"/>
      <w:szCs w:val="20"/>
      <w:lang w:val="en-US"/>
    </w:rPr>
  </w:style>
  <w:style w:type="paragraph" w:customStyle="1" w:styleId="xl221">
    <w:name w:val="xl22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Verdana" w:eastAsia="Times New Roman" w:hAnsi="Verdana"/>
      <w:sz w:val="20"/>
      <w:szCs w:val="20"/>
      <w:lang w:val="en-US"/>
    </w:rPr>
  </w:style>
  <w:style w:type="paragraph" w:customStyle="1" w:styleId="xl222">
    <w:name w:val="xl22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 w:type="paragraph" w:customStyle="1" w:styleId="xl223">
    <w:name w:val="xl22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Verdana" w:eastAsia="Times New Roman" w:hAnsi="Verdana"/>
      <w:b/>
      <w:bCs/>
      <w:sz w:val="20"/>
      <w:szCs w:val="20"/>
      <w:lang w:val="en-US"/>
    </w:rPr>
  </w:style>
  <w:style w:type="paragraph" w:customStyle="1" w:styleId="xl224">
    <w:name w:val="xl22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25">
    <w:name w:val="xl22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26">
    <w:name w:val="xl22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b/>
      <w:bCs/>
      <w:sz w:val="20"/>
      <w:szCs w:val="20"/>
      <w:lang w:val="en-US"/>
    </w:rPr>
  </w:style>
  <w:style w:type="paragraph" w:customStyle="1" w:styleId="xl227">
    <w:name w:val="xl227"/>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28">
    <w:name w:val="xl22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29">
    <w:name w:val="xl22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230">
    <w:name w:val="xl23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31">
    <w:name w:val="xl23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232">
    <w:name w:val="xl23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n-US"/>
    </w:rPr>
  </w:style>
  <w:style w:type="paragraph" w:customStyle="1" w:styleId="xl233">
    <w:name w:val="xl23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34">
    <w:name w:val="xl23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b/>
      <w:bCs/>
      <w:sz w:val="20"/>
      <w:szCs w:val="20"/>
      <w:lang w:val="en-US"/>
    </w:rPr>
  </w:style>
  <w:style w:type="paragraph" w:customStyle="1" w:styleId="xl235">
    <w:name w:val="xl235"/>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36">
    <w:name w:val="xl236"/>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Verdana" w:eastAsia="Times New Roman" w:hAnsi="Verdana"/>
      <w:b/>
      <w:bCs/>
      <w:sz w:val="20"/>
      <w:szCs w:val="20"/>
      <w:lang w:val="en-US"/>
    </w:rPr>
  </w:style>
  <w:style w:type="paragraph" w:customStyle="1" w:styleId="xl237">
    <w:name w:val="xl237"/>
    <w:basedOn w:val="Normal"/>
    <w:rsid w:val="00535A0A"/>
    <w:pPr>
      <w:shd w:val="clear" w:color="000000" w:fill="FFFFFF"/>
      <w:spacing w:before="100" w:beforeAutospacing="1" w:after="100" w:afterAutospacing="1" w:line="240" w:lineRule="auto"/>
    </w:pPr>
    <w:rPr>
      <w:rFonts w:ascii="Verdana" w:eastAsia="Times New Roman" w:hAnsi="Verdana"/>
      <w:sz w:val="20"/>
      <w:szCs w:val="20"/>
      <w:lang w:val="en-US"/>
    </w:rPr>
  </w:style>
  <w:style w:type="paragraph" w:customStyle="1" w:styleId="xl238">
    <w:name w:val="xl238"/>
    <w:basedOn w:val="Normal"/>
    <w:rsid w:val="00535A0A"/>
    <w:pP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39">
    <w:name w:val="xl23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40">
    <w:name w:val="xl240"/>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41">
    <w:name w:val="xl241"/>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erdana" w:eastAsia="Times New Roman" w:hAnsi="Verdana"/>
      <w:sz w:val="20"/>
      <w:szCs w:val="20"/>
      <w:lang w:val="en-US"/>
    </w:rPr>
  </w:style>
  <w:style w:type="paragraph" w:customStyle="1" w:styleId="xl242">
    <w:name w:val="xl242"/>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sz w:val="20"/>
      <w:szCs w:val="20"/>
      <w:lang w:val="en-US"/>
    </w:rPr>
  </w:style>
  <w:style w:type="paragraph" w:customStyle="1" w:styleId="xl243">
    <w:name w:val="xl243"/>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Verdana" w:eastAsia="Times New Roman" w:hAnsi="Verdana"/>
      <w:b/>
      <w:bCs/>
      <w:sz w:val="20"/>
      <w:szCs w:val="20"/>
      <w:lang w:val="en-US"/>
    </w:rPr>
  </w:style>
  <w:style w:type="paragraph" w:customStyle="1" w:styleId="xl244">
    <w:name w:val="xl244"/>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n-US"/>
    </w:rPr>
  </w:style>
  <w:style w:type="paragraph" w:customStyle="1" w:styleId="xl245">
    <w:name w:val="xl245"/>
    <w:basedOn w:val="Normal"/>
    <w:rsid w:val="00535A0A"/>
    <w:pPr>
      <w:shd w:val="clear" w:color="000000" w:fill="FFFFFF"/>
      <w:spacing w:before="100" w:beforeAutospacing="1" w:after="100" w:afterAutospacing="1" w:line="240" w:lineRule="auto"/>
      <w:jc w:val="center"/>
    </w:pPr>
    <w:rPr>
      <w:rFonts w:ascii="Verdana" w:eastAsia="Times New Roman" w:hAnsi="Verdana"/>
      <w:sz w:val="20"/>
      <w:szCs w:val="20"/>
      <w:lang w:val="en-US"/>
    </w:rPr>
  </w:style>
  <w:style w:type="paragraph" w:customStyle="1" w:styleId="xl246">
    <w:name w:val="xl246"/>
    <w:basedOn w:val="Normal"/>
    <w:rsid w:val="00535A0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247">
    <w:name w:val="xl247"/>
    <w:basedOn w:val="Normal"/>
    <w:rsid w:val="00535A0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248">
    <w:name w:val="xl248"/>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b/>
      <w:bCs/>
      <w:color w:val="000000"/>
      <w:sz w:val="20"/>
      <w:szCs w:val="20"/>
      <w:lang w:val="en-US"/>
    </w:rPr>
  </w:style>
  <w:style w:type="paragraph" w:customStyle="1" w:styleId="xl249">
    <w:name w:val="xl249"/>
    <w:basedOn w:val="Normal"/>
    <w:rsid w:val="00535A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89244">
      <w:bodyDiv w:val="1"/>
      <w:marLeft w:val="0"/>
      <w:marRight w:val="0"/>
      <w:marTop w:val="0"/>
      <w:marBottom w:val="0"/>
      <w:divBdr>
        <w:top w:val="none" w:sz="0" w:space="0" w:color="auto"/>
        <w:left w:val="none" w:sz="0" w:space="0" w:color="auto"/>
        <w:bottom w:val="none" w:sz="0" w:space="0" w:color="auto"/>
        <w:right w:val="none" w:sz="0" w:space="0" w:color="auto"/>
      </w:divBdr>
    </w:div>
    <w:div w:id="190537441">
      <w:bodyDiv w:val="1"/>
      <w:marLeft w:val="0"/>
      <w:marRight w:val="0"/>
      <w:marTop w:val="0"/>
      <w:marBottom w:val="0"/>
      <w:divBdr>
        <w:top w:val="none" w:sz="0" w:space="0" w:color="auto"/>
        <w:left w:val="none" w:sz="0" w:space="0" w:color="auto"/>
        <w:bottom w:val="none" w:sz="0" w:space="0" w:color="auto"/>
        <w:right w:val="none" w:sz="0" w:space="0" w:color="auto"/>
      </w:divBdr>
    </w:div>
    <w:div w:id="227377079">
      <w:bodyDiv w:val="1"/>
      <w:marLeft w:val="0"/>
      <w:marRight w:val="0"/>
      <w:marTop w:val="0"/>
      <w:marBottom w:val="0"/>
      <w:divBdr>
        <w:top w:val="none" w:sz="0" w:space="0" w:color="auto"/>
        <w:left w:val="none" w:sz="0" w:space="0" w:color="auto"/>
        <w:bottom w:val="none" w:sz="0" w:space="0" w:color="auto"/>
        <w:right w:val="none" w:sz="0" w:space="0" w:color="auto"/>
      </w:divBdr>
    </w:div>
    <w:div w:id="398947520">
      <w:bodyDiv w:val="1"/>
      <w:marLeft w:val="0"/>
      <w:marRight w:val="0"/>
      <w:marTop w:val="0"/>
      <w:marBottom w:val="0"/>
      <w:divBdr>
        <w:top w:val="none" w:sz="0" w:space="0" w:color="auto"/>
        <w:left w:val="none" w:sz="0" w:space="0" w:color="auto"/>
        <w:bottom w:val="none" w:sz="0" w:space="0" w:color="auto"/>
        <w:right w:val="none" w:sz="0" w:space="0" w:color="auto"/>
      </w:divBdr>
    </w:div>
    <w:div w:id="659038010">
      <w:bodyDiv w:val="1"/>
      <w:marLeft w:val="0"/>
      <w:marRight w:val="0"/>
      <w:marTop w:val="0"/>
      <w:marBottom w:val="0"/>
      <w:divBdr>
        <w:top w:val="none" w:sz="0" w:space="0" w:color="auto"/>
        <w:left w:val="none" w:sz="0" w:space="0" w:color="auto"/>
        <w:bottom w:val="none" w:sz="0" w:space="0" w:color="auto"/>
        <w:right w:val="none" w:sz="0" w:space="0" w:color="auto"/>
      </w:divBdr>
    </w:div>
    <w:div w:id="700127766">
      <w:bodyDiv w:val="1"/>
      <w:marLeft w:val="0"/>
      <w:marRight w:val="0"/>
      <w:marTop w:val="0"/>
      <w:marBottom w:val="0"/>
      <w:divBdr>
        <w:top w:val="none" w:sz="0" w:space="0" w:color="auto"/>
        <w:left w:val="none" w:sz="0" w:space="0" w:color="auto"/>
        <w:bottom w:val="none" w:sz="0" w:space="0" w:color="auto"/>
        <w:right w:val="none" w:sz="0" w:space="0" w:color="auto"/>
      </w:divBdr>
    </w:div>
    <w:div w:id="714544532">
      <w:bodyDiv w:val="1"/>
      <w:marLeft w:val="0"/>
      <w:marRight w:val="0"/>
      <w:marTop w:val="0"/>
      <w:marBottom w:val="0"/>
      <w:divBdr>
        <w:top w:val="none" w:sz="0" w:space="0" w:color="auto"/>
        <w:left w:val="none" w:sz="0" w:space="0" w:color="auto"/>
        <w:bottom w:val="none" w:sz="0" w:space="0" w:color="auto"/>
        <w:right w:val="none" w:sz="0" w:space="0" w:color="auto"/>
      </w:divBdr>
    </w:div>
    <w:div w:id="745302088">
      <w:bodyDiv w:val="1"/>
      <w:marLeft w:val="0"/>
      <w:marRight w:val="0"/>
      <w:marTop w:val="0"/>
      <w:marBottom w:val="0"/>
      <w:divBdr>
        <w:top w:val="none" w:sz="0" w:space="0" w:color="auto"/>
        <w:left w:val="none" w:sz="0" w:space="0" w:color="auto"/>
        <w:bottom w:val="none" w:sz="0" w:space="0" w:color="auto"/>
        <w:right w:val="none" w:sz="0" w:space="0" w:color="auto"/>
      </w:divBdr>
    </w:div>
    <w:div w:id="1032540198">
      <w:bodyDiv w:val="1"/>
      <w:marLeft w:val="0"/>
      <w:marRight w:val="0"/>
      <w:marTop w:val="0"/>
      <w:marBottom w:val="0"/>
      <w:divBdr>
        <w:top w:val="none" w:sz="0" w:space="0" w:color="auto"/>
        <w:left w:val="none" w:sz="0" w:space="0" w:color="auto"/>
        <w:bottom w:val="none" w:sz="0" w:space="0" w:color="auto"/>
        <w:right w:val="none" w:sz="0" w:space="0" w:color="auto"/>
      </w:divBdr>
    </w:div>
    <w:div w:id="1367557139">
      <w:bodyDiv w:val="1"/>
      <w:marLeft w:val="0"/>
      <w:marRight w:val="0"/>
      <w:marTop w:val="0"/>
      <w:marBottom w:val="0"/>
      <w:divBdr>
        <w:top w:val="none" w:sz="0" w:space="0" w:color="auto"/>
        <w:left w:val="none" w:sz="0" w:space="0" w:color="auto"/>
        <w:bottom w:val="none" w:sz="0" w:space="0" w:color="auto"/>
        <w:right w:val="none" w:sz="0" w:space="0" w:color="auto"/>
      </w:divBdr>
    </w:div>
    <w:div w:id="1662811381">
      <w:bodyDiv w:val="1"/>
      <w:marLeft w:val="0"/>
      <w:marRight w:val="0"/>
      <w:marTop w:val="0"/>
      <w:marBottom w:val="0"/>
      <w:divBdr>
        <w:top w:val="none" w:sz="0" w:space="0" w:color="auto"/>
        <w:left w:val="none" w:sz="0" w:space="0" w:color="auto"/>
        <w:bottom w:val="none" w:sz="0" w:space="0" w:color="auto"/>
        <w:right w:val="none" w:sz="0" w:space="0" w:color="auto"/>
      </w:divBdr>
    </w:div>
    <w:div w:id="195069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20NavigateDocument('&#1050;&#1058;_1986" TargetMode="External"/><Relationship Id="rId18" Type="http://schemas.openxmlformats.org/officeDocument/2006/relationships/hyperlink" Target="javascript:%20NavigateDocument('&#1050;&#1058;_1986" TargetMode="External"/><Relationship Id="rId26" Type="http://schemas.openxmlformats.org/officeDocument/2006/relationships/hyperlink" Target="javascript:%20NavigateDocument('&#1047;&#1054;&#1055;_2016" TargetMode="External"/><Relationship Id="rId3" Type="http://schemas.openxmlformats.org/officeDocument/2006/relationships/styles" Target="styles.xml"/><Relationship Id="rId21" Type="http://schemas.openxmlformats.org/officeDocument/2006/relationships/hyperlink" Target="javascript:%20NavigateDocument('&#1047;_&#1090;&#1088;&#1091;&#1076;_&#1084;&#1080;&#1075;&#1088;_&#1084;&#1086;&#1073;&#1080;&#1083;_2016');" TargetMode="External"/><Relationship Id="rId34" Type="http://schemas.openxmlformats.org/officeDocument/2006/relationships/hyperlink" Target="https://sop.bg/nulevski-267/proceduri-20-2-zop/a2-0005906.html" TargetMode="External"/><Relationship Id="rId7" Type="http://schemas.openxmlformats.org/officeDocument/2006/relationships/footnotes" Target="footnotes.xml"/><Relationship Id="rId12" Type="http://schemas.openxmlformats.org/officeDocument/2006/relationships/hyperlink" Target="javascript:%20NavigateDocument('&#1058;&#1047;_1991');" TargetMode="External"/><Relationship Id="rId17" Type="http://schemas.openxmlformats.org/officeDocument/2006/relationships/hyperlink" Target="javascript:%20NavigateDocument('&#1050;&#1058;_1986" TargetMode="External"/><Relationship Id="rId25" Type="http://schemas.openxmlformats.org/officeDocument/2006/relationships/hyperlink" Target="javascript:%20NavigateDocument('&#1047;&#1054;&#1055;_2016');" TargetMode="External"/><Relationship Id="rId33" Type="http://schemas.openxmlformats.org/officeDocument/2006/relationships/hyperlink" Target="http://www.mlsp.government.bg" TargetMode="External"/><Relationship Id="rId2" Type="http://schemas.openxmlformats.org/officeDocument/2006/relationships/numbering" Target="numbering.xml"/><Relationship Id="rId16" Type="http://schemas.openxmlformats.org/officeDocument/2006/relationships/hyperlink" Target="javascript:%20NavigateDocument('&#1050;&#1058;_1986" TargetMode="External"/><Relationship Id="rId20" Type="http://schemas.openxmlformats.org/officeDocument/2006/relationships/hyperlink" Target="javascript:%20NavigateDocument('&#1047;_&#1090;&#1088;&#1091;&#1076;_&#1084;&#1080;&#1075;&#1088;_&#1084;&#1086;&#1073;&#1080;&#1083;_2016" TargetMode="External"/><Relationship Id="rId29" Type="http://schemas.openxmlformats.org/officeDocument/2006/relationships/hyperlink" Target="javascript:%20Navigate('&#1087;&#1088;&#1080;&#1083;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20NavigateDocument('&#1058;&#1047;_1991" TargetMode="External"/><Relationship Id="rId24" Type="http://schemas.openxmlformats.org/officeDocument/2006/relationships/hyperlink" Target="javascript:%20NavigateDocument('&#1047;&#1054;&#1055;_2016" TargetMode="External"/><Relationship Id="rId32" Type="http://schemas.openxmlformats.org/officeDocument/2006/relationships/hyperlink" Target="https://ec.europa.eu/tools/espd/filter?lang=bg"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javascript:%20NavigateDocument('&#1050;&#1058;_1986" TargetMode="External"/><Relationship Id="rId23" Type="http://schemas.openxmlformats.org/officeDocument/2006/relationships/hyperlink" Target="javascript:%20NavigateDocument('&#1047;&#1054;&#1055;_2016');" TargetMode="External"/><Relationship Id="rId28" Type="http://schemas.openxmlformats.org/officeDocument/2006/relationships/hyperlink" Target="javascript:%20NavigateDocument('&#1047;&#1054;&#1055;_2016" TargetMode="External"/><Relationship Id="rId36" Type="http://schemas.openxmlformats.org/officeDocument/2006/relationships/fontTable" Target="fontTable.xml"/><Relationship Id="rId10" Type="http://schemas.openxmlformats.org/officeDocument/2006/relationships/hyperlink" Target="http://rop3-app1.aop.bg:7778/portal/page?_pageid=93,812251&amp;_dad=portal&amp;_schema=PORTAL&amp;url=687474703A2F2F7777772E616F702E62672F63617365322E7068703F6D6F64653D73686F775F6361736526636173655F69643D333630363533" TargetMode="External"/><Relationship Id="rId19" Type="http://schemas.openxmlformats.org/officeDocument/2006/relationships/hyperlink" Target="javascript:%20NavigateDocument('&#1050;&#1058;_1986');" TargetMode="External"/><Relationship Id="rId31" Type="http://schemas.openxmlformats.org/officeDocument/2006/relationships/hyperlink" Target="javascript:%20Navigate('&#1095;&#1083;72_&#1072;&#1083;3-5');" TargetMode="External"/><Relationship Id="rId4" Type="http://schemas.microsoft.com/office/2007/relationships/stylesWithEffects" Target="stylesWithEffects.xml"/><Relationship Id="rId9" Type="http://schemas.openxmlformats.org/officeDocument/2006/relationships/hyperlink" Target="https://sop.bg/nulevski-267/proceduri-20-2-zop/a2-0004079.html" TargetMode="External"/><Relationship Id="rId14" Type="http://schemas.openxmlformats.org/officeDocument/2006/relationships/hyperlink" Target="javascript:%20NavigateDocument('&#1050;&#1058;_1986" TargetMode="External"/><Relationship Id="rId22" Type="http://schemas.openxmlformats.org/officeDocument/2006/relationships/hyperlink" Target="javascript:%20NavigateDocument('&#1047;&#1054;&#1055;_2016" TargetMode="External"/><Relationship Id="rId27" Type="http://schemas.openxmlformats.org/officeDocument/2006/relationships/hyperlink" Target="javascript:%20NavigateDocument('&#1047;&#1054;&#1055;_2016');" TargetMode="External"/><Relationship Id="rId30" Type="http://schemas.openxmlformats.org/officeDocument/2006/relationships/hyperlink" Target="javascript:%20Navigate('&#1095;&#1083;72_&#1072;&#1083;1');"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nulevski.com" TargetMode="External"/><Relationship Id="rId2" Type="http://schemas.openxmlformats.org/officeDocument/2006/relationships/hyperlink" Target="mailto:nu_levski@abv.b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1B09A-A576-4726-AE58-93153789E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69</Pages>
  <Words>19587</Words>
  <Characters>111647</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
    </vt:vector>
  </TitlesOfParts>
  <Company>Varna Municipality</Company>
  <LinksUpToDate>false</LinksUpToDate>
  <CharactersWithSpaces>130973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Антоанета Кунева</dc:creator>
  <cp:lastModifiedBy>Vasil_Levski</cp:lastModifiedBy>
  <cp:revision>25</cp:revision>
  <cp:lastPrinted>2020-01-21T11:00:00Z</cp:lastPrinted>
  <dcterms:created xsi:type="dcterms:W3CDTF">2020-01-16T09:15:00Z</dcterms:created>
  <dcterms:modified xsi:type="dcterms:W3CDTF">2020-01-21T11:02:00Z</dcterms:modified>
</cp:coreProperties>
</file>