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106" w:rsidRDefault="006B4106" w:rsidP="006B4106">
      <w:pPr>
        <w:pStyle w:val="Default"/>
      </w:pPr>
    </w:p>
    <w:p w:rsidR="000A12D2" w:rsidRPr="000A12D2" w:rsidRDefault="000A12D2" w:rsidP="000A12D2">
      <w:pPr>
        <w:pStyle w:val="Default"/>
        <w:jc w:val="right"/>
        <w:rPr>
          <w:rFonts w:asciiTheme="minorHAnsi" w:hAnsiTheme="minorHAnsi" w:cstheme="minorBidi"/>
          <w:color w:val="auto"/>
          <w:sz w:val="28"/>
          <w:szCs w:val="28"/>
        </w:rPr>
      </w:pPr>
      <w:r w:rsidRPr="000A12D2">
        <w:rPr>
          <w:rFonts w:asciiTheme="minorHAnsi" w:hAnsiTheme="minorHAnsi" w:cstheme="minorBidi"/>
          <w:color w:val="auto"/>
          <w:sz w:val="28"/>
          <w:szCs w:val="28"/>
        </w:rPr>
        <w:t>Утвърдил:</w:t>
      </w:r>
      <w:r>
        <w:rPr>
          <w:rFonts w:asciiTheme="minorHAnsi" w:hAnsiTheme="minorHAnsi" w:cstheme="minorBidi"/>
          <w:color w:val="auto"/>
          <w:sz w:val="28"/>
          <w:szCs w:val="28"/>
        </w:rPr>
        <w:t xml:space="preserve"> ....................................</w:t>
      </w:r>
    </w:p>
    <w:p w:rsidR="000A12D2" w:rsidRDefault="000D161E" w:rsidP="000D161E">
      <w:pPr>
        <w:pStyle w:val="Default"/>
        <w:jc w:val="right"/>
        <w:rPr>
          <w:rFonts w:asciiTheme="minorHAnsi" w:hAnsiTheme="minorHAnsi"/>
          <w:b/>
          <w:bCs/>
          <w:sz w:val="40"/>
          <w:szCs w:val="40"/>
        </w:rPr>
      </w:pPr>
      <w:r>
        <w:rPr>
          <w:rFonts w:asciiTheme="minorHAnsi" w:hAnsiTheme="minorHAnsi" w:cstheme="minorBidi"/>
          <w:color w:val="auto"/>
          <w:sz w:val="28"/>
          <w:szCs w:val="28"/>
        </w:rPr>
        <w:t xml:space="preserve">Ралица Георгиева </w:t>
      </w:r>
    </w:p>
    <w:p w:rsidR="000A12D2" w:rsidRDefault="000A12D2" w:rsidP="008573B8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</w:p>
    <w:p w:rsidR="006B4106" w:rsidRPr="008573B8" w:rsidRDefault="006B4106" w:rsidP="008573B8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8573B8">
        <w:rPr>
          <w:rFonts w:asciiTheme="minorHAnsi" w:hAnsiTheme="minorHAnsi"/>
          <w:b/>
          <w:bCs/>
          <w:sz w:val="40"/>
          <w:szCs w:val="40"/>
        </w:rPr>
        <w:t>ВЪТРЕШНИ ПРАВИЛА</w:t>
      </w:r>
    </w:p>
    <w:p w:rsidR="008573B8" w:rsidRPr="008573B8" w:rsidRDefault="006B4106" w:rsidP="008573B8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8573B8">
        <w:rPr>
          <w:rFonts w:asciiTheme="minorHAnsi" w:hAnsiTheme="minorHAnsi"/>
          <w:b/>
          <w:bCs/>
          <w:sz w:val="40"/>
          <w:szCs w:val="40"/>
        </w:rPr>
        <w:t>за поддържането на профила на купувача</w:t>
      </w:r>
      <w:r w:rsidR="008573B8">
        <w:rPr>
          <w:rFonts w:asciiTheme="minorHAnsi" w:hAnsiTheme="minorHAnsi"/>
          <w:sz w:val="40"/>
          <w:szCs w:val="40"/>
        </w:rPr>
        <w:t xml:space="preserve"> </w:t>
      </w:r>
      <w:r w:rsidR="008573B8">
        <w:rPr>
          <w:rFonts w:asciiTheme="minorHAnsi" w:hAnsiTheme="minorHAnsi"/>
          <w:b/>
          <w:bCs/>
          <w:sz w:val="40"/>
          <w:szCs w:val="40"/>
        </w:rPr>
        <w:t>на</w:t>
      </w:r>
      <w:r w:rsidRPr="008573B8">
        <w:rPr>
          <w:rFonts w:asciiTheme="minorHAnsi" w:hAnsiTheme="minorHAnsi"/>
          <w:b/>
          <w:bCs/>
          <w:sz w:val="40"/>
          <w:szCs w:val="40"/>
        </w:rPr>
        <w:t xml:space="preserve"> </w:t>
      </w:r>
    </w:p>
    <w:p w:rsidR="006B4106" w:rsidRDefault="000D161E" w:rsidP="008573B8">
      <w:pPr>
        <w:pStyle w:val="Default"/>
        <w:jc w:val="center"/>
        <w:rPr>
          <w:rFonts w:asciiTheme="minorHAnsi" w:hAnsiTheme="minorHAnsi" w:cs="Arial"/>
          <w:sz w:val="40"/>
          <w:szCs w:val="40"/>
        </w:rPr>
      </w:pPr>
      <w:r>
        <w:rPr>
          <w:rFonts w:asciiTheme="minorHAnsi" w:hAnsiTheme="minorHAnsi" w:cs="Arial"/>
          <w:sz w:val="40"/>
          <w:szCs w:val="40"/>
        </w:rPr>
        <w:t>ДЕТСКА ГРАДИНА „НЕЗАБРАВКА“                                               С. ПЕТКО КАРАВЕЛОВО</w:t>
      </w:r>
    </w:p>
    <w:p w:rsidR="008573B8" w:rsidRPr="000A12D2" w:rsidRDefault="008573B8" w:rsidP="008573B8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</w:p>
    <w:p w:rsidR="006B4106" w:rsidRPr="006B4106" w:rsidRDefault="006B4106" w:rsidP="006B4106">
      <w:pPr>
        <w:pStyle w:val="Default"/>
        <w:rPr>
          <w:sz w:val="36"/>
          <w:szCs w:val="36"/>
          <w:lang w:val="en-US"/>
        </w:rPr>
      </w:pPr>
    </w:p>
    <w:p w:rsidR="008573B8" w:rsidRPr="000A12D2" w:rsidRDefault="006B4106" w:rsidP="006B4106">
      <w:pPr>
        <w:jc w:val="center"/>
        <w:rPr>
          <w:sz w:val="28"/>
          <w:szCs w:val="28"/>
        </w:rPr>
      </w:pPr>
      <w:r>
        <w:rPr>
          <w:sz w:val="28"/>
          <w:szCs w:val="28"/>
        </w:rPr>
        <w:t>Тези Вътрешни правила са изготвени и утвърдени на основание чл.</w:t>
      </w:r>
      <w:r w:rsidR="000A1C4F">
        <w:rPr>
          <w:sz w:val="28"/>
          <w:szCs w:val="28"/>
          <w:lang w:val="en-US"/>
        </w:rPr>
        <w:t xml:space="preserve"> </w:t>
      </w:r>
      <w:r w:rsidR="008572E6">
        <w:rPr>
          <w:sz w:val="28"/>
          <w:szCs w:val="28"/>
        </w:rPr>
        <w:t>4</w:t>
      </w:r>
      <w:r w:rsidR="008572E6">
        <w:rPr>
          <w:sz w:val="28"/>
          <w:szCs w:val="28"/>
          <w:lang w:val="en-US"/>
        </w:rPr>
        <w:t>2</w:t>
      </w:r>
      <w:r>
        <w:rPr>
          <w:sz w:val="28"/>
          <w:szCs w:val="28"/>
        </w:rPr>
        <w:t xml:space="preserve"> от Закона за обществените поръчки, </w:t>
      </w:r>
      <w:proofErr w:type="spellStart"/>
      <w:r>
        <w:rPr>
          <w:sz w:val="28"/>
          <w:szCs w:val="28"/>
        </w:rPr>
        <w:t>обн</w:t>
      </w:r>
      <w:proofErr w:type="spellEnd"/>
      <w:r>
        <w:rPr>
          <w:sz w:val="28"/>
          <w:szCs w:val="28"/>
        </w:rPr>
        <w:t>., ДВ, бр. 13 от 16.02.2016 г., в сила от 15.04.2016 г. и Глава Четвърта, раздел ІІІ от Правилника за прилагане на Закона за обществените поръчки.</w:t>
      </w:r>
    </w:p>
    <w:p w:rsidR="006B4106" w:rsidRDefault="006B4106" w:rsidP="006B4106">
      <w:pPr>
        <w:pStyle w:val="Default"/>
      </w:pPr>
    </w:p>
    <w:p w:rsidR="006B4106" w:rsidRPr="00F40C3E" w:rsidRDefault="006B4106" w:rsidP="006B4106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F40C3E">
        <w:rPr>
          <w:rFonts w:asciiTheme="minorHAnsi" w:hAnsiTheme="minorHAnsi"/>
          <w:b/>
          <w:bCs/>
          <w:sz w:val="28"/>
          <w:szCs w:val="28"/>
        </w:rPr>
        <w:t>І. ОБЩИ ПРАВИЛА</w:t>
      </w:r>
    </w:p>
    <w:p w:rsidR="006B4106" w:rsidRDefault="006B4106" w:rsidP="006B4106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B4106" w:rsidRPr="00F40C3E" w:rsidRDefault="006B4106" w:rsidP="006B4106">
      <w:pPr>
        <w:pStyle w:val="Default"/>
        <w:rPr>
          <w:rFonts w:ascii="Arial" w:hAnsi="Arial" w:cs="Arial"/>
          <w:b/>
          <w:bCs/>
          <w:lang w:val="en-US"/>
        </w:rPr>
      </w:pPr>
      <w:r w:rsidRPr="00F40C3E">
        <w:rPr>
          <w:rFonts w:asciiTheme="minorHAnsi" w:hAnsiTheme="minorHAnsi" w:cs="Arial"/>
          <w:b/>
        </w:rPr>
        <w:t>Чл.1</w:t>
      </w:r>
      <w:r w:rsidRPr="00F40C3E">
        <w:rPr>
          <w:rFonts w:asciiTheme="minorHAnsi" w:hAnsiTheme="minorHAnsi" w:cs="Arial"/>
        </w:rPr>
        <w:t xml:space="preserve"> </w:t>
      </w:r>
      <w:r w:rsidRPr="006B4106">
        <w:rPr>
          <w:rFonts w:asciiTheme="minorHAnsi" w:hAnsiTheme="minorHAnsi" w:cs="Arial"/>
        </w:rPr>
        <w:t xml:space="preserve">Настоящите вътрешни правила уреждат създаването и поддържането на профил на купувача на </w:t>
      </w:r>
      <w:r w:rsidR="000D161E">
        <w:rPr>
          <w:rFonts w:asciiTheme="minorHAnsi" w:hAnsiTheme="minorHAnsi" w:cs="Arial"/>
        </w:rPr>
        <w:t xml:space="preserve">ДГ „Незабравка“ </w:t>
      </w:r>
      <w:r w:rsidR="00277E68">
        <w:rPr>
          <w:rFonts w:asciiTheme="minorHAnsi" w:hAnsiTheme="minorHAnsi" w:cs="Arial"/>
        </w:rPr>
        <w:t>в</w:t>
      </w:r>
      <w:r w:rsidRPr="006B4106">
        <w:rPr>
          <w:rFonts w:asciiTheme="minorHAnsi" w:hAnsiTheme="minorHAnsi" w:cs="Arial"/>
        </w:rPr>
        <w:t xml:space="preserve"> </w:t>
      </w:r>
      <w:r w:rsidR="00277E68">
        <w:rPr>
          <w:rFonts w:asciiTheme="minorHAnsi" w:hAnsiTheme="minorHAnsi" w:cs="Arial"/>
        </w:rPr>
        <w:t xml:space="preserve">сайта </w:t>
      </w:r>
      <w:r w:rsidRPr="006B4106">
        <w:rPr>
          <w:rFonts w:asciiTheme="minorHAnsi" w:hAnsiTheme="minorHAnsi" w:cs="Arial"/>
          <w:highlight w:val="yellow"/>
          <w:lang w:val="en-US"/>
        </w:rPr>
        <w:t>sop.bg</w:t>
      </w:r>
      <w:r w:rsidRPr="006B4106">
        <w:rPr>
          <w:rFonts w:asciiTheme="minorHAnsi" w:hAnsiTheme="minorHAnsi" w:cs="Arial"/>
          <w:highlight w:val="yellow"/>
        </w:rPr>
        <w:t>,</w:t>
      </w:r>
      <w:r w:rsidRPr="006B4106">
        <w:rPr>
          <w:rFonts w:asciiTheme="minorHAnsi" w:hAnsiTheme="minorHAnsi" w:cs="Arial"/>
        </w:rPr>
        <w:t xml:space="preserve"> за който е осигурена публичност. </w:t>
      </w:r>
    </w:p>
    <w:p w:rsidR="006B4106" w:rsidRPr="006B4106" w:rsidRDefault="006B4106" w:rsidP="006B4106">
      <w:pPr>
        <w:pStyle w:val="Default"/>
        <w:rPr>
          <w:rFonts w:ascii="Arial" w:hAnsi="Arial" w:cs="Arial"/>
          <w:lang w:val="en-US"/>
        </w:rPr>
      </w:pPr>
    </w:p>
    <w:p w:rsidR="00F40C3E" w:rsidRPr="00F40C3E" w:rsidRDefault="006B4106" w:rsidP="006B4106">
      <w:pPr>
        <w:rPr>
          <w:rFonts w:ascii="Arial" w:hAnsi="Arial" w:cs="Arial"/>
          <w:b/>
          <w:color w:val="000000"/>
          <w:sz w:val="24"/>
          <w:szCs w:val="24"/>
        </w:rPr>
      </w:pPr>
      <w:r w:rsidRPr="00F40C3E">
        <w:rPr>
          <w:rFonts w:cs="Arial"/>
          <w:b/>
          <w:color w:val="000000"/>
          <w:sz w:val="24"/>
          <w:szCs w:val="24"/>
        </w:rPr>
        <w:t>Чл.2</w:t>
      </w:r>
      <w:r w:rsidRPr="00F40C3E">
        <w:rPr>
          <w:rFonts w:cs="Arial"/>
          <w:color w:val="000000"/>
          <w:sz w:val="24"/>
          <w:szCs w:val="24"/>
        </w:rPr>
        <w:t xml:space="preserve"> </w:t>
      </w:r>
      <w:r w:rsidRPr="006B4106">
        <w:rPr>
          <w:rFonts w:cs="Arial"/>
          <w:color w:val="000000"/>
          <w:sz w:val="24"/>
          <w:szCs w:val="24"/>
        </w:rPr>
        <w:t>С вътрешните правила са определя редът, по който се извършва изпращането на документи в Регистъра на обществените поръчки и публикуването им в профила на купувача, в случаите определени със ЗОП</w:t>
      </w:r>
      <w:r>
        <w:rPr>
          <w:rFonts w:cs="Arial"/>
          <w:color w:val="000000"/>
          <w:sz w:val="24"/>
          <w:szCs w:val="24"/>
          <w:lang w:val="en-US"/>
        </w:rPr>
        <w:t>.</w:t>
      </w:r>
    </w:p>
    <w:p w:rsidR="00F40C3E" w:rsidRDefault="00F40C3E" w:rsidP="006B4106">
      <w:pPr>
        <w:rPr>
          <w:rFonts w:cs="Arial"/>
          <w:color w:val="000000"/>
          <w:sz w:val="24"/>
          <w:szCs w:val="24"/>
          <w:lang w:val="en-US"/>
        </w:rPr>
      </w:pPr>
    </w:p>
    <w:p w:rsidR="00F40C3E" w:rsidRPr="00F40C3E" w:rsidRDefault="00F40C3E" w:rsidP="00F40C3E">
      <w:pPr>
        <w:pStyle w:val="Default"/>
        <w:jc w:val="center"/>
        <w:rPr>
          <w:rFonts w:asciiTheme="minorHAnsi" w:hAnsiTheme="minorHAnsi"/>
          <w:b/>
          <w:bCs/>
          <w:sz w:val="28"/>
          <w:szCs w:val="28"/>
          <w:lang w:val="en-US"/>
        </w:rPr>
      </w:pPr>
      <w:r w:rsidRPr="00F40C3E">
        <w:rPr>
          <w:rFonts w:asciiTheme="minorHAnsi" w:hAnsiTheme="minorHAnsi"/>
          <w:b/>
          <w:bCs/>
          <w:sz w:val="28"/>
          <w:szCs w:val="28"/>
        </w:rPr>
        <w:t>ІІ. СЪЗДАВАНЕ И ПОДДЪРЖАНЕ НА ПРОФИЛА НА КУПУВАЧА</w:t>
      </w:r>
    </w:p>
    <w:p w:rsidR="00F40C3E" w:rsidRPr="00F40C3E" w:rsidRDefault="00F40C3E" w:rsidP="00F40C3E">
      <w:pPr>
        <w:pStyle w:val="Default"/>
        <w:rPr>
          <w:sz w:val="28"/>
          <w:szCs w:val="28"/>
          <w:lang w:val="en-US"/>
        </w:rPr>
      </w:pPr>
    </w:p>
    <w:p w:rsidR="00F40C3E" w:rsidRDefault="00F40C3E" w:rsidP="00F40C3E">
      <w:pPr>
        <w:pStyle w:val="Default"/>
        <w:rPr>
          <w:rFonts w:asciiTheme="minorHAnsi" w:hAnsiTheme="minorHAnsi" w:cs="Arial"/>
        </w:rPr>
      </w:pPr>
      <w:r w:rsidRPr="00F40C3E">
        <w:rPr>
          <w:rFonts w:asciiTheme="minorHAnsi" w:hAnsiTheme="minorHAnsi" w:cs="Arial"/>
          <w:b/>
        </w:rPr>
        <w:t>Чл.3</w:t>
      </w:r>
      <w:r w:rsidRPr="00F40C3E">
        <w:rPr>
          <w:rFonts w:asciiTheme="minorHAnsi" w:hAnsiTheme="minorHAnsi" w:cs="Arial"/>
        </w:rPr>
        <w:t xml:space="preserve"> Профилът на купувача e </w:t>
      </w:r>
      <w:r w:rsidRPr="006B4106">
        <w:rPr>
          <w:rFonts w:asciiTheme="minorHAnsi" w:hAnsiTheme="minorHAnsi" w:cs="Arial"/>
        </w:rPr>
        <w:t>електронната страница</w:t>
      </w:r>
      <w:r>
        <w:rPr>
          <w:rFonts w:asciiTheme="minorHAnsi" w:hAnsiTheme="minorHAnsi" w:cs="Arial"/>
        </w:rPr>
        <w:t xml:space="preserve"> </w:t>
      </w:r>
      <w:r w:rsidRPr="006B4106">
        <w:rPr>
          <w:rFonts w:asciiTheme="minorHAnsi" w:hAnsiTheme="minorHAnsi" w:cs="Arial"/>
        </w:rPr>
        <w:t>с интернет адрес</w:t>
      </w:r>
      <w:r w:rsidRPr="00F40C3E">
        <w:rPr>
          <w:rFonts w:asciiTheme="minorHAnsi" w:hAnsiTheme="minorHAnsi" w:cs="Arial"/>
        </w:rPr>
        <w:t>:</w:t>
      </w:r>
      <w:r w:rsidRPr="006B4106">
        <w:rPr>
          <w:rFonts w:asciiTheme="minorHAnsi" w:hAnsiTheme="minorHAnsi" w:cs="Arial"/>
        </w:rPr>
        <w:t xml:space="preserve"> </w:t>
      </w:r>
    </w:p>
    <w:p w:rsidR="00747AA7" w:rsidRDefault="00747AA7" w:rsidP="00F40C3E">
      <w:pPr>
        <w:pStyle w:val="Default"/>
        <w:rPr>
          <w:rFonts w:asciiTheme="minorHAnsi" w:hAnsiTheme="minorHAnsi" w:cs="Arial"/>
        </w:rPr>
      </w:pPr>
    </w:p>
    <w:p w:rsidR="00F40C3E" w:rsidRDefault="000D161E" w:rsidP="00F40C3E">
      <w:pPr>
        <w:pStyle w:val="Default"/>
        <w:jc w:val="center"/>
        <w:rPr>
          <w:rFonts w:asciiTheme="minorHAnsi" w:hAnsiTheme="minorHAnsi" w:cs="Arial"/>
        </w:rPr>
      </w:pPr>
      <w:hyperlink r:id="rId7" w:tgtFrame="_blank" w:history="1">
        <w:r>
          <w:rPr>
            <w:rStyle w:val="a3"/>
          </w:rPr>
          <w:t>https://sop.bg/dg-karavelovo-942/</w:t>
        </w:r>
      </w:hyperlink>
      <w:r>
        <w:t xml:space="preserve"> </w:t>
      </w:r>
    </w:p>
    <w:p w:rsidR="00277E68" w:rsidRPr="00F40C3E" w:rsidRDefault="00277E68" w:rsidP="00F40C3E">
      <w:pPr>
        <w:pStyle w:val="Default"/>
        <w:jc w:val="center"/>
        <w:rPr>
          <w:rFonts w:asciiTheme="minorHAnsi" w:hAnsiTheme="minorHAnsi" w:cs="Arial"/>
        </w:rPr>
      </w:pPr>
    </w:p>
    <w:p w:rsidR="00F40C3E" w:rsidRDefault="00F40C3E" w:rsidP="00F40C3E">
      <w:pPr>
        <w:pStyle w:val="Default"/>
        <w:rPr>
          <w:rFonts w:asciiTheme="minorHAnsi" w:hAnsiTheme="minorHAnsi" w:cs="Arial"/>
        </w:rPr>
      </w:pPr>
      <w:r w:rsidRPr="00F40C3E">
        <w:rPr>
          <w:rFonts w:asciiTheme="minorHAnsi" w:hAnsiTheme="minorHAnsi" w:cs="Arial"/>
          <w:b/>
        </w:rPr>
        <w:t>Чл.4</w:t>
      </w:r>
      <w:r w:rsidRPr="00F40C3E">
        <w:rPr>
          <w:rFonts w:asciiTheme="minorHAnsi" w:hAnsiTheme="minorHAnsi" w:cs="Arial"/>
        </w:rPr>
        <w:t xml:space="preserve"> Директорът  на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F40C3E">
        <w:rPr>
          <w:rFonts w:asciiTheme="minorHAnsi" w:hAnsiTheme="minorHAnsi" w:cs="Arial"/>
        </w:rPr>
        <w:t>със своя заповед определя лицето</w:t>
      </w:r>
      <w:r w:rsidR="000D161E">
        <w:rPr>
          <w:rFonts w:asciiTheme="minorHAnsi" w:hAnsiTheme="minorHAnsi" w:cs="Arial"/>
        </w:rPr>
        <w:t>,</w:t>
      </w:r>
      <w:r w:rsidRPr="00F40C3E">
        <w:rPr>
          <w:rFonts w:asciiTheme="minorHAnsi" w:hAnsiTheme="minorHAnsi" w:cs="Arial"/>
        </w:rPr>
        <w:t xml:space="preserve">отговорно за поддържане профила на купувача. </w:t>
      </w:r>
    </w:p>
    <w:p w:rsidR="00036B78" w:rsidRPr="00F40C3E" w:rsidRDefault="00036B78" w:rsidP="00F40C3E">
      <w:pPr>
        <w:pStyle w:val="Default"/>
        <w:rPr>
          <w:rFonts w:asciiTheme="minorHAnsi" w:hAnsiTheme="minorHAnsi" w:cs="Arial"/>
        </w:rPr>
      </w:pPr>
    </w:p>
    <w:p w:rsidR="00F40C3E" w:rsidRDefault="00F40C3E" w:rsidP="00F40C3E">
      <w:pPr>
        <w:rPr>
          <w:rFonts w:cs="Arial"/>
          <w:color w:val="000000"/>
          <w:sz w:val="24"/>
          <w:szCs w:val="24"/>
        </w:rPr>
      </w:pPr>
      <w:r w:rsidRPr="00F40C3E">
        <w:rPr>
          <w:rFonts w:cs="Arial"/>
          <w:b/>
          <w:color w:val="000000"/>
          <w:sz w:val="24"/>
          <w:szCs w:val="24"/>
        </w:rPr>
        <w:t>Чл.5</w:t>
      </w:r>
      <w:r w:rsidRPr="00F40C3E">
        <w:rPr>
          <w:rFonts w:cs="Arial"/>
          <w:color w:val="000000"/>
          <w:sz w:val="24"/>
          <w:szCs w:val="24"/>
        </w:rPr>
        <w:t xml:space="preserve"> Определеното лице поддържа профила на купувача, като публикува информация и актуализира публикуваните данни по начин, от който може да се удостовери датата на публикуване на документите.</w:t>
      </w:r>
    </w:p>
    <w:p w:rsidR="00F40C3E" w:rsidRDefault="00F40C3E" w:rsidP="00F40C3E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F40C3E">
        <w:rPr>
          <w:rFonts w:asciiTheme="minorHAnsi" w:hAnsiTheme="minorHAnsi"/>
          <w:b/>
          <w:bCs/>
          <w:sz w:val="28"/>
          <w:szCs w:val="28"/>
        </w:rPr>
        <w:lastRenderedPageBreak/>
        <w:t>ІІІ. ДОКУМЕНТИ ПОДЛЕЖАЩИ НА ПУБЛИКУВАНЕ В ПРОФИЛА НА КУПУВАЧА</w:t>
      </w:r>
    </w:p>
    <w:p w:rsidR="00F40C3E" w:rsidRPr="00F40C3E" w:rsidRDefault="00F40C3E" w:rsidP="00F40C3E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F40C3E" w:rsidRDefault="00F40C3E" w:rsidP="00F40C3E">
      <w:pPr>
        <w:pStyle w:val="Default"/>
        <w:rPr>
          <w:rFonts w:asciiTheme="minorHAnsi" w:hAnsiTheme="minorHAnsi" w:cs="Arial"/>
        </w:rPr>
      </w:pPr>
      <w:r w:rsidRPr="008573B8">
        <w:rPr>
          <w:rFonts w:asciiTheme="minorHAnsi" w:hAnsiTheme="minorHAnsi" w:cs="Arial"/>
          <w:b/>
        </w:rPr>
        <w:t>Чл.6</w:t>
      </w:r>
      <w:r w:rsidRPr="00F40C3E">
        <w:rPr>
          <w:rFonts w:asciiTheme="minorHAnsi" w:hAnsiTheme="minorHAnsi" w:cs="Arial"/>
        </w:rPr>
        <w:t xml:space="preserve"> Без да се нарушават приложими ограничения във връзка с обявяване на чувствителна търговска информация и правилата на конкуренцията, в профила на купувача под формата на електронни документи се публикуват: </w:t>
      </w:r>
    </w:p>
    <w:p w:rsidR="008573B8" w:rsidRPr="00F40C3E" w:rsidRDefault="008573B8" w:rsidP="00F40C3E">
      <w:pPr>
        <w:pStyle w:val="Default"/>
        <w:rPr>
          <w:rFonts w:asciiTheme="minorHAnsi" w:hAnsiTheme="minorHAnsi" w:cs="Arial"/>
        </w:rPr>
      </w:pPr>
    </w:p>
    <w:p w:rsidR="008573B8" w:rsidRDefault="008573B8" w:rsidP="00F40C3E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В</w:t>
      </w:r>
      <w:r w:rsidR="00F40C3E" w:rsidRPr="008573B8">
        <w:rPr>
          <w:rFonts w:asciiTheme="minorHAnsi" w:hAnsiTheme="minorHAnsi" w:cs="Arial"/>
        </w:rPr>
        <w:t xml:space="preserve">сички решения, обявления и покани, свързани с откриването, възлагането, изпълнението и прекратяването на обществените поръчки; </w:t>
      </w:r>
    </w:p>
    <w:p w:rsidR="008573B8" w:rsidRDefault="008573B8" w:rsidP="00F40C3E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Д</w:t>
      </w:r>
      <w:r w:rsidR="00F40C3E" w:rsidRPr="008573B8">
        <w:rPr>
          <w:rFonts w:asciiTheme="minorHAnsi" w:hAnsiTheme="minorHAnsi" w:cs="Arial"/>
        </w:rPr>
        <w:t xml:space="preserve">окументациите за обществени поръчки, с изключение на случаите, при които поради технически причини или такива, свързани със защита на информацията, не е възможно осигуряване на неограничен, пълен и пряк достъп чрез електронни средства;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Р</w:t>
      </w:r>
      <w:r w:rsidR="00F40C3E" w:rsidRPr="008573B8">
        <w:rPr>
          <w:rFonts w:asciiTheme="minorHAnsi" w:hAnsiTheme="minorHAnsi" w:cs="Arial"/>
        </w:rPr>
        <w:t xml:space="preserve">азясненията, предоставени от възложителите във връзка с обществените поръчки;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П</w:t>
      </w:r>
      <w:r w:rsidRPr="008573B8">
        <w:rPr>
          <w:rFonts w:asciiTheme="minorHAnsi" w:hAnsiTheme="minorHAnsi" w:cs="Arial"/>
        </w:rPr>
        <w:t xml:space="preserve">ротоколите и окончателните доклади на комисиите за провеждане на процедурите;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Д</w:t>
      </w:r>
      <w:r w:rsidRPr="008573B8">
        <w:rPr>
          <w:rFonts w:asciiTheme="minorHAnsi" w:hAnsiTheme="minorHAnsi" w:cs="Arial"/>
        </w:rPr>
        <w:t xml:space="preserve">оговорите за обществени поръчки и рамковите споразумения, включително приложенията към тях;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Д</w:t>
      </w:r>
      <w:r w:rsidRPr="008573B8">
        <w:rPr>
          <w:rFonts w:asciiTheme="minorHAnsi" w:hAnsiTheme="minorHAnsi" w:cs="Arial"/>
        </w:rPr>
        <w:t xml:space="preserve">опълнителните споразумения за изменения на договорите за обществени поръчки и рамковите споразумения;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О</w:t>
      </w:r>
      <w:r w:rsidRPr="008573B8">
        <w:rPr>
          <w:rFonts w:asciiTheme="minorHAnsi" w:hAnsiTheme="minorHAnsi" w:cs="Arial"/>
        </w:rPr>
        <w:t xml:space="preserve">бявите за събиране на оферти и поканите до определени лица;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С</w:t>
      </w:r>
      <w:r w:rsidRPr="008573B8">
        <w:rPr>
          <w:rFonts w:asciiTheme="minorHAnsi" w:hAnsiTheme="minorHAnsi" w:cs="Arial"/>
        </w:rPr>
        <w:t xml:space="preserve">тановищата на Агенцията по обществени поръчки във връзка с осъществявания от нея предварителен контрол. 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 w:rsidRPr="008573B8">
        <w:rPr>
          <w:rFonts w:asciiTheme="minorHAnsi" w:hAnsiTheme="minorHAnsi" w:cs="Arial"/>
        </w:rPr>
        <w:t>Вътрешните правила по чл.244 от ЗОП;</w:t>
      </w:r>
    </w:p>
    <w:p w:rsidR="008573B8" w:rsidRDefault="008573B8" w:rsidP="008573B8">
      <w:pPr>
        <w:pStyle w:val="Default"/>
        <w:numPr>
          <w:ilvl w:val="0"/>
          <w:numId w:val="1"/>
        </w:numPr>
        <w:rPr>
          <w:rFonts w:asciiTheme="minorHAnsi" w:hAnsiTheme="minorHAnsi" w:cs="Arial"/>
        </w:rPr>
      </w:pPr>
      <w:r w:rsidRPr="008573B8">
        <w:rPr>
          <w:rFonts w:asciiTheme="minorHAnsi" w:hAnsiTheme="minorHAnsi" w:cs="Arial"/>
        </w:rPr>
        <w:t>Всякаква друга полезна обща информация като лице за контакти, номер на телефон и факс, пощенски и електронен адрес и други документи и информация, касаещи публичността и прозрачността на провежданите в</w:t>
      </w:r>
      <w:r w:rsidR="000D161E">
        <w:rPr>
          <w:rFonts w:asciiTheme="minorHAnsi" w:hAnsiTheme="minorHAnsi" w:cs="Arial"/>
        </w:rPr>
        <w:t xml:space="preserve">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8573B8">
        <w:rPr>
          <w:rFonts w:asciiTheme="minorHAnsi" w:hAnsiTheme="minorHAnsi" w:cs="Arial"/>
        </w:rPr>
        <w:t xml:space="preserve"> процедури;</w:t>
      </w:r>
    </w:p>
    <w:p w:rsidR="008573B8" w:rsidRDefault="008573B8" w:rsidP="008573B8">
      <w:pPr>
        <w:pStyle w:val="Default"/>
        <w:ind w:left="720"/>
        <w:rPr>
          <w:rFonts w:asciiTheme="minorHAnsi" w:hAnsiTheme="minorHAnsi" w:cs="Arial"/>
        </w:rPr>
      </w:pPr>
    </w:p>
    <w:p w:rsidR="008573B8" w:rsidRDefault="008573B8" w:rsidP="008573B8">
      <w:pPr>
        <w:pStyle w:val="Default"/>
        <w:rPr>
          <w:rFonts w:asciiTheme="minorHAnsi" w:hAnsiTheme="minorHAnsi" w:cs="Arial"/>
        </w:rPr>
      </w:pPr>
      <w:r w:rsidRPr="008573B8">
        <w:rPr>
          <w:rFonts w:asciiTheme="minorHAnsi" w:hAnsiTheme="minorHAnsi" w:cs="Arial"/>
          <w:b/>
        </w:rPr>
        <w:t>Чл.7 (1)</w:t>
      </w:r>
      <w:r w:rsidRPr="008573B8">
        <w:rPr>
          <w:rFonts w:asciiTheme="minorHAnsi" w:hAnsiTheme="minorHAnsi" w:cs="Arial"/>
        </w:rPr>
        <w:t xml:space="preserve"> В документите по чл.6 от настоящите вътрешни правила, които се публикуват в профила на купувача, се заличава информация, за която</w:t>
      </w:r>
      <w:r>
        <w:rPr>
          <w:sz w:val="28"/>
          <w:szCs w:val="28"/>
        </w:rPr>
        <w:t xml:space="preserve"> </w:t>
      </w:r>
      <w:r w:rsidRPr="008573B8">
        <w:rPr>
          <w:rFonts w:asciiTheme="minorHAnsi" w:hAnsiTheme="minorHAnsi" w:cs="Arial"/>
        </w:rPr>
        <w:t xml:space="preserve">участниците са се позовали на </w:t>
      </w:r>
      <w:proofErr w:type="spellStart"/>
      <w:r w:rsidRPr="008573B8">
        <w:rPr>
          <w:rFonts w:asciiTheme="minorHAnsi" w:hAnsiTheme="minorHAnsi" w:cs="Arial"/>
        </w:rPr>
        <w:t>конфиденциалност</w:t>
      </w:r>
      <w:proofErr w:type="spellEnd"/>
      <w:r w:rsidRPr="008573B8">
        <w:rPr>
          <w:rFonts w:asciiTheme="minorHAnsi" w:hAnsiTheme="minorHAnsi" w:cs="Arial"/>
        </w:rPr>
        <w:t xml:space="preserve"> във връзка с наличието на търговска тайна по чл.102 ал.1 от ЗОП, както и информацията, която е защитена със закон. На мястото на заличената</w:t>
      </w:r>
      <w:r>
        <w:rPr>
          <w:rFonts w:asciiTheme="minorHAnsi" w:hAnsiTheme="minorHAnsi" w:cs="Arial"/>
        </w:rPr>
        <w:t xml:space="preserve"> </w:t>
      </w:r>
      <w:r w:rsidRPr="008573B8">
        <w:rPr>
          <w:rFonts w:asciiTheme="minorHAnsi" w:hAnsiTheme="minorHAnsi" w:cs="Arial"/>
        </w:rPr>
        <w:t>информация се посочва правното основание за заличаването.</w:t>
      </w:r>
    </w:p>
    <w:p w:rsidR="00230817" w:rsidRDefault="00230817" w:rsidP="008573B8">
      <w:pPr>
        <w:pStyle w:val="Default"/>
        <w:rPr>
          <w:rFonts w:asciiTheme="minorHAnsi" w:hAnsiTheme="minorHAnsi" w:cs="Arial"/>
        </w:rPr>
      </w:pPr>
    </w:p>
    <w:p w:rsidR="00230817" w:rsidRDefault="00230817" w:rsidP="008573B8">
      <w:pPr>
        <w:pStyle w:val="Default"/>
        <w:rPr>
          <w:rFonts w:asciiTheme="minorHAnsi" w:hAnsiTheme="minorHAnsi" w:cs="Arial"/>
        </w:rPr>
      </w:pPr>
      <w:r w:rsidRPr="00230817">
        <w:rPr>
          <w:rFonts w:asciiTheme="minorHAnsi" w:hAnsiTheme="minorHAnsi" w:cs="Arial"/>
          <w:b/>
        </w:rPr>
        <w:t>(2)</w:t>
      </w:r>
      <w:r w:rsidRPr="00230817">
        <w:rPr>
          <w:rFonts w:asciiTheme="minorHAnsi" w:hAnsiTheme="minorHAnsi" w:cs="Arial"/>
        </w:rPr>
        <w:t xml:space="preserve"> Заличаването на информация се извършва от определен член от комисията за получаване, разглеждане и оценка на офертите по всяка конкретна процедура. Същият предава документите, подлежащи на публикуване в профила на купувача на определеното за това лице, така че да бъдат спазени сроковете по чл.24 от Правилника за прилагане на Закона за обществените поръчки;</w:t>
      </w:r>
    </w:p>
    <w:p w:rsidR="009C6427" w:rsidRDefault="009C6427" w:rsidP="008573B8">
      <w:pPr>
        <w:pStyle w:val="Default"/>
        <w:rPr>
          <w:rFonts w:asciiTheme="minorHAnsi" w:hAnsiTheme="minorHAnsi" w:cs="Arial"/>
        </w:rPr>
      </w:pPr>
    </w:p>
    <w:p w:rsidR="009C6427" w:rsidRDefault="009C6427" w:rsidP="008573B8">
      <w:pPr>
        <w:pStyle w:val="Default"/>
        <w:rPr>
          <w:rFonts w:asciiTheme="minorHAnsi" w:hAnsiTheme="minorHAnsi" w:cs="Arial"/>
        </w:rPr>
      </w:pPr>
      <w:r w:rsidRPr="009C6427">
        <w:rPr>
          <w:rFonts w:asciiTheme="minorHAnsi" w:hAnsiTheme="minorHAnsi" w:cs="Arial"/>
          <w:b/>
        </w:rPr>
        <w:t>Чл.8.</w:t>
      </w:r>
      <w:r w:rsidRPr="009C6427">
        <w:rPr>
          <w:rFonts w:asciiTheme="minorHAnsi" w:hAnsiTheme="minorHAnsi" w:cs="Arial"/>
        </w:rPr>
        <w:t xml:space="preserve"> Ако друго не е определено в ЗОП, документите по чл.6 от настоящите вътрешни правила, които се публикуват в РОП или на Портала за обществени поръчки, и документациите за участие се публикуват в профила на купувача в първия работен ден, следващ деня на изпращането им в агенцията.</w:t>
      </w:r>
    </w:p>
    <w:p w:rsidR="00295AA8" w:rsidRDefault="00295AA8" w:rsidP="008573B8">
      <w:pPr>
        <w:pStyle w:val="Default"/>
        <w:rPr>
          <w:rFonts w:asciiTheme="minorHAnsi" w:hAnsiTheme="minorHAnsi" w:cs="Arial"/>
        </w:rPr>
      </w:pPr>
    </w:p>
    <w:p w:rsidR="00295AA8" w:rsidRDefault="00295AA8" w:rsidP="00295AA8">
      <w:pPr>
        <w:pStyle w:val="Default"/>
        <w:rPr>
          <w:rFonts w:asciiTheme="minorHAnsi" w:hAnsiTheme="minorHAnsi" w:cs="Arial"/>
        </w:rPr>
      </w:pPr>
      <w:r w:rsidRPr="00193462">
        <w:rPr>
          <w:rFonts w:asciiTheme="minorHAnsi" w:hAnsiTheme="minorHAnsi" w:cs="Arial"/>
          <w:b/>
        </w:rPr>
        <w:lastRenderedPageBreak/>
        <w:t>Чл.9</w:t>
      </w:r>
      <w:r w:rsidRPr="00295AA8">
        <w:rPr>
          <w:rFonts w:asciiTheme="minorHAnsi" w:hAnsiTheme="minorHAnsi" w:cs="Arial"/>
        </w:rPr>
        <w:t xml:space="preserve"> Документите и информацията по чл. 6 от настоящите вътрешни правила, които се отнасят до определена обществена поръчка, рамково споразумение или квалификационна система, се обособяват в електронна преписка в профила на купувача със собствен номер и дата на създаването. </w:t>
      </w:r>
    </w:p>
    <w:p w:rsidR="00295AA8" w:rsidRDefault="00295AA8" w:rsidP="00295AA8">
      <w:pPr>
        <w:pStyle w:val="Default"/>
        <w:rPr>
          <w:rFonts w:asciiTheme="minorHAnsi" w:hAnsiTheme="minorHAnsi" w:cs="Arial"/>
        </w:rPr>
      </w:pPr>
    </w:p>
    <w:p w:rsidR="00295AA8" w:rsidRPr="00295AA8" w:rsidRDefault="00295AA8" w:rsidP="00295AA8">
      <w:pPr>
        <w:pStyle w:val="Default"/>
        <w:rPr>
          <w:rFonts w:asciiTheme="minorHAnsi" w:hAnsiTheme="minorHAnsi" w:cs="Arial"/>
        </w:rPr>
      </w:pPr>
      <w:r w:rsidRPr="00295AA8">
        <w:rPr>
          <w:rFonts w:asciiTheme="minorHAnsi" w:hAnsiTheme="minorHAnsi" w:cs="Arial"/>
        </w:rPr>
        <w:t xml:space="preserve">Преписката се поддържа в профила на купувача до изтичането на 3 години от: </w:t>
      </w:r>
    </w:p>
    <w:p w:rsidR="00295AA8" w:rsidRDefault="00295AA8" w:rsidP="00295AA8">
      <w:pPr>
        <w:pStyle w:val="Default"/>
        <w:rPr>
          <w:rFonts w:asciiTheme="minorHAnsi" w:hAnsiTheme="minorHAnsi" w:cs="Arial"/>
        </w:rPr>
      </w:pPr>
    </w:p>
    <w:p w:rsidR="00295AA8" w:rsidRDefault="00295AA8" w:rsidP="00295AA8">
      <w:pPr>
        <w:pStyle w:val="Default"/>
        <w:numPr>
          <w:ilvl w:val="0"/>
          <w:numId w:val="2"/>
        </w:numPr>
        <w:rPr>
          <w:rFonts w:asciiTheme="minorHAnsi" w:hAnsiTheme="minorHAnsi" w:cs="Arial"/>
        </w:rPr>
      </w:pPr>
      <w:r w:rsidRPr="00295AA8">
        <w:rPr>
          <w:rFonts w:asciiTheme="minorHAnsi" w:hAnsiTheme="minorHAnsi" w:cs="Arial"/>
        </w:rPr>
        <w:t xml:space="preserve">прекратяването на процедурата, съответно публикуването на съобщението по чл. 193 ЗОП – когато не е сключен договор; </w:t>
      </w:r>
    </w:p>
    <w:p w:rsidR="00295AA8" w:rsidRDefault="00295AA8" w:rsidP="00295AA8">
      <w:pPr>
        <w:pStyle w:val="Default"/>
        <w:numPr>
          <w:ilvl w:val="0"/>
          <w:numId w:val="2"/>
        </w:numPr>
        <w:rPr>
          <w:rFonts w:asciiTheme="minorHAnsi" w:hAnsiTheme="minorHAnsi" w:cs="Arial"/>
        </w:rPr>
      </w:pPr>
      <w:r w:rsidRPr="00295AA8">
        <w:rPr>
          <w:rFonts w:asciiTheme="minorHAnsi" w:hAnsiTheme="minorHAnsi" w:cs="Arial"/>
        </w:rPr>
        <w:t>изпълнението на всички задължения по договора, съответно на всички задължения по договорите в рамковото споразумение и динамичната система за покупки.</w:t>
      </w:r>
    </w:p>
    <w:p w:rsidR="00672EEE" w:rsidRDefault="00672EEE" w:rsidP="00672EEE">
      <w:pPr>
        <w:pStyle w:val="Default"/>
        <w:ind w:left="720"/>
        <w:rPr>
          <w:rFonts w:asciiTheme="minorHAnsi" w:hAnsiTheme="minorHAnsi" w:cs="Arial"/>
        </w:rPr>
      </w:pPr>
    </w:p>
    <w:p w:rsidR="00672EEE" w:rsidRDefault="00672EEE" w:rsidP="00672EEE">
      <w:pPr>
        <w:pStyle w:val="Default"/>
        <w:rPr>
          <w:rFonts w:asciiTheme="minorHAnsi" w:hAnsiTheme="minorHAnsi" w:cs="Arial"/>
        </w:rPr>
      </w:pPr>
    </w:p>
    <w:p w:rsidR="00672EEE" w:rsidRDefault="00672EEE" w:rsidP="00672EEE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672EEE">
        <w:rPr>
          <w:rFonts w:asciiTheme="minorHAnsi" w:hAnsiTheme="minorHAnsi"/>
          <w:b/>
          <w:bCs/>
          <w:sz w:val="28"/>
          <w:szCs w:val="28"/>
        </w:rPr>
        <w:t>ІV. РЕД ЗА ИЗПРАЩАНЕ НА ДОКУМЕНТИ В РЕГИСТЪРА НА ОБЩЕСТВЕНИТЕ ПОРЪЧКИ И ПУБЛИКУВАНЕТО ИМ В ПРОФИЛА НА КУПУВАЧА</w:t>
      </w:r>
    </w:p>
    <w:p w:rsidR="00CB6F23" w:rsidRPr="00CB6F23" w:rsidRDefault="00CB6F23" w:rsidP="00CB6F23">
      <w:pPr>
        <w:pStyle w:val="Default"/>
        <w:rPr>
          <w:rFonts w:asciiTheme="minorHAnsi" w:hAnsiTheme="minorHAnsi" w:cs="Arial"/>
        </w:rPr>
      </w:pPr>
    </w:p>
    <w:p w:rsidR="00CB6F23" w:rsidRDefault="00CB6F23" w:rsidP="00CB6F23">
      <w:pPr>
        <w:pStyle w:val="Default"/>
        <w:rPr>
          <w:rFonts w:asciiTheme="minorHAnsi" w:hAnsiTheme="minorHAnsi" w:cs="Arial"/>
        </w:rPr>
      </w:pPr>
      <w:r w:rsidRPr="00CB6F23">
        <w:rPr>
          <w:rFonts w:asciiTheme="minorHAnsi" w:hAnsiTheme="minorHAnsi" w:cs="Arial"/>
          <w:b/>
        </w:rPr>
        <w:t>Чл.10</w:t>
      </w:r>
      <w:r w:rsidRPr="00CB6F23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Директорът</w:t>
      </w:r>
      <w:r w:rsidRPr="00CB6F23">
        <w:rPr>
          <w:rFonts w:asciiTheme="minorHAnsi" w:hAnsiTheme="minorHAnsi" w:cs="Arial"/>
        </w:rPr>
        <w:t xml:space="preserve"> на</w:t>
      </w:r>
      <w:r w:rsidR="000D161E">
        <w:rPr>
          <w:rFonts w:asciiTheme="minorHAnsi" w:hAnsiTheme="minorHAnsi" w:cs="Arial"/>
        </w:rPr>
        <w:t xml:space="preserve">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CB6F23">
        <w:rPr>
          <w:rFonts w:asciiTheme="minorHAnsi" w:hAnsiTheme="minorHAnsi" w:cs="Arial"/>
        </w:rPr>
        <w:t xml:space="preserve"> със своя заповед определя лице, отговорно за провеждането на обществени поръчки в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CB6F23">
        <w:rPr>
          <w:rFonts w:asciiTheme="minorHAnsi" w:hAnsiTheme="minorHAnsi" w:cs="Arial"/>
        </w:rPr>
        <w:t>и публикуване информацията за тях в РОП на сайта на АОП, като му разписва конкретни права и отговорности.</w:t>
      </w:r>
    </w:p>
    <w:p w:rsidR="00036B78" w:rsidRDefault="00036B78" w:rsidP="00CB6F23">
      <w:pPr>
        <w:pStyle w:val="Default"/>
        <w:rPr>
          <w:rFonts w:asciiTheme="minorHAnsi" w:hAnsiTheme="minorHAnsi" w:cs="Arial"/>
        </w:rPr>
      </w:pPr>
    </w:p>
    <w:p w:rsidR="00036B78" w:rsidRDefault="00036B78" w:rsidP="00036B78">
      <w:pPr>
        <w:pStyle w:val="Default"/>
        <w:rPr>
          <w:rFonts w:asciiTheme="minorHAnsi" w:hAnsiTheme="minorHAnsi" w:cs="Arial"/>
        </w:rPr>
      </w:pPr>
      <w:r w:rsidRPr="00036B78">
        <w:rPr>
          <w:rFonts w:asciiTheme="minorHAnsi" w:hAnsiTheme="minorHAnsi" w:cs="Arial"/>
          <w:b/>
        </w:rPr>
        <w:t>Чл.11</w:t>
      </w:r>
      <w:r>
        <w:rPr>
          <w:rFonts w:asciiTheme="minorHAnsi" w:hAnsiTheme="minorHAnsi" w:cs="Arial"/>
        </w:rPr>
        <w:t xml:space="preserve"> </w:t>
      </w:r>
      <w:r w:rsidRPr="00036B78">
        <w:rPr>
          <w:rFonts w:asciiTheme="minorHAnsi" w:hAnsiTheme="minorHAnsi" w:cs="Arial"/>
        </w:rPr>
        <w:t xml:space="preserve">Лицето по чл.10 от настоящите вътрешни правила, ръководейки се от планираните обществени поръчки за съответната календарна година, </w:t>
      </w:r>
      <w:r>
        <w:rPr>
          <w:rFonts w:asciiTheme="minorHAnsi" w:hAnsiTheme="minorHAnsi" w:cs="Arial"/>
        </w:rPr>
        <w:t>докладва</w:t>
      </w:r>
      <w:r w:rsidRPr="00036B78">
        <w:rPr>
          <w:rFonts w:asciiTheme="minorHAnsi" w:hAnsiTheme="minorHAnsi" w:cs="Arial"/>
        </w:rPr>
        <w:t xml:space="preserve"> на </w:t>
      </w:r>
      <w:r>
        <w:rPr>
          <w:rFonts w:asciiTheme="minorHAnsi" w:hAnsiTheme="minorHAnsi" w:cs="Arial"/>
        </w:rPr>
        <w:t>директора</w:t>
      </w:r>
      <w:r w:rsidRPr="00036B78">
        <w:rPr>
          <w:rFonts w:asciiTheme="minorHAnsi" w:hAnsiTheme="minorHAnsi" w:cs="Arial"/>
        </w:rPr>
        <w:t xml:space="preserve"> за всяка предстояща процедура. </w:t>
      </w:r>
    </w:p>
    <w:p w:rsidR="00036B78" w:rsidRPr="00036B78" w:rsidRDefault="00036B78" w:rsidP="00036B78">
      <w:pPr>
        <w:pStyle w:val="Default"/>
        <w:rPr>
          <w:rFonts w:asciiTheme="minorHAnsi" w:hAnsiTheme="minorHAnsi" w:cs="Arial"/>
        </w:rPr>
      </w:pPr>
    </w:p>
    <w:p w:rsidR="00036B78" w:rsidRDefault="00036B78" w:rsidP="00036B78">
      <w:pPr>
        <w:pStyle w:val="Default"/>
        <w:rPr>
          <w:rFonts w:asciiTheme="minorHAnsi" w:hAnsiTheme="minorHAnsi" w:cs="Arial"/>
        </w:rPr>
      </w:pPr>
      <w:r w:rsidRPr="00036B78">
        <w:rPr>
          <w:rFonts w:asciiTheme="minorHAnsi" w:hAnsiTheme="minorHAnsi" w:cs="Arial"/>
          <w:b/>
        </w:rPr>
        <w:t>Чл.12</w:t>
      </w:r>
      <w:r w:rsidRPr="00036B78">
        <w:rPr>
          <w:rFonts w:asciiTheme="minorHAnsi" w:hAnsiTheme="minorHAnsi" w:cs="Arial"/>
        </w:rPr>
        <w:t xml:space="preserve"> След стартиране на процедурата от </w:t>
      </w:r>
      <w:r w:rsidR="00CD5F10">
        <w:rPr>
          <w:rFonts w:asciiTheme="minorHAnsi" w:hAnsiTheme="minorHAnsi" w:cs="Arial"/>
        </w:rPr>
        <w:t>директора</w:t>
      </w:r>
      <w:r w:rsidRPr="00036B78">
        <w:rPr>
          <w:rFonts w:asciiTheme="minorHAnsi" w:hAnsiTheme="minorHAnsi" w:cs="Arial"/>
        </w:rPr>
        <w:t xml:space="preserve"> определена със нарочна заповед комисия подготвят съответните документи.</w:t>
      </w:r>
    </w:p>
    <w:p w:rsidR="00CD5F10" w:rsidRDefault="00CD5F10" w:rsidP="00036B78">
      <w:pPr>
        <w:pStyle w:val="Default"/>
        <w:rPr>
          <w:rFonts w:asciiTheme="minorHAnsi" w:hAnsiTheme="minorHAnsi" w:cs="Arial"/>
        </w:rPr>
      </w:pPr>
    </w:p>
    <w:p w:rsidR="00CD5F10" w:rsidRDefault="00CD5F10" w:rsidP="00036B78">
      <w:pPr>
        <w:pStyle w:val="Default"/>
        <w:rPr>
          <w:rFonts w:asciiTheme="minorHAnsi" w:hAnsiTheme="minorHAnsi" w:cs="Arial"/>
        </w:rPr>
      </w:pPr>
      <w:r w:rsidRPr="00CD5F10">
        <w:rPr>
          <w:rFonts w:asciiTheme="minorHAnsi" w:hAnsiTheme="minorHAnsi" w:cs="Arial"/>
          <w:b/>
        </w:rPr>
        <w:t>Чл.13</w:t>
      </w:r>
      <w:r w:rsidRPr="00CD5F10">
        <w:rPr>
          <w:rFonts w:asciiTheme="minorHAnsi" w:hAnsiTheme="minorHAnsi" w:cs="Arial"/>
        </w:rPr>
        <w:t xml:space="preserve">. Утвърдените от </w:t>
      </w:r>
      <w:r>
        <w:rPr>
          <w:rFonts w:asciiTheme="minorHAnsi" w:hAnsiTheme="minorHAnsi" w:cs="Arial"/>
        </w:rPr>
        <w:t>Директора</w:t>
      </w:r>
      <w:r w:rsidRPr="00CD5F10">
        <w:rPr>
          <w:rFonts w:asciiTheme="minorHAnsi" w:hAnsiTheme="minorHAnsi" w:cs="Arial"/>
        </w:rPr>
        <w:t xml:space="preserve"> документи се публикуват в РОП на сайта на АОП чрез електронния подпис от упълномощеното лице.</w:t>
      </w:r>
    </w:p>
    <w:p w:rsidR="00EF0CC5" w:rsidRDefault="00EF0CC5" w:rsidP="00036B78">
      <w:pPr>
        <w:pStyle w:val="Default"/>
        <w:rPr>
          <w:rFonts w:asciiTheme="minorHAnsi" w:hAnsiTheme="minorHAnsi" w:cs="Arial"/>
        </w:rPr>
      </w:pPr>
    </w:p>
    <w:p w:rsidR="00EF0CC5" w:rsidRDefault="00EF0CC5" w:rsidP="00036B78">
      <w:pPr>
        <w:pStyle w:val="Default"/>
        <w:rPr>
          <w:rFonts w:asciiTheme="minorHAnsi" w:hAnsiTheme="minorHAnsi" w:cs="Arial"/>
        </w:rPr>
      </w:pPr>
      <w:r w:rsidRPr="00EF0CC5">
        <w:rPr>
          <w:rFonts w:asciiTheme="minorHAnsi" w:hAnsiTheme="minorHAnsi" w:cs="Arial"/>
          <w:b/>
        </w:rPr>
        <w:t>Чл.14</w:t>
      </w:r>
      <w:r w:rsidRPr="00EF0CC5">
        <w:rPr>
          <w:rFonts w:asciiTheme="minorHAnsi" w:hAnsiTheme="minorHAnsi" w:cs="Arial"/>
        </w:rPr>
        <w:t xml:space="preserve"> В деня на публикуване на документите в РОП на сайта на АОП, лицето по чл.10 я предава, по начин, който може да се удостовери, на лицето по чл.4 от настоящите вътрешни правила, което я публикува в профила на купувача, по реда и начина определени в чл.7 от настоящите вътрешни правила.</w:t>
      </w:r>
    </w:p>
    <w:p w:rsidR="00624493" w:rsidRDefault="00624493" w:rsidP="00036B78">
      <w:pPr>
        <w:pStyle w:val="Default"/>
        <w:rPr>
          <w:rFonts w:asciiTheme="minorHAnsi" w:hAnsiTheme="minorHAnsi" w:cs="Arial"/>
        </w:rPr>
      </w:pPr>
    </w:p>
    <w:p w:rsidR="00624493" w:rsidRDefault="00624493" w:rsidP="00036B78">
      <w:pPr>
        <w:pStyle w:val="Default"/>
        <w:rPr>
          <w:rFonts w:asciiTheme="minorHAnsi" w:hAnsiTheme="minorHAnsi" w:cs="Arial"/>
        </w:rPr>
      </w:pPr>
      <w:r w:rsidRPr="00624493">
        <w:rPr>
          <w:rFonts w:asciiTheme="minorHAnsi" w:hAnsiTheme="minorHAnsi" w:cs="Arial"/>
          <w:b/>
        </w:rPr>
        <w:t>Чл.15</w:t>
      </w:r>
      <w:r w:rsidRPr="00624493">
        <w:rPr>
          <w:rFonts w:asciiTheme="minorHAnsi" w:hAnsiTheme="minorHAnsi" w:cs="Arial"/>
        </w:rPr>
        <w:t xml:space="preserve"> Определеното лице по чл.10 извършва проверка на публикуваната информация в РОП на АОП и в профила на купувача в първия работен ден след публикуването им, за което попълва контролен лист – Приложение № 1 към настоящите вътрешни правила.</w:t>
      </w:r>
    </w:p>
    <w:p w:rsidR="005116E5" w:rsidRDefault="005116E5" w:rsidP="00036B78">
      <w:pPr>
        <w:pStyle w:val="Default"/>
        <w:rPr>
          <w:rFonts w:asciiTheme="minorHAnsi" w:hAnsiTheme="minorHAnsi" w:cs="Arial"/>
        </w:rPr>
      </w:pPr>
    </w:p>
    <w:p w:rsidR="005116E5" w:rsidRDefault="005116E5" w:rsidP="00036B78">
      <w:pPr>
        <w:pStyle w:val="Default"/>
        <w:rPr>
          <w:rFonts w:asciiTheme="minorHAnsi" w:hAnsiTheme="minorHAnsi" w:cs="Arial"/>
        </w:rPr>
      </w:pPr>
      <w:r w:rsidRPr="005116E5">
        <w:rPr>
          <w:rFonts w:asciiTheme="minorHAnsi" w:hAnsiTheme="minorHAnsi" w:cs="Arial"/>
          <w:b/>
        </w:rPr>
        <w:t>Чл.16</w:t>
      </w:r>
      <w:r w:rsidRPr="005116E5">
        <w:rPr>
          <w:rFonts w:asciiTheme="minorHAnsi" w:hAnsiTheme="minorHAnsi" w:cs="Arial"/>
        </w:rPr>
        <w:t xml:space="preserve"> При установени несъответствия информира </w:t>
      </w:r>
      <w:r>
        <w:rPr>
          <w:rFonts w:asciiTheme="minorHAnsi" w:hAnsiTheme="minorHAnsi" w:cs="Arial"/>
        </w:rPr>
        <w:t>Директора</w:t>
      </w:r>
      <w:r w:rsidRPr="005116E5">
        <w:rPr>
          <w:rFonts w:asciiTheme="minorHAnsi" w:hAnsiTheme="minorHAnsi" w:cs="Arial"/>
        </w:rPr>
        <w:t xml:space="preserve"> и лицето по чл.4, които взимат решение за начина на отстраняване на допуснатите неточности в съответствие с разпоредбите на ЗОП.</w:t>
      </w:r>
    </w:p>
    <w:p w:rsidR="00D121BB" w:rsidRDefault="00D121BB" w:rsidP="00036B78">
      <w:pPr>
        <w:pStyle w:val="Default"/>
        <w:rPr>
          <w:rFonts w:asciiTheme="minorHAnsi" w:hAnsiTheme="minorHAnsi" w:cs="Arial"/>
        </w:rPr>
      </w:pPr>
    </w:p>
    <w:p w:rsidR="00D121BB" w:rsidRDefault="00D121BB" w:rsidP="00036B78">
      <w:pPr>
        <w:pStyle w:val="Default"/>
        <w:rPr>
          <w:rFonts w:asciiTheme="minorHAnsi" w:hAnsiTheme="minorHAnsi" w:cs="Arial"/>
        </w:rPr>
      </w:pPr>
      <w:r w:rsidRPr="00D121BB">
        <w:rPr>
          <w:rFonts w:asciiTheme="minorHAnsi" w:hAnsiTheme="minorHAnsi" w:cs="Arial"/>
          <w:b/>
        </w:rPr>
        <w:t>Чл.17</w:t>
      </w:r>
      <w:r w:rsidRPr="00D121BB">
        <w:rPr>
          <w:rFonts w:asciiTheme="minorHAnsi" w:hAnsiTheme="minorHAnsi" w:cs="Arial"/>
        </w:rPr>
        <w:t xml:space="preserve"> Лицето по чл.10 осъществява вътрешен контрол на работата на лицето по чл.4. и два пъти годишно докладва на </w:t>
      </w:r>
      <w:r>
        <w:rPr>
          <w:rFonts w:asciiTheme="minorHAnsi" w:hAnsiTheme="minorHAnsi" w:cs="Arial"/>
        </w:rPr>
        <w:t>Директора</w:t>
      </w:r>
      <w:r w:rsidRPr="00D121BB">
        <w:rPr>
          <w:rFonts w:asciiTheme="minorHAnsi" w:hAnsiTheme="minorHAnsi" w:cs="Arial"/>
        </w:rPr>
        <w:t xml:space="preserve"> на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CB6F23">
        <w:rPr>
          <w:rFonts w:asciiTheme="minorHAnsi" w:hAnsiTheme="minorHAnsi" w:cs="Arial"/>
        </w:rPr>
        <w:t xml:space="preserve"> </w:t>
      </w:r>
      <w:r w:rsidRPr="00D121BB">
        <w:rPr>
          <w:rFonts w:asciiTheme="minorHAnsi" w:hAnsiTheme="minorHAnsi" w:cs="Arial"/>
        </w:rPr>
        <w:t>за състоянието на профила на купувача.</w:t>
      </w:r>
    </w:p>
    <w:p w:rsidR="00277E68" w:rsidRDefault="00277E68" w:rsidP="00036B78">
      <w:pPr>
        <w:pStyle w:val="Default"/>
        <w:rPr>
          <w:rFonts w:asciiTheme="minorHAnsi" w:hAnsiTheme="minorHAnsi" w:cs="Arial"/>
        </w:rPr>
      </w:pPr>
    </w:p>
    <w:p w:rsidR="00277E68" w:rsidRDefault="00277E68" w:rsidP="00036B78">
      <w:pPr>
        <w:pStyle w:val="Default"/>
        <w:rPr>
          <w:rFonts w:asciiTheme="minorHAnsi" w:hAnsiTheme="minorHAnsi" w:cs="Arial"/>
        </w:rPr>
      </w:pPr>
      <w:r w:rsidRPr="00277E68">
        <w:rPr>
          <w:rFonts w:asciiTheme="minorHAnsi" w:hAnsiTheme="minorHAnsi" w:cs="Arial"/>
          <w:b/>
        </w:rPr>
        <w:t>Чл.18</w:t>
      </w:r>
      <w:r w:rsidRPr="00277E68">
        <w:rPr>
          <w:rFonts w:asciiTheme="minorHAnsi" w:hAnsiTheme="minorHAnsi" w:cs="Arial"/>
        </w:rPr>
        <w:t xml:space="preserve"> Актуализация на настоящите вътрешни правила се извършва от </w:t>
      </w:r>
      <w:r w:rsidR="00747AA7">
        <w:rPr>
          <w:rFonts w:asciiTheme="minorHAnsi" w:hAnsiTheme="minorHAnsi" w:cs="Arial"/>
        </w:rPr>
        <w:t>Директорът</w:t>
      </w:r>
      <w:r w:rsidRPr="00277E68">
        <w:rPr>
          <w:rFonts w:asciiTheme="minorHAnsi" w:hAnsiTheme="minorHAnsi" w:cs="Arial"/>
        </w:rPr>
        <w:t xml:space="preserve"> на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277E68">
        <w:rPr>
          <w:rFonts w:asciiTheme="minorHAnsi" w:hAnsiTheme="minorHAnsi" w:cs="Arial"/>
        </w:rPr>
        <w:t xml:space="preserve"> при промяна на нормативната уредба, </w:t>
      </w:r>
      <w:proofErr w:type="spellStart"/>
      <w:r w:rsidRPr="00277E68">
        <w:rPr>
          <w:rFonts w:asciiTheme="minorHAnsi" w:hAnsiTheme="minorHAnsi" w:cs="Arial"/>
        </w:rPr>
        <w:t>касаеща</w:t>
      </w:r>
      <w:proofErr w:type="spellEnd"/>
      <w:r w:rsidRPr="00277E68">
        <w:rPr>
          <w:rFonts w:asciiTheme="minorHAnsi" w:hAnsiTheme="minorHAnsi" w:cs="Arial"/>
        </w:rPr>
        <w:t xml:space="preserve"> обществените поръчки</w:t>
      </w:r>
    </w:p>
    <w:p w:rsidR="008E2158" w:rsidRDefault="008E2158" w:rsidP="00036B78">
      <w:pPr>
        <w:pStyle w:val="Default"/>
        <w:rPr>
          <w:rFonts w:asciiTheme="minorHAnsi" w:hAnsiTheme="minorHAnsi" w:cs="Arial"/>
        </w:rPr>
      </w:pPr>
    </w:p>
    <w:p w:rsidR="008E2158" w:rsidRDefault="008E2158" w:rsidP="008E2158">
      <w:pPr>
        <w:pStyle w:val="Default"/>
        <w:jc w:val="center"/>
        <w:rPr>
          <w:rFonts w:asciiTheme="minorHAnsi" w:hAnsiTheme="minorHAnsi"/>
          <w:b/>
          <w:bCs/>
          <w:sz w:val="28"/>
          <w:szCs w:val="28"/>
        </w:rPr>
      </w:pPr>
      <w:r w:rsidRPr="008E2158">
        <w:rPr>
          <w:rFonts w:asciiTheme="minorHAnsi" w:hAnsiTheme="minorHAnsi"/>
          <w:b/>
          <w:bCs/>
          <w:sz w:val="28"/>
          <w:szCs w:val="28"/>
        </w:rPr>
        <w:t>ПРЕХОДНИ И ЗАКЛЮЧИТЕЛНИ РАЗПОРЕДБИ</w:t>
      </w:r>
    </w:p>
    <w:p w:rsidR="008E2158" w:rsidRPr="008E2158" w:rsidRDefault="008E2158" w:rsidP="008E2158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8E2158" w:rsidRPr="008E2158" w:rsidRDefault="008E2158" w:rsidP="008E2158">
      <w:pPr>
        <w:pStyle w:val="Default"/>
        <w:rPr>
          <w:rFonts w:asciiTheme="minorHAnsi" w:hAnsiTheme="minorHAnsi" w:cs="Arial"/>
        </w:rPr>
      </w:pPr>
      <w:r w:rsidRPr="008E2158">
        <w:rPr>
          <w:rFonts w:asciiTheme="minorHAnsi" w:hAnsiTheme="minorHAnsi" w:cs="Arial"/>
        </w:rPr>
        <w:t xml:space="preserve">§ 1. Настоящите правила да се публикуват на сайт на </w:t>
      </w:r>
      <w:r w:rsidR="000D161E">
        <w:rPr>
          <w:rFonts w:asciiTheme="minorHAnsi" w:hAnsiTheme="minorHAnsi" w:cs="Arial"/>
        </w:rPr>
        <w:t>ДГ „Незабравка“</w:t>
      </w:r>
      <w:r>
        <w:rPr>
          <w:rFonts w:asciiTheme="minorHAnsi" w:hAnsiTheme="minorHAnsi" w:cs="Arial"/>
        </w:rPr>
        <w:t xml:space="preserve"> и/или  </w:t>
      </w:r>
      <w:r w:rsidRPr="008E2158">
        <w:rPr>
          <w:rFonts w:asciiTheme="minorHAnsi" w:hAnsiTheme="minorHAnsi" w:cs="Arial"/>
        </w:rPr>
        <w:t>профил на купувача</w:t>
      </w:r>
      <w:r>
        <w:rPr>
          <w:rFonts w:asciiTheme="minorHAnsi" w:hAnsiTheme="minorHAnsi" w:cs="Arial"/>
        </w:rPr>
        <w:t xml:space="preserve"> в </w:t>
      </w:r>
      <w:r>
        <w:rPr>
          <w:rFonts w:asciiTheme="minorHAnsi" w:hAnsiTheme="minorHAnsi" w:cs="Arial"/>
          <w:lang w:val="en-US"/>
        </w:rPr>
        <w:t>sop.bg</w:t>
      </w:r>
      <w:r w:rsidRPr="008E2158">
        <w:rPr>
          <w:rFonts w:asciiTheme="minorHAnsi" w:hAnsiTheme="minorHAnsi" w:cs="Arial"/>
        </w:rPr>
        <w:t xml:space="preserve">. </w:t>
      </w:r>
    </w:p>
    <w:p w:rsidR="00B2285D" w:rsidRDefault="008E2158" w:rsidP="008E2158">
      <w:pPr>
        <w:pStyle w:val="Default"/>
        <w:rPr>
          <w:rFonts w:asciiTheme="minorHAnsi" w:hAnsiTheme="minorHAnsi" w:cs="Arial"/>
        </w:rPr>
      </w:pPr>
      <w:r w:rsidRPr="008E2158">
        <w:rPr>
          <w:rFonts w:asciiTheme="minorHAnsi" w:hAnsiTheme="minorHAnsi" w:cs="Arial"/>
        </w:rPr>
        <w:t>§ 2. Правилата влизат в сила от деня на утвърждаването им със Заповедта.</w:t>
      </w:r>
    </w:p>
    <w:p w:rsidR="00B2285D" w:rsidRDefault="00B2285D" w:rsidP="008E2158">
      <w:pPr>
        <w:pStyle w:val="Default"/>
        <w:rPr>
          <w:rFonts w:asciiTheme="minorHAnsi" w:hAnsiTheme="minorHAnsi" w:cs="Arial"/>
        </w:rPr>
      </w:pPr>
    </w:p>
    <w:p w:rsidR="00B2285D" w:rsidRPr="008A78D1" w:rsidRDefault="00B2285D" w:rsidP="00B2285D">
      <w:pPr>
        <w:pStyle w:val="Default"/>
        <w:jc w:val="right"/>
        <w:rPr>
          <w:rFonts w:asciiTheme="minorHAnsi" w:hAnsiTheme="minorHAnsi" w:cs="Arial"/>
          <w:b/>
        </w:rPr>
      </w:pPr>
      <w:r w:rsidRPr="008A78D1">
        <w:rPr>
          <w:rFonts w:asciiTheme="minorHAnsi" w:hAnsiTheme="minorHAnsi" w:cs="Arial"/>
          <w:b/>
        </w:rPr>
        <w:t xml:space="preserve">ПРИЛОЖЕНИЕ № 1 </w:t>
      </w:r>
    </w:p>
    <w:p w:rsidR="00B2285D" w:rsidRDefault="00B2285D" w:rsidP="00B2285D">
      <w:pPr>
        <w:pStyle w:val="Default"/>
        <w:rPr>
          <w:rFonts w:asciiTheme="minorHAnsi" w:hAnsiTheme="minorHAnsi"/>
          <w:b/>
          <w:bCs/>
          <w:sz w:val="28"/>
          <w:szCs w:val="28"/>
        </w:rPr>
      </w:pPr>
    </w:p>
    <w:p w:rsidR="00B2285D" w:rsidRPr="00B2285D" w:rsidRDefault="00B2285D" w:rsidP="00B2285D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  <w:r w:rsidRPr="00B2285D">
        <w:rPr>
          <w:rFonts w:asciiTheme="minorHAnsi" w:hAnsiTheme="minorHAnsi"/>
          <w:b/>
          <w:bCs/>
          <w:sz w:val="40"/>
          <w:szCs w:val="40"/>
        </w:rPr>
        <w:t>КОНТРОЛЕН ЛИСТ</w:t>
      </w:r>
    </w:p>
    <w:p w:rsidR="00B2285D" w:rsidRPr="00B2285D" w:rsidRDefault="00B2285D" w:rsidP="00B2285D">
      <w:pPr>
        <w:pStyle w:val="Default"/>
        <w:jc w:val="center"/>
        <w:rPr>
          <w:rFonts w:asciiTheme="minorHAnsi" w:hAnsiTheme="minorHAnsi"/>
          <w:b/>
          <w:bCs/>
          <w:sz w:val="32"/>
          <w:szCs w:val="32"/>
        </w:rPr>
      </w:pPr>
      <w:r w:rsidRPr="00B2285D">
        <w:rPr>
          <w:rFonts w:asciiTheme="minorHAnsi" w:hAnsiTheme="minorHAnsi"/>
          <w:b/>
          <w:bCs/>
          <w:sz w:val="32"/>
          <w:szCs w:val="32"/>
        </w:rPr>
        <w:t>№............................./.....................................</w:t>
      </w:r>
    </w:p>
    <w:p w:rsidR="00B2285D" w:rsidRPr="00B2285D" w:rsidRDefault="00B2285D" w:rsidP="00B2285D">
      <w:pPr>
        <w:pStyle w:val="Default"/>
        <w:rPr>
          <w:rFonts w:asciiTheme="minorHAnsi" w:hAnsiTheme="minorHAnsi"/>
          <w:b/>
          <w:bCs/>
          <w:sz w:val="28"/>
          <w:szCs w:val="28"/>
        </w:rPr>
      </w:pPr>
      <w:r w:rsidRPr="00B2285D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:rsidR="00B2285D" w:rsidRPr="00B2285D" w:rsidRDefault="00B2285D" w:rsidP="00B2285D">
      <w:pPr>
        <w:pStyle w:val="Default"/>
        <w:rPr>
          <w:rFonts w:asciiTheme="minorHAnsi" w:hAnsiTheme="minorHAnsi"/>
          <w:b/>
          <w:bCs/>
          <w:sz w:val="28"/>
          <w:szCs w:val="28"/>
        </w:rPr>
      </w:pPr>
      <w:r w:rsidRPr="00B2285D">
        <w:rPr>
          <w:rFonts w:asciiTheme="minorHAnsi" w:hAnsiTheme="minorHAnsi"/>
          <w:b/>
          <w:bCs/>
          <w:sz w:val="28"/>
          <w:szCs w:val="28"/>
        </w:rPr>
        <w:t xml:space="preserve">Извършил проверката:......................... </w:t>
      </w:r>
    </w:p>
    <w:p w:rsidR="00B2285D" w:rsidRPr="00B2285D" w:rsidRDefault="00B2285D" w:rsidP="00B2285D">
      <w:pPr>
        <w:pStyle w:val="Default"/>
        <w:rPr>
          <w:rFonts w:asciiTheme="minorHAnsi" w:hAnsiTheme="minorHAnsi"/>
          <w:b/>
          <w:bCs/>
          <w:sz w:val="28"/>
          <w:szCs w:val="28"/>
        </w:rPr>
      </w:pPr>
      <w:r w:rsidRPr="00B2285D">
        <w:rPr>
          <w:rFonts w:asciiTheme="minorHAnsi" w:hAnsiTheme="minorHAnsi"/>
          <w:b/>
          <w:bCs/>
          <w:sz w:val="28"/>
          <w:szCs w:val="28"/>
        </w:rPr>
        <w:t xml:space="preserve">/.................................................../ </w:t>
      </w:r>
    </w:p>
    <w:p w:rsidR="00B2285D" w:rsidRDefault="00B2285D" w:rsidP="00B2285D">
      <w:pPr>
        <w:pStyle w:val="Default"/>
        <w:rPr>
          <w:sz w:val="28"/>
          <w:szCs w:val="28"/>
        </w:rPr>
      </w:pPr>
    </w:p>
    <w:p w:rsidR="00B2285D" w:rsidRDefault="00B2285D" w:rsidP="00B2285D">
      <w:pPr>
        <w:pStyle w:val="Default"/>
        <w:rPr>
          <w:sz w:val="28"/>
          <w:szCs w:val="28"/>
        </w:rPr>
      </w:pPr>
    </w:p>
    <w:p w:rsidR="00B2285D" w:rsidRPr="00B2285D" w:rsidRDefault="00B2285D" w:rsidP="00B2285D">
      <w:pPr>
        <w:pStyle w:val="Defaul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 xml:space="preserve">1. Публикуваната информация и документация в РОП отразена ли е в Профила на купувача? </w:t>
      </w:r>
    </w:p>
    <w:p w:rsidR="00B2285D" w:rsidRDefault="00B2285D" w:rsidP="00B2285D">
      <w:pPr>
        <w:pStyle w:val="Default"/>
        <w:jc w:val="righ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 xml:space="preserve">ДА / НЕ ................ /подпис/ </w:t>
      </w:r>
    </w:p>
    <w:p w:rsidR="00B2285D" w:rsidRPr="00B2285D" w:rsidRDefault="00B2285D" w:rsidP="00B2285D">
      <w:pPr>
        <w:pStyle w:val="Default"/>
        <w:rPr>
          <w:rFonts w:asciiTheme="minorHAnsi" w:hAnsiTheme="minorHAnsi" w:cs="Arial"/>
        </w:rPr>
      </w:pPr>
    </w:p>
    <w:p w:rsidR="00B2285D" w:rsidRPr="00B2285D" w:rsidRDefault="00B2285D" w:rsidP="00B2285D">
      <w:pPr>
        <w:pStyle w:val="Defaul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 xml:space="preserve">2. На електронната поща на </w:t>
      </w:r>
      <w:r w:rsidR="000D161E">
        <w:rPr>
          <w:rFonts w:asciiTheme="minorHAnsi" w:hAnsiTheme="minorHAnsi" w:cs="Arial"/>
        </w:rPr>
        <w:t xml:space="preserve">ДГ „Незабравка“ </w:t>
      </w:r>
      <w:r w:rsidRPr="00B2285D">
        <w:rPr>
          <w:rFonts w:asciiTheme="minorHAnsi" w:hAnsiTheme="minorHAnsi" w:cs="Arial"/>
        </w:rPr>
        <w:t xml:space="preserve">получен ли е имейл с уникалния № на поръчката? </w:t>
      </w:r>
    </w:p>
    <w:p w:rsidR="00B2285D" w:rsidRDefault="00B2285D" w:rsidP="00B2285D">
      <w:pPr>
        <w:pStyle w:val="Default"/>
        <w:jc w:val="righ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 xml:space="preserve">ДА / НЕ ................ /подпис/ </w:t>
      </w:r>
    </w:p>
    <w:p w:rsidR="00B2285D" w:rsidRPr="00B2285D" w:rsidRDefault="00B2285D" w:rsidP="00B2285D">
      <w:pPr>
        <w:pStyle w:val="Default"/>
        <w:rPr>
          <w:rFonts w:asciiTheme="minorHAnsi" w:hAnsiTheme="minorHAnsi" w:cs="Arial"/>
        </w:rPr>
      </w:pPr>
    </w:p>
    <w:p w:rsidR="00B2285D" w:rsidRPr="00B2285D" w:rsidRDefault="00B2285D" w:rsidP="00B2285D">
      <w:pPr>
        <w:pStyle w:val="Defaul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 xml:space="preserve">3. В РОП на АОП има ли хипервръзка към профила на купувача на </w:t>
      </w:r>
      <w:r w:rsidR="000D161E">
        <w:rPr>
          <w:rFonts w:asciiTheme="minorHAnsi" w:hAnsiTheme="minorHAnsi" w:cs="Arial"/>
        </w:rPr>
        <w:t xml:space="preserve">ДГ „Незабравка“ </w:t>
      </w:r>
      <w:bookmarkStart w:id="0" w:name="_GoBack"/>
      <w:bookmarkEnd w:id="0"/>
      <w:r w:rsidRPr="00277E68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 xml:space="preserve"> </w:t>
      </w:r>
      <w:r w:rsidRPr="00B2285D">
        <w:rPr>
          <w:rFonts w:asciiTheme="minorHAnsi" w:hAnsiTheme="minorHAnsi" w:cs="Arial"/>
        </w:rPr>
        <w:t xml:space="preserve">? </w:t>
      </w:r>
    </w:p>
    <w:p w:rsidR="00B2285D" w:rsidRDefault="00B2285D" w:rsidP="00B2285D">
      <w:pPr>
        <w:pStyle w:val="Default"/>
        <w:jc w:val="right"/>
        <w:rPr>
          <w:rFonts w:asciiTheme="minorHAnsi" w:hAnsiTheme="minorHAnsi" w:cs="Arial"/>
        </w:rPr>
      </w:pPr>
      <w:r w:rsidRPr="00B2285D">
        <w:rPr>
          <w:rFonts w:asciiTheme="minorHAnsi" w:hAnsiTheme="minorHAnsi" w:cs="Arial"/>
        </w:rPr>
        <w:t>ДА / НЕ ................ /подпис/</w:t>
      </w:r>
    </w:p>
    <w:p w:rsidR="008A78D1" w:rsidRDefault="008A78D1" w:rsidP="00B2285D">
      <w:pPr>
        <w:pStyle w:val="Default"/>
        <w:jc w:val="right"/>
        <w:rPr>
          <w:rFonts w:asciiTheme="minorHAnsi" w:hAnsiTheme="minorHAnsi" w:cs="Arial"/>
        </w:rPr>
      </w:pPr>
    </w:p>
    <w:p w:rsidR="008A78D1" w:rsidRPr="008A78D1" w:rsidRDefault="008A78D1" w:rsidP="008A78D1">
      <w:pPr>
        <w:pStyle w:val="Defaul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4. Лицето по чл.10 предало ли е на лицето по чл.4 документацията за публикуване в профила на купувача? </w:t>
      </w: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ДА / НЕ ................ /подпис/ </w:t>
      </w:r>
    </w:p>
    <w:p w:rsidR="008A78D1" w:rsidRPr="008A78D1" w:rsidRDefault="008A78D1" w:rsidP="008A78D1">
      <w:pPr>
        <w:pStyle w:val="Default"/>
        <w:rPr>
          <w:rFonts w:asciiTheme="minorHAnsi" w:hAnsiTheme="minorHAnsi" w:cs="Arial"/>
        </w:rPr>
      </w:pPr>
    </w:p>
    <w:p w:rsidR="008A78D1" w:rsidRPr="008A78D1" w:rsidRDefault="008A78D1" w:rsidP="008A78D1">
      <w:pPr>
        <w:pStyle w:val="Defaul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5. Лицето по чл.4 публикувало ли е документацията в профила на купувача в определения за това срок? </w:t>
      </w: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ДА / НЕ ................ /подпис/ </w:t>
      </w:r>
    </w:p>
    <w:p w:rsidR="008A78D1" w:rsidRPr="008A78D1" w:rsidRDefault="008A78D1" w:rsidP="008A78D1">
      <w:pPr>
        <w:pStyle w:val="Default"/>
        <w:rPr>
          <w:rFonts w:asciiTheme="minorHAnsi" w:hAnsiTheme="minorHAnsi" w:cs="Arial"/>
        </w:rPr>
      </w:pPr>
    </w:p>
    <w:p w:rsidR="008A78D1" w:rsidRPr="008A78D1" w:rsidRDefault="008A78D1" w:rsidP="008A78D1">
      <w:pPr>
        <w:pStyle w:val="Defaul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6. Лицето по чл.4 публикувало ли е документацията в профила на купувача в съответствие с изискванията описани във вътрешните правила ? </w:t>
      </w: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>ДА / НЕ ................ /подпис/</w:t>
      </w: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</w:p>
    <w:p w:rsidR="008A78D1" w:rsidRDefault="008A78D1" w:rsidP="008A78D1">
      <w:pPr>
        <w:pStyle w:val="Default"/>
        <w:jc w:val="right"/>
        <w:rPr>
          <w:rFonts w:asciiTheme="minorHAnsi" w:hAnsiTheme="minorHAnsi" w:cs="Arial"/>
        </w:rPr>
      </w:pP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Във връзка с извършената проверка считам: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lastRenderedPageBreak/>
        <w:t xml:space="preserve">..........................................................................................................................................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..........................................................................................................................................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  <w:b/>
        </w:rPr>
      </w:pPr>
      <w:r w:rsidRPr="008A78D1">
        <w:rPr>
          <w:rFonts w:asciiTheme="minorHAnsi" w:hAnsiTheme="minorHAnsi" w:cs="Arial"/>
          <w:b/>
        </w:rPr>
        <w:t xml:space="preserve">Лице осъществило контрола: ...................... /подпис/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На основание становище на лицето осъществило контрола считам: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..........................................................................................................................................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</w:rPr>
      </w:pPr>
      <w:r w:rsidRPr="008A78D1">
        <w:rPr>
          <w:rFonts w:asciiTheme="minorHAnsi" w:hAnsiTheme="minorHAnsi" w:cs="Arial"/>
        </w:rPr>
        <w:t xml:space="preserve">.......................................................................................................................................... </w:t>
      </w:r>
    </w:p>
    <w:p w:rsidR="008A78D1" w:rsidRPr="008A78D1" w:rsidRDefault="008A78D1" w:rsidP="008A78D1">
      <w:pPr>
        <w:pStyle w:val="Default"/>
        <w:jc w:val="both"/>
        <w:rPr>
          <w:rFonts w:asciiTheme="minorHAnsi" w:hAnsiTheme="minorHAnsi" w:cs="Arial"/>
          <w:b/>
        </w:rPr>
      </w:pPr>
      <w:r w:rsidRPr="008A78D1">
        <w:rPr>
          <w:rFonts w:asciiTheme="minorHAnsi" w:hAnsiTheme="minorHAnsi" w:cs="Arial"/>
          <w:b/>
        </w:rPr>
        <w:t>Административен ръководител :..................................../подпис/</w:t>
      </w:r>
    </w:p>
    <w:p w:rsidR="00B2285D" w:rsidRPr="00CB6F23" w:rsidRDefault="00B2285D" w:rsidP="008E2158">
      <w:pPr>
        <w:pStyle w:val="Default"/>
        <w:rPr>
          <w:rFonts w:asciiTheme="minorHAnsi" w:hAnsiTheme="minorHAnsi" w:cs="Arial"/>
        </w:rPr>
      </w:pPr>
    </w:p>
    <w:sectPr w:rsidR="00B2285D" w:rsidRPr="00CB6F23" w:rsidSect="002F17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E75E3"/>
    <w:multiLevelType w:val="hybridMultilevel"/>
    <w:tmpl w:val="9D902D5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9539AB"/>
    <w:multiLevelType w:val="hybridMultilevel"/>
    <w:tmpl w:val="3C8E74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106"/>
    <w:rsid w:val="00036B78"/>
    <w:rsid w:val="000A12D2"/>
    <w:rsid w:val="000A1C4F"/>
    <w:rsid w:val="000D161E"/>
    <w:rsid w:val="00193462"/>
    <w:rsid w:val="00230817"/>
    <w:rsid w:val="00277E68"/>
    <w:rsid w:val="00295AA8"/>
    <w:rsid w:val="002F17B1"/>
    <w:rsid w:val="005116E5"/>
    <w:rsid w:val="00624493"/>
    <w:rsid w:val="00672EEE"/>
    <w:rsid w:val="006B4106"/>
    <w:rsid w:val="00747AA7"/>
    <w:rsid w:val="008572E6"/>
    <w:rsid w:val="008573B8"/>
    <w:rsid w:val="008A78D1"/>
    <w:rsid w:val="008E2158"/>
    <w:rsid w:val="009C6427"/>
    <w:rsid w:val="00B2285D"/>
    <w:rsid w:val="00CB6F23"/>
    <w:rsid w:val="00CD5F10"/>
    <w:rsid w:val="00D121BB"/>
    <w:rsid w:val="00D71FCF"/>
    <w:rsid w:val="00E62577"/>
    <w:rsid w:val="00EB04FF"/>
    <w:rsid w:val="00EF0CC5"/>
    <w:rsid w:val="00F40C3E"/>
    <w:rsid w:val="00F80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4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D16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D16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B4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0D16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D1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D16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op.bg/dg-karavelovo-94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46A1E-9CD5-4009-898E-125251A56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InfoCall 201</dc:creator>
  <cp:lastModifiedBy>Direktor</cp:lastModifiedBy>
  <cp:revision>3</cp:revision>
  <cp:lastPrinted>2019-10-22T11:04:00Z</cp:lastPrinted>
  <dcterms:created xsi:type="dcterms:W3CDTF">2019-10-22T11:05:00Z</dcterms:created>
  <dcterms:modified xsi:type="dcterms:W3CDTF">2019-10-22T11:05:00Z</dcterms:modified>
</cp:coreProperties>
</file>